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695" w14:textId="7DDAC028" w:rsidR="00F23794" w:rsidRPr="008730EB" w:rsidRDefault="00751B78" w:rsidP="008730EB">
      <w:pPr>
        <w:pStyle w:val="Headline2"/>
      </w:pPr>
      <w:r>
        <w:t>C</w:t>
      </w:r>
      <w:r w:rsidR="008730EB" w:rsidRPr="008730EB">
        <w:t xml:space="preserve">ontinuing education </w:t>
      </w:r>
      <w:r w:rsidR="004B0F88">
        <w:t xml:space="preserve">(CE) </w:t>
      </w:r>
      <w:r>
        <w:t>information</w:t>
      </w:r>
      <w:r w:rsidRPr="008730EB">
        <w:t xml:space="preserve"> for </w:t>
      </w:r>
      <w:r w:rsidR="008730EB" w:rsidRPr="008730EB">
        <w:t>credit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27E79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" fillcolor="#ff4e00" stroked="f"/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" fillcolor="#ff4e00" stroked="f"/>
                <w10:wrap type="through"/>
              </v:group>
            </w:pict>
          </mc:Fallback>
        </mc:AlternateContent>
      </w:r>
    </w:p>
    <w:p w14:paraId="4FD6277A" w14:textId="77777777" w:rsidR="00094A8A" w:rsidRPr="00097E10" w:rsidRDefault="00094A8A" w:rsidP="004A294A">
      <w:pPr>
        <w:pStyle w:val="BodyText1"/>
        <w:rPr>
          <w:rStyle w:val="normaltextrun"/>
          <w:b/>
          <w:bCs/>
          <w:color w:val="01ADAB" w:themeColor="accent4"/>
          <w:sz w:val="28"/>
          <w:szCs w:val="28"/>
          <w:bdr w:val="none" w:sz="0" w:space="0" w:color="auto" w:frame="1"/>
        </w:rPr>
      </w:pPr>
      <w:r w:rsidRPr="00097E10">
        <w:rPr>
          <w:rStyle w:val="normaltextrun"/>
          <w:b/>
          <w:bCs/>
          <w:color w:val="01ADAB" w:themeColor="accent4"/>
          <w:sz w:val="28"/>
          <w:szCs w:val="28"/>
          <w:bdr w:val="none" w:sz="0" w:space="0" w:color="auto" w:frame="1"/>
        </w:rPr>
        <w:t>Large IDN Supply Chain Network</w:t>
      </w:r>
    </w:p>
    <w:p w14:paraId="0D0DC3CD" w14:textId="0B3FC3E8" w:rsidR="00423054" w:rsidRPr="00145C63" w:rsidRDefault="00155E54" w:rsidP="004A294A">
      <w:pPr>
        <w:pStyle w:val="BodyText1"/>
        <w:rPr>
          <w:color w:val="595959" w:themeColor="text1" w:themeTint="A6"/>
        </w:rPr>
      </w:pPr>
      <w:r w:rsidRPr="00145C63">
        <w:rPr>
          <w:color w:val="595959" w:themeColor="text1" w:themeTint="A6"/>
        </w:rPr>
        <w:t>Activity date</w:t>
      </w:r>
      <w:r w:rsidR="0013180C" w:rsidRPr="00145C63">
        <w:rPr>
          <w:color w:val="595959" w:themeColor="text1" w:themeTint="A6"/>
        </w:rPr>
        <w:t xml:space="preserve">: </w:t>
      </w:r>
      <w:r w:rsidR="00094A8A">
        <w:rPr>
          <w:color w:val="FF4E00" w:themeColor="accent1"/>
        </w:rPr>
        <w:t>May 1-3, 2023</w:t>
      </w:r>
    </w:p>
    <w:p w14:paraId="641D3E3A" w14:textId="0FE7F893" w:rsidR="00EA13B8" w:rsidRPr="00145C63" w:rsidRDefault="0013180C" w:rsidP="00423054">
      <w:pPr>
        <w:pStyle w:val="BodyText1"/>
        <w:rPr>
          <w:color w:val="595959" w:themeColor="text1" w:themeTint="A6"/>
        </w:rPr>
      </w:pPr>
      <w:r w:rsidRPr="00145C63">
        <w:rPr>
          <w:color w:val="595959" w:themeColor="text1" w:themeTint="A6"/>
        </w:rPr>
        <w:t xml:space="preserve">Course director: </w:t>
      </w:r>
      <w:r w:rsidR="00097E10">
        <w:rPr>
          <w:rStyle w:val="normaltextrun"/>
          <w:bdr w:val="none" w:sz="0" w:space="0" w:color="auto" w:frame="1"/>
        </w:rPr>
        <w:t xml:space="preserve">Karen </w:t>
      </w:r>
      <w:proofErr w:type="spellStart"/>
      <w:r w:rsidR="00097E10">
        <w:rPr>
          <w:rStyle w:val="normaltextrun"/>
          <w:bdr w:val="none" w:sz="0" w:space="0" w:color="auto" w:frame="1"/>
        </w:rPr>
        <w:t>Kresnik</w:t>
      </w:r>
      <w:proofErr w:type="spellEnd"/>
    </w:p>
    <w:p w14:paraId="49076D43" w14:textId="7755A698" w:rsidR="00927A00" w:rsidRPr="00927A00" w:rsidRDefault="00927A00" w:rsidP="00927A00">
      <w:pPr>
        <w:spacing w:line="276" w:lineRule="auto"/>
        <w:rPr>
          <w:rFonts w:cs="Arial"/>
          <w:color w:val="595959" w:themeColor="text1" w:themeTint="A6"/>
          <w:szCs w:val="20"/>
        </w:rPr>
      </w:pPr>
      <w:r w:rsidRPr="00927A00">
        <w:rPr>
          <w:rFonts w:cs="Arial"/>
          <w:color w:val="595959" w:themeColor="text1" w:themeTint="A6"/>
          <w:szCs w:val="20"/>
        </w:rPr>
        <w:t xml:space="preserve">Vizient is committed to provide this </w:t>
      </w:r>
      <w:r w:rsidR="00F2118E">
        <w:rPr>
          <w:rFonts w:cs="Arial"/>
          <w:color w:val="595959" w:themeColor="text1" w:themeTint="A6"/>
          <w:szCs w:val="20"/>
        </w:rPr>
        <w:t>high-</w:t>
      </w:r>
      <w:r w:rsidRPr="00927A00">
        <w:rPr>
          <w:rFonts w:cs="Arial"/>
          <w:color w:val="595959" w:themeColor="text1" w:themeTint="A6"/>
          <w:szCs w:val="20"/>
        </w:rPr>
        <w:t xml:space="preserve">quality </w:t>
      </w:r>
      <w:r>
        <w:rPr>
          <w:rFonts w:cs="Arial"/>
          <w:color w:val="595959" w:themeColor="text1" w:themeTint="A6"/>
          <w:szCs w:val="20"/>
        </w:rPr>
        <w:t>activity</w:t>
      </w:r>
      <w:r w:rsidRPr="00927A00">
        <w:rPr>
          <w:rFonts w:cs="Arial"/>
          <w:color w:val="595959" w:themeColor="text1" w:themeTint="A6"/>
          <w:szCs w:val="20"/>
        </w:rPr>
        <w:t xml:space="preserve">. To receive </w:t>
      </w:r>
      <w:r w:rsidR="001A27E2">
        <w:rPr>
          <w:rFonts w:cs="Arial"/>
          <w:color w:val="595959" w:themeColor="text1" w:themeTint="A6"/>
          <w:szCs w:val="20"/>
        </w:rPr>
        <w:t>a certificate of completion</w:t>
      </w:r>
      <w:r w:rsidRPr="00927A00">
        <w:rPr>
          <w:rFonts w:cs="Arial"/>
          <w:color w:val="595959" w:themeColor="text1" w:themeTint="A6"/>
          <w:szCs w:val="20"/>
        </w:rPr>
        <w:t xml:space="preserve"> for </w:t>
      </w:r>
      <w:r w:rsidR="00AB0294">
        <w:rPr>
          <w:rFonts w:cs="Arial"/>
          <w:color w:val="595959" w:themeColor="text1" w:themeTint="A6"/>
          <w:szCs w:val="20"/>
        </w:rPr>
        <w:t xml:space="preserve">this </w:t>
      </w:r>
      <w:r w:rsidRPr="00927A00">
        <w:rPr>
          <w:rFonts w:cs="Arial"/>
          <w:color w:val="595959" w:themeColor="text1" w:themeTint="A6"/>
          <w:szCs w:val="20"/>
        </w:rPr>
        <w:t xml:space="preserve">educational </w:t>
      </w:r>
      <w:r w:rsidR="00AB0294" w:rsidRPr="00927A00">
        <w:rPr>
          <w:rFonts w:cs="Arial"/>
          <w:color w:val="595959" w:themeColor="text1" w:themeTint="A6"/>
          <w:szCs w:val="20"/>
        </w:rPr>
        <w:t>activity</w:t>
      </w:r>
      <w:r w:rsidRPr="00927A00">
        <w:rPr>
          <w:rFonts w:cs="Arial"/>
          <w:color w:val="595959" w:themeColor="text1" w:themeTint="A6"/>
          <w:szCs w:val="20"/>
        </w:rPr>
        <w:t xml:space="preserve">, you must successfully complete all </w:t>
      </w:r>
      <w:r>
        <w:rPr>
          <w:rFonts w:cs="Arial"/>
          <w:color w:val="595959" w:themeColor="text1" w:themeTint="A6"/>
          <w:szCs w:val="20"/>
        </w:rPr>
        <w:t>activity</w:t>
      </w:r>
      <w:r w:rsidRPr="00927A00">
        <w:rPr>
          <w:rFonts w:cs="Arial"/>
          <w:color w:val="595959" w:themeColor="text1" w:themeTint="A6"/>
          <w:szCs w:val="20"/>
        </w:rPr>
        <w:t xml:space="preserve"> requirements.</w:t>
      </w:r>
    </w:p>
    <w:p w14:paraId="3CF778AF" w14:textId="77777777" w:rsidR="00927A00" w:rsidRPr="00927A00" w:rsidRDefault="00927A00" w:rsidP="00927A00">
      <w:pPr>
        <w:spacing w:line="276" w:lineRule="auto"/>
        <w:rPr>
          <w:rFonts w:cs="Arial"/>
          <w:szCs w:val="20"/>
        </w:rPr>
      </w:pPr>
    </w:p>
    <w:p w14:paraId="7CDDA724" w14:textId="77777777" w:rsidR="00927A00" w:rsidRPr="00927A00" w:rsidRDefault="00927A00" w:rsidP="00927A00">
      <w:pPr>
        <w:spacing w:after="120" w:line="276" w:lineRule="auto"/>
        <w:rPr>
          <w:rFonts w:cs="Arial"/>
          <w:b/>
          <w:bCs/>
          <w:color w:val="01ADAB"/>
          <w:sz w:val="24"/>
          <w:szCs w:val="20"/>
        </w:rPr>
      </w:pPr>
      <w:bookmarkStart w:id="0" w:name="_Hlk115868253"/>
      <w:r w:rsidRPr="00927A00">
        <w:rPr>
          <w:rFonts w:cs="Arial"/>
          <w:b/>
          <w:bCs/>
          <w:color w:val="01ADAB"/>
          <w:sz w:val="24"/>
          <w:szCs w:val="20"/>
        </w:rPr>
        <w:t>Requirements</w:t>
      </w:r>
    </w:p>
    <w:p w14:paraId="5E61FA8D" w14:textId="66400C08" w:rsidR="00927A00" w:rsidRPr="00927A00" w:rsidRDefault="00927A00" w:rsidP="00927A0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cs="Arial"/>
          <w:color w:val="595959" w:themeColor="text1" w:themeTint="A6"/>
          <w:szCs w:val="20"/>
        </w:rPr>
      </w:pPr>
      <w:r w:rsidRPr="00927A00">
        <w:rPr>
          <w:rFonts w:cs="Arial"/>
          <w:color w:val="595959" w:themeColor="text1" w:themeTint="A6"/>
          <w:szCs w:val="20"/>
        </w:rPr>
        <w:t xml:space="preserve">Attend the </w:t>
      </w:r>
      <w:r>
        <w:rPr>
          <w:rFonts w:cs="Arial"/>
          <w:color w:val="595959" w:themeColor="text1" w:themeTint="A6"/>
          <w:szCs w:val="20"/>
        </w:rPr>
        <w:t>activity</w:t>
      </w:r>
      <w:r w:rsidRPr="00927A00">
        <w:rPr>
          <w:rFonts w:cs="Arial"/>
          <w:color w:val="595959" w:themeColor="text1" w:themeTint="A6"/>
          <w:szCs w:val="20"/>
        </w:rPr>
        <w:t xml:space="preserve"> in its entirety.</w:t>
      </w:r>
    </w:p>
    <w:p w14:paraId="6FD5D168" w14:textId="47F1D8F8" w:rsidR="00927A00" w:rsidRPr="00927A00" w:rsidRDefault="00927A00" w:rsidP="00927A0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360"/>
        <w:contextualSpacing w:val="0"/>
        <w:rPr>
          <w:rFonts w:cs="Arial"/>
          <w:color w:val="595959" w:themeColor="text1" w:themeTint="A6"/>
          <w:szCs w:val="20"/>
        </w:rPr>
      </w:pPr>
      <w:r w:rsidRPr="00927A00">
        <w:rPr>
          <w:rFonts w:cs="Arial"/>
          <w:color w:val="595959" w:themeColor="text1" w:themeTint="A6"/>
          <w:szCs w:val="20"/>
        </w:rPr>
        <w:t xml:space="preserve">Complete the evaluation by </w:t>
      </w:r>
      <w:r w:rsidR="00DB51FC">
        <w:rPr>
          <w:rFonts w:cs="Arial"/>
          <w:color w:val="595959" w:themeColor="text1" w:themeTint="A6"/>
          <w:szCs w:val="20"/>
        </w:rPr>
        <w:t>June 19, 2023</w:t>
      </w:r>
      <w:r w:rsidRPr="00927A00">
        <w:rPr>
          <w:rFonts w:cs="Arial"/>
          <w:color w:val="595959" w:themeColor="text1" w:themeTint="A6"/>
          <w:szCs w:val="20"/>
        </w:rPr>
        <w:t xml:space="preserve">. </w:t>
      </w:r>
      <w:r w:rsidRPr="00927A00">
        <w:rPr>
          <w:rFonts w:cs="Arial"/>
          <w:bCs/>
          <w:color w:val="595959" w:themeColor="text1" w:themeTint="A6"/>
          <w:szCs w:val="20"/>
        </w:rPr>
        <w:t xml:space="preserve">You will receive a separate follow-up email with the link to the evaluation and the instructions on how to obtain </w:t>
      </w:r>
      <w:r w:rsidR="00670EBF">
        <w:rPr>
          <w:rFonts w:cs="Arial"/>
          <w:bCs/>
          <w:color w:val="595959" w:themeColor="text1" w:themeTint="A6"/>
          <w:szCs w:val="20"/>
        </w:rPr>
        <w:t>your certificate</w:t>
      </w:r>
      <w:r w:rsidRPr="00927A00">
        <w:rPr>
          <w:rFonts w:cs="Arial"/>
          <w:bCs/>
          <w:color w:val="595959" w:themeColor="text1" w:themeTint="A6"/>
          <w:szCs w:val="20"/>
        </w:rPr>
        <w:t>.</w:t>
      </w:r>
      <w:bookmarkStart w:id="1" w:name="_Hlk55995213"/>
    </w:p>
    <w:p w14:paraId="78CF68FB" w14:textId="77777777" w:rsidR="00927A00" w:rsidRPr="00927A00" w:rsidRDefault="00927A00" w:rsidP="00927A00">
      <w:pPr>
        <w:rPr>
          <w:rFonts w:cs="Arial"/>
          <w:bCs/>
          <w:color w:val="595959" w:themeColor="text1" w:themeTint="A6"/>
          <w:szCs w:val="20"/>
        </w:rPr>
      </w:pPr>
    </w:p>
    <w:p w14:paraId="499319BA" w14:textId="3E737A13" w:rsidR="008730EB" w:rsidRDefault="00927A00" w:rsidP="008730EB">
      <w:pPr>
        <w:rPr>
          <w:rFonts w:cs="Arial"/>
          <w:color w:val="595959" w:themeColor="text1" w:themeTint="A6"/>
          <w:szCs w:val="20"/>
        </w:rPr>
      </w:pPr>
      <w:r w:rsidRPr="00927A00">
        <w:rPr>
          <w:rFonts w:cs="Arial"/>
          <w:color w:val="595959" w:themeColor="text1" w:themeTint="A6"/>
          <w:szCs w:val="20"/>
        </w:rPr>
        <w:t xml:space="preserve">Upon successful completion of the </w:t>
      </w:r>
      <w:r>
        <w:rPr>
          <w:rFonts w:cs="Arial"/>
          <w:color w:val="595959" w:themeColor="text1" w:themeTint="A6"/>
          <w:szCs w:val="20"/>
        </w:rPr>
        <w:t>activity</w:t>
      </w:r>
      <w:r w:rsidRPr="00927A00">
        <w:rPr>
          <w:rFonts w:cs="Arial"/>
          <w:color w:val="595959" w:themeColor="text1" w:themeTint="A6"/>
          <w:szCs w:val="20"/>
        </w:rPr>
        <w:t xml:space="preserve"> requirements, you will be able to print your certificate</w:t>
      </w:r>
      <w:r w:rsidR="00670EBF">
        <w:rPr>
          <w:rFonts w:cs="Arial"/>
          <w:color w:val="595959" w:themeColor="text1" w:themeTint="A6"/>
          <w:szCs w:val="20"/>
        </w:rPr>
        <w:t xml:space="preserve"> of completion.</w:t>
      </w:r>
      <w:bookmarkEnd w:id="0"/>
      <w:bookmarkEnd w:id="1"/>
    </w:p>
    <w:p w14:paraId="13FA3F37" w14:textId="77777777" w:rsidR="00670EBF" w:rsidRPr="000211DF" w:rsidRDefault="00670EBF" w:rsidP="008730EB">
      <w:pPr>
        <w:rPr>
          <w:rFonts w:cs="Arial"/>
          <w:szCs w:val="20"/>
        </w:rPr>
      </w:pPr>
    </w:p>
    <w:p w14:paraId="2599E1EB" w14:textId="77777777" w:rsidR="008730EB" w:rsidRPr="008730EB" w:rsidRDefault="0013180C" w:rsidP="008730EB">
      <w:pPr>
        <w:spacing w:after="120"/>
        <w:rPr>
          <w:rFonts w:cs="Arial"/>
          <w:b/>
          <w:color w:val="01ADAB"/>
          <w:sz w:val="24"/>
        </w:rPr>
      </w:pPr>
      <w:r>
        <w:rPr>
          <w:rFonts w:cs="Arial"/>
          <w:b/>
          <w:color w:val="01ADAB"/>
          <w:sz w:val="24"/>
        </w:rPr>
        <w:t>L</w:t>
      </w:r>
      <w:r w:rsidR="008730EB" w:rsidRPr="008730EB">
        <w:rPr>
          <w:rFonts w:cs="Arial"/>
          <w:b/>
          <w:color w:val="01ADAB"/>
          <w:sz w:val="24"/>
        </w:rPr>
        <w:t>earning objectives</w:t>
      </w:r>
    </w:p>
    <w:p w14:paraId="0E93403A" w14:textId="77777777" w:rsidR="00524EB3" w:rsidRDefault="00524EB3" w:rsidP="00524EB3">
      <w:pPr>
        <w:rPr>
          <w:rFonts w:eastAsia="Calibri" w:cs="Arial"/>
          <w:color w:val="595959" w:themeColor="text1" w:themeTint="A6"/>
          <w:szCs w:val="20"/>
        </w:rPr>
      </w:pPr>
      <w:r w:rsidRPr="00524EB3">
        <w:rPr>
          <w:rFonts w:eastAsia="Calibri" w:cs="Arial"/>
          <w:color w:val="595959" w:themeColor="text1" w:themeTint="A6"/>
          <w:szCs w:val="20"/>
        </w:rPr>
        <w:t xml:space="preserve">At the conclusion of this activity, participants should be able to: </w:t>
      </w:r>
    </w:p>
    <w:p w14:paraId="4368CF9C" w14:textId="77777777" w:rsidR="007F41A8" w:rsidRPr="00524EB3" w:rsidRDefault="007F41A8" w:rsidP="00524EB3">
      <w:pPr>
        <w:rPr>
          <w:rFonts w:eastAsia="Calibri" w:cs="Arial"/>
          <w:i/>
          <w:color w:val="595959" w:themeColor="text1" w:themeTint="A6"/>
          <w:szCs w:val="20"/>
        </w:rPr>
      </w:pPr>
    </w:p>
    <w:p w14:paraId="413B91BB" w14:textId="77777777" w:rsidR="00650D2F" w:rsidRPr="007F41A8" w:rsidRDefault="00650D2F" w:rsidP="00E04296">
      <w:pPr>
        <w:pStyle w:val="ListParagraph"/>
        <w:numPr>
          <w:ilvl w:val="0"/>
          <w:numId w:val="40"/>
        </w:numPr>
        <w:ind w:left="540"/>
        <w:rPr>
          <w:rStyle w:val="eop"/>
          <w:rFonts w:cs="Arial"/>
          <w:color w:val="595959" w:themeColor="text1" w:themeTint="A6"/>
          <w:szCs w:val="20"/>
        </w:rPr>
      </w:pPr>
      <w:r w:rsidRPr="007F41A8">
        <w:rPr>
          <w:rStyle w:val="normaltextrun"/>
          <w:rFonts w:cs="Arial"/>
          <w:color w:val="696969"/>
          <w:szCs w:val="20"/>
          <w:shd w:val="clear" w:color="auto" w:fill="FFFFFF"/>
        </w:rPr>
        <w:t>Identify innovative opportunities for margin improvement. </w:t>
      </w:r>
      <w:r w:rsidRPr="007F41A8"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193176A5" w14:textId="69CD1CAE" w:rsidR="004A294A" w:rsidRPr="007F41A8" w:rsidRDefault="00650D2F" w:rsidP="00E04296">
      <w:pPr>
        <w:pStyle w:val="ListParagraph"/>
        <w:numPr>
          <w:ilvl w:val="0"/>
          <w:numId w:val="40"/>
        </w:numPr>
        <w:ind w:left="540"/>
        <w:rPr>
          <w:rFonts w:cs="Arial"/>
          <w:color w:val="595959" w:themeColor="text1" w:themeTint="A6"/>
          <w:szCs w:val="20"/>
        </w:rPr>
      </w:pPr>
      <w:r w:rsidRPr="007F41A8">
        <w:rPr>
          <w:rStyle w:val="normaltextrun"/>
          <w:rFonts w:cs="Arial"/>
          <w:color w:val="696969"/>
          <w:szCs w:val="20"/>
          <w:shd w:val="clear" w:color="auto" w:fill="FFFFFF"/>
        </w:rPr>
        <w:t>Describe the benefits and challenges associated with implementing Hospital at Home acute care beds, to include Supply Chain impacts.</w:t>
      </w:r>
      <w:r w:rsidRPr="007F41A8"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4E475C00" w14:textId="01165B0E" w:rsidR="00524EB3" w:rsidRPr="007F41A8" w:rsidRDefault="007F41A8" w:rsidP="007E3DFF">
      <w:pPr>
        <w:pStyle w:val="ListParagraph"/>
        <w:numPr>
          <w:ilvl w:val="0"/>
          <w:numId w:val="40"/>
        </w:numPr>
        <w:ind w:left="540"/>
      </w:pPr>
      <w:r w:rsidRPr="007F41A8">
        <w:rPr>
          <w:rStyle w:val="normaltextrun"/>
          <w:rFonts w:cs="Arial"/>
          <w:color w:val="696969"/>
          <w:szCs w:val="20"/>
          <w:shd w:val="clear" w:color="auto" w:fill="FFFFFF"/>
        </w:rPr>
        <w:t>Discuss impactful practices that support the ability to improve performance, mature their supply chains, and keep informed on industry trends</w:t>
      </w:r>
      <w:r w:rsidRPr="007F41A8"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547239FF" w14:textId="77777777" w:rsidR="00003E64" w:rsidRDefault="00003E64" w:rsidP="00003E64">
      <w:pPr>
        <w:rPr>
          <w:rFonts w:cs="Arial"/>
          <w:color w:val="595959" w:themeColor="text1" w:themeTint="A6"/>
          <w:szCs w:val="20"/>
        </w:rPr>
      </w:pPr>
      <w:bookmarkStart w:id="2" w:name="_Hlk109828052"/>
    </w:p>
    <w:p w14:paraId="4B1AC92D" w14:textId="7C06DA5A" w:rsidR="00003E64" w:rsidRDefault="00003E64" w:rsidP="00003E64">
      <w:pPr>
        <w:spacing w:after="160" w:line="252" w:lineRule="auto"/>
        <w:rPr>
          <w:highlight w:val="yellow"/>
        </w:rPr>
      </w:pPr>
      <w:r>
        <w:rPr>
          <w:rFonts w:eastAsia="Calibri" w:cs="Arial"/>
          <w:b/>
          <w:bCs/>
          <w:color w:val="01ADAB"/>
          <w:sz w:val="28"/>
          <w:szCs w:val="28"/>
        </w:rPr>
        <w:t>Designation Statement(s):</w:t>
      </w:r>
    </w:p>
    <w:bookmarkEnd w:id="2"/>
    <w:p w14:paraId="4F49E31A" w14:textId="1C14504F" w:rsidR="008730EB" w:rsidRDefault="00BE43F5" w:rsidP="008730EB">
      <w:pPr>
        <w:tabs>
          <w:tab w:val="left" w:pos="1440"/>
          <w:tab w:val="left" w:pos="2880"/>
          <w:tab w:val="left" w:pos="4320"/>
          <w:tab w:val="left" w:pos="5760"/>
          <w:tab w:val="left" w:pos="7920"/>
        </w:tabs>
        <w:jc w:val="both"/>
        <w:rPr>
          <w:rFonts w:cs="Arial"/>
          <w:color w:val="696969"/>
          <w:szCs w:val="20"/>
        </w:rPr>
      </w:pPr>
      <w:r>
        <w:rPr>
          <w:rFonts w:cs="Arial"/>
          <w:color w:val="696969"/>
          <w:szCs w:val="20"/>
        </w:rPr>
        <w:t xml:space="preserve">Vizient, Inc. will award </w:t>
      </w:r>
      <w:r w:rsidR="0016785E">
        <w:rPr>
          <w:rFonts w:cs="Arial"/>
          <w:color w:val="696969"/>
          <w:szCs w:val="20"/>
        </w:rPr>
        <w:t xml:space="preserve">all </w:t>
      </w:r>
      <w:r>
        <w:rPr>
          <w:rFonts w:cs="Arial"/>
          <w:color w:val="696969"/>
          <w:szCs w:val="20"/>
        </w:rPr>
        <w:t xml:space="preserve">professionals who successfully complete the activity a Certificate of Participation indicating the </w:t>
      </w:r>
      <w:r w:rsidR="009C4CDD">
        <w:rPr>
          <w:rFonts w:cs="Arial"/>
          <w:color w:val="696969"/>
          <w:szCs w:val="20"/>
        </w:rPr>
        <w:t>total hours awarded</w:t>
      </w:r>
      <w:r>
        <w:rPr>
          <w:rFonts w:cs="Arial"/>
          <w:color w:val="696969"/>
          <w:szCs w:val="20"/>
        </w:rPr>
        <w:t>. Various state license boards and credentialing bodies accept certificates of participation to meet CE requirements for license renewals and re-certification. It is the responsibility of the participant to contact their state licensing board and/or certifying body for verification on credit eligibility reciprocity.</w:t>
      </w:r>
    </w:p>
    <w:p w14:paraId="3F3F5844" w14:textId="77777777" w:rsidR="00167B30" w:rsidRDefault="00167B30" w:rsidP="003A1922">
      <w:pPr>
        <w:rPr>
          <w:rFonts w:eastAsia="Calibri" w:cs="Arial"/>
          <w:bCs/>
          <w:color w:val="696969" w:themeColor="accent6"/>
          <w:szCs w:val="20"/>
        </w:rPr>
      </w:pPr>
    </w:p>
    <w:p w14:paraId="7C519DA9" w14:textId="77777777" w:rsidR="007B46F7" w:rsidRDefault="007B46F7" w:rsidP="007B46F7">
      <w:pPr>
        <w:rPr>
          <w:rFonts w:eastAsia="Calibri" w:cs="Arial"/>
          <w:bCs/>
          <w:color w:val="696969" w:themeColor="accent6"/>
          <w:szCs w:val="20"/>
        </w:rPr>
      </w:pPr>
    </w:p>
    <w:p w14:paraId="22B19389" w14:textId="6E6F2F04" w:rsidR="0009132C" w:rsidRDefault="00450429" w:rsidP="0009132C">
      <w:pPr>
        <w:pStyle w:val="Heading3"/>
        <w:spacing w:before="0"/>
        <w:rPr>
          <w:sz w:val="24"/>
          <w:szCs w:val="24"/>
        </w:rPr>
      </w:pPr>
      <w:r>
        <w:rPr>
          <w:sz w:val="24"/>
          <w:szCs w:val="24"/>
        </w:rPr>
        <w:t>Planners and Speakers</w:t>
      </w:r>
    </w:p>
    <w:p w14:paraId="4DE5B0B5" w14:textId="77777777" w:rsidR="00450429" w:rsidRPr="00450429" w:rsidRDefault="00450429" w:rsidP="00450429"/>
    <w:p w14:paraId="66C910C8" w14:textId="77777777" w:rsidR="00D37573" w:rsidRDefault="00450429" w:rsidP="0009132C">
      <w:pPr>
        <w:spacing w:after="160" w:line="259" w:lineRule="auto"/>
        <w:contextualSpacing/>
        <w:rPr>
          <w:rStyle w:val="normaltextrun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 xml:space="preserve">Karen </w:t>
      </w:r>
      <w:proofErr w:type="spellStart"/>
      <w:r>
        <w:rPr>
          <w:rStyle w:val="normaltextrun"/>
          <w:rFonts w:cs="Arial"/>
          <w:color w:val="696969"/>
          <w:szCs w:val="20"/>
          <w:shd w:val="clear" w:color="auto" w:fill="FFFFFF"/>
        </w:rPr>
        <w:t>Kresnik</w:t>
      </w:r>
      <w:proofErr w:type="spellEnd"/>
      <w:r>
        <w:rPr>
          <w:rStyle w:val="normaltextrun"/>
          <w:rFonts w:cs="Arial"/>
          <w:color w:val="696969"/>
          <w:szCs w:val="20"/>
          <w:shd w:val="clear" w:color="auto" w:fill="FFFFFF"/>
        </w:rPr>
        <w:t>, MSN</w:t>
      </w:r>
      <w:r w:rsidR="00D37573">
        <w:rPr>
          <w:rStyle w:val="normaltextrun"/>
          <w:rFonts w:cs="Arial"/>
          <w:color w:val="696969"/>
          <w:szCs w:val="20"/>
          <w:shd w:val="clear" w:color="auto" w:fill="FFFFFF"/>
        </w:rPr>
        <w:t>,</w:t>
      </w:r>
      <w:r>
        <w:rPr>
          <w:rStyle w:val="normaltextrun"/>
          <w:rFonts w:cs="Arial"/>
          <w:color w:val="696969"/>
          <w:szCs w:val="20"/>
          <w:shd w:val="clear" w:color="auto" w:fill="FFFFFF"/>
        </w:rPr>
        <w:t xml:space="preserve"> RN</w:t>
      </w:r>
      <w:r w:rsidR="00D37573">
        <w:rPr>
          <w:rStyle w:val="normaltextrun"/>
          <w:rFonts w:cs="Arial"/>
          <w:color w:val="696969"/>
          <w:szCs w:val="20"/>
          <w:shd w:val="clear" w:color="auto" w:fill="FFFFFF"/>
        </w:rPr>
        <w:t>,</w:t>
      </w:r>
      <w:r>
        <w:rPr>
          <w:rStyle w:val="normaltextrun"/>
          <w:rFonts w:cs="Arial"/>
          <w:color w:val="696969"/>
          <w:szCs w:val="20"/>
          <w:shd w:val="clear" w:color="auto" w:fill="FFFFFF"/>
        </w:rPr>
        <w:t xml:space="preserve"> CMRP</w:t>
      </w:r>
    </w:p>
    <w:p w14:paraId="1BB480A2" w14:textId="77777777" w:rsidR="00D37573" w:rsidRDefault="00D37573" w:rsidP="0009132C">
      <w:pPr>
        <w:spacing w:after="160" w:line="259" w:lineRule="auto"/>
        <w:contextualSpacing/>
        <w:rPr>
          <w:rStyle w:val="eop"/>
          <w:rFonts w:cs="Arial"/>
          <w:b/>
          <w:bCs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Vice President, Supply Chain Networks, Vizient</w:t>
      </w:r>
      <w:r>
        <w:rPr>
          <w:rStyle w:val="eop"/>
          <w:rFonts w:cs="Arial"/>
          <w:b/>
          <w:bCs/>
          <w:color w:val="696969"/>
          <w:szCs w:val="20"/>
          <w:shd w:val="clear" w:color="auto" w:fill="FFFFFF"/>
        </w:rPr>
        <w:t> </w:t>
      </w:r>
    </w:p>
    <w:p w14:paraId="7A499E40" w14:textId="77777777" w:rsidR="00D37573" w:rsidRDefault="00D37573" w:rsidP="0009132C">
      <w:pPr>
        <w:spacing w:after="160" w:line="259" w:lineRule="auto"/>
        <w:contextualSpacing/>
        <w:rPr>
          <w:rStyle w:val="eop"/>
          <w:rFonts w:cs="Arial"/>
          <w:b/>
          <w:bCs/>
          <w:color w:val="696969"/>
          <w:szCs w:val="20"/>
          <w:shd w:val="clear" w:color="auto" w:fill="FFFFFF"/>
        </w:rPr>
      </w:pPr>
    </w:p>
    <w:p w14:paraId="244F8A39" w14:textId="77777777" w:rsidR="00925D5F" w:rsidRDefault="00333F2D" w:rsidP="00925D5F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Heather O’Sullivan</w:t>
      </w:r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3FB87C6D" w14:textId="5A43C520" w:rsidR="00333F2D" w:rsidRDefault="00925D5F" w:rsidP="00925D5F">
      <w:pPr>
        <w:spacing w:after="160" w:line="259" w:lineRule="auto"/>
        <w:contextualSpacing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color w:val="696969"/>
          <w:szCs w:val="20"/>
          <w:shd w:val="clear" w:color="auto" w:fill="FFFFFF"/>
        </w:rPr>
        <w:t>P</w:t>
      </w:r>
      <w:r w:rsidR="00333F2D">
        <w:rPr>
          <w:rStyle w:val="normaltextrun"/>
          <w:rFonts w:cs="Arial"/>
          <w:color w:val="696969"/>
          <w:szCs w:val="20"/>
        </w:rPr>
        <w:t>resident, Healthcare at Home, Mass General Brigham</w:t>
      </w:r>
      <w:r w:rsidR="00333F2D">
        <w:rPr>
          <w:rStyle w:val="eop"/>
          <w:rFonts w:cs="Arial"/>
          <w:color w:val="696969"/>
          <w:szCs w:val="20"/>
        </w:rPr>
        <w:t> </w:t>
      </w:r>
    </w:p>
    <w:p w14:paraId="32D530DB" w14:textId="77777777" w:rsidR="00E60FAF" w:rsidRDefault="00E60FAF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</w:p>
    <w:p w14:paraId="4EAA678C" w14:textId="77777777" w:rsidR="00E60FAF" w:rsidRDefault="00E60FAF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 xml:space="preserve">Bruce </w:t>
      </w:r>
      <w:proofErr w:type="spellStart"/>
      <w:r>
        <w:rPr>
          <w:rStyle w:val="normaltextrun"/>
          <w:rFonts w:cs="Arial"/>
          <w:color w:val="696969"/>
          <w:szCs w:val="20"/>
          <w:shd w:val="clear" w:color="auto" w:fill="FFFFFF"/>
        </w:rPr>
        <w:t>Mairose</w:t>
      </w:r>
      <w:proofErr w:type="spellEnd"/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56911A55" w14:textId="77777777" w:rsidR="00E60FAF" w:rsidRDefault="00E60FAF" w:rsidP="0009132C">
      <w:pPr>
        <w:spacing w:after="160" w:line="259" w:lineRule="auto"/>
        <w:contextualSpacing/>
        <w:rPr>
          <w:rStyle w:val="eop"/>
          <w:rFonts w:cs="Arial"/>
          <w:b/>
          <w:bCs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Vice Chair Supply Chain Management, Mayo Clinic</w:t>
      </w:r>
      <w:r>
        <w:rPr>
          <w:rStyle w:val="eop"/>
          <w:rFonts w:cs="Arial"/>
          <w:b/>
          <w:bCs/>
          <w:color w:val="696969"/>
          <w:szCs w:val="20"/>
          <w:shd w:val="clear" w:color="auto" w:fill="FFFFFF"/>
        </w:rPr>
        <w:t> </w:t>
      </w:r>
    </w:p>
    <w:p w14:paraId="57EC6E74" w14:textId="77777777" w:rsidR="009B3C36" w:rsidRDefault="009B3C36" w:rsidP="0009132C">
      <w:pPr>
        <w:spacing w:after="160" w:line="259" w:lineRule="auto"/>
        <w:contextualSpacing/>
        <w:rPr>
          <w:rStyle w:val="eop"/>
          <w:rFonts w:cs="Arial"/>
          <w:b/>
          <w:bCs/>
          <w:color w:val="696969"/>
          <w:szCs w:val="20"/>
          <w:shd w:val="clear" w:color="auto" w:fill="FFFFFF"/>
        </w:rPr>
      </w:pPr>
    </w:p>
    <w:p w14:paraId="7ADCDA2E" w14:textId="77777777" w:rsidR="009B3C36" w:rsidRDefault="009B3C36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Sarah Alger</w:t>
      </w:r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251D39B3" w14:textId="77777777" w:rsidR="009B3C36" w:rsidRDefault="009B3C36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lastRenderedPageBreak/>
        <w:t>Director of Russell Museum at Mass General Hospital</w:t>
      </w:r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16C7FA1F" w14:textId="77777777" w:rsidR="009B3C36" w:rsidRDefault="009B3C36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</w:p>
    <w:p w14:paraId="09160863" w14:textId="77777777" w:rsidR="00F43257" w:rsidRDefault="009B3C36" w:rsidP="0009132C">
      <w:pPr>
        <w:spacing w:after="160" w:line="259" w:lineRule="auto"/>
        <w:contextualSpacing/>
        <w:rPr>
          <w:rStyle w:val="eop"/>
          <w:rFonts w:cs="Arial"/>
          <w:color w:val="696969"/>
          <w:szCs w:val="20"/>
          <w:shd w:val="clear" w:color="auto" w:fill="FFFFFF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Mark French </w:t>
      </w:r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1175BBB9" w14:textId="6B504E50" w:rsidR="0009132C" w:rsidRPr="00524EB3" w:rsidRDefault="00F43257" w:rsidP="0009132C">
      <w:pPr>
        <w:spacing w:after="160" w:line="259" w:lineRule="auto"/>
        <w:contextualSpacing/>
        <w:rPr>
          <w:rFonts w:eastAsia="Calibri" w:cs="Arial"/>
          <w:color w:val="696969" w:themeColor="accent6"/>
          <w:szCs w:val="20"/>
        </w:rPr>
      </w:pPr>
      <w:r>
        <w:rPr>
          <w:rStyle w:val="normaltextrun"/>
          <w:rFonts w:cs="Arial"/>
          <w:color w:val="696969"/>
          <w:szCs w:val="20"/>
          <w:shd w:val="clear" w:color="auto" w:fill="FFFFFF"/>
        </w:rPr>
        <w:t>Chief Operating Officer, Supply Chain and Support Services, Ochsner Health</w:t>
      </w:r>
      <w:r>
        <w:rPr>
          <w:rStyle w:val="eop"/>
          <w:rFonts w:cs="Arial"/>
          <w:color w:val="696969"/>
          <w:szCs w:val="20"/>
          <w:shd w:val="clear" w:color="auto" w:fill="FFFFFF"/>
        </w:rPr>
        <w:t> </w:t>
      </w:r>
      <w:r w:rsidR="00450429">
        <w:rPr>
          <w:rStyle w:val="eop"/>
          <w:rFonts w:cs="Arial"/>
          <w:color w:val="696969"/>
          <w:szCs w:val="20"/>
          <w:shd w:val="clear" w:color="auto" w:fill="FFFFFF"/>
        </w:rPr>
        <w:t> </w:t>
      </w:r>
    </w:p>
    <w:p w14:paraId="6CAF7096" w14:textId="77777777" w:rsidR="0009132C" w:rsidRDefault="0009132C" w:rsidP="0009132C">
      <w:pPr>
        <w:pStyle w:val="Heading3"/>
        <w:spacing w:before="0"/>
        <w:contextualSpacing/>
      </w:pPr>
    </w:p>
    <w:sectPr w:rsidR="0009132C" w:rsidSect="00453896">
      <w:headerReference w:type="even" r:id="rId32"/>
      <w:headerReference w:type="default" r:id="rId33"/>
      <w:footerReference w:type="default" r:id="rId34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F341" w14:textId="77777777" w:rsidR="000016E3" w:rsidRDefault="000016E3" w:rsidP="00971D43">
      <w:r>
        <w:separator/>
      </w:r>
    </w:p>
  </w:endnote>
  <w:endnote w:type="continuationSeparator" w:id="0">
    <w:p w14:paraId="75EB8B1F" w14:textId="77777777" w:rsidR="000016E3" w:rsidRDefault="000016E3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0E5" w14:textId="77777777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201</w:t>
    </w:r>
    <w:r>
      <w:rPr>
        <w:rFonts w:cs="Arial"/>
        <w:b w:val="0"/>
        <w:i w:val="0"/>
        <w:color w:val="696969"/>
        <w:sz w:val="13"/>
        <w:szCs w:val="13"/>
      </w:rPr>
      <w:t>7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D5E0" w14:textId="77777777" w:rsidR="000016E3" w:rsidRDefault="000016E3" w:rsidP="00971D43">
      <w:r>
        <w:separator/>
      </w:r>
    </w:p>
  </w:footnote>
  <w:footnote w:type="continuationSeparator" w:id="0">
    <w:p w14:paraId="7DC2013B" w14:textId="77777777" w:rsidR="000016E3" w:rsidRDefault="000016E3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649"/>
    <w:multiLevelType w:val="hybridMultilevel"/>
    <w:tmpl w:val="E4B0D45E"/>
    <w:lvl w:ilvl="0" w:tplc="D3F0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26A"/>
    <w:multiLevelType w:val="hybridMultilevel"/>
    <w:tmpl w:val="3044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6990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60A9"/>
    <w:multiLevelType w:val="hybridMultilevel"/>
    <w:tmpl w:val="EB06C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0E2"/>
    <w:multiLevelType w:val="hybridMultilevel"/>
    <w:tmpl w:val="A0764610"/>
    <w:lvl w:ilvl="0" w:tplc="41BAE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4C18E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454"/>
    <w:multiLevelType w:val="hybridMultilevel"/>
    <w:tmpl w:val="0DBEB09A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42BD"/>
    <w:multiLevelType w:val="hybridMultilevel"/>
    <w:tmpl w:val="24A4F29A"/>
    <w:lvl w:ilvl="0" w:tplc="E88498AA">
      <w:start w:val="1"/>
      <w:numFmt w:val="bullet"/>
      <w:lvlText w:val=""/>
      <w:lvlJc w:val="left"/>
      <w:pPr>
        <w:tabs>
          <w:tab w:val="num" w:pos="144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0EB1"/>
    <w:multiLevelType w:val="hybridMultilevel"/>
    <w:tmpl w:val="0DBEB09A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53C9"/>
    <w:multiLevelType w:val="hybridMultilevel"/>
    <w:tmpl w:val="3DF4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5A11"/>
    <w:multiLevelType w:val="hybridMultilevel"/>
    <w:tmpl w:val="230E2444"/>
    <w:lvl w:ilvl="0" w:tplc="C09E26B6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60C"/>
    <w:multiLevelType w:val="hybridMultilevel"/>
    <w:tmpl w:val="D82E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B3D41"/>
    <w:multiLevelType w:val="hybridMultilevel"/>
    <w:tmpl w:val="651C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EF4"/>
    <w:multiLevelType w:val="hybridMultilevel"/>
    <w:tmpl w:val="380686DC"/>
    <w:lvl w:ilvl="0" w:tplc="EE20C694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67D82A5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11FB"/>
    <w:multiLevelType w:val="hybridMultilevel"/>
    <w:tmpl w:val="16145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E6A55"/>
    <w:multiLevelType w:val="hybridMultilevel"/>
    <w:tmpl w:val="20721B1C"/>
    <w:lvl w:ilvl="0" w:tplc="909AF5A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E486F"/>
    <w:multiLevelType w:val="hybridMultilevel"/>
    <w:tmpl w:val="21841B08"/>
    <w:lvl w:ilvl="0" w:tplc="92CE7672">
      <w:start w:val="1"/>
      <w:numFmt w:val="bullet"/>
      <w:lvlText w:val=""/>
      <w:lvlJc w:val="left"/>
      <w:pPr>
        <w:tabs>
          <w:tab w:val="num" w:pos="288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C015B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F30"/>
    <w:multiLevelType w:val="hybridMultilevel"/>
    <w:tmpl w:val="1FB24260"/>
    <w:lvl w:ilvl="0" w:tplc="62084362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770CA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FD15FE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340"/>
    <w:multiLevelType w:val="hybridMultilevel"/>
    <w:tmpl w:val="1AE87514"/>
    <w:lvl w:ilvl="0" w:tplc="6C64C380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22" w15:restartNumberingAfterBreak="0">
    <w:nsid w:val="4BA259AE"/>
    <w:multiLevelType w:val="hybridMultilevel"/>
    <w:tmpl w:val="3B7A3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466E"/>
    <w:multiLevelType w:val="multilevel"/>
    <w:tmpl w:val="0CE0589C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5447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F4D7D66"/>
    <w:multiLevelType w:val="hybridMultilevel"/>
    <w:tmpl w:val="30B4C816"/>
    <w:lvl w:ilvl="0" w:tplc="09148C28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BFF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7B706F"/>
    <w:multiLevelType w:val="hybridMultilevel"/>
    <w:tmpl w:val="6096C768"/>
    <w:lvl w:ilvl="0" w:tplc="4EEC288A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A2D2B"/>
    <w:multiLevelType w:val="hybridMultilevel"/>
    <w:tmpl w:val="CC8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1076A"/>
    <w:multiLevelType w:val="multilevel"/>
    <w:tmpl w:val="4266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2F69D7"/>
    <w:multiLevelType w:val="multilevel"/>
    <w:tmpl w:val="34C0FE9E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B00A0"/>
    <w:multiLevelType w:val="hybridMultilevel"/>
    <w:tmpl w:val="76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3C8C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F6F"/>
    <w:multiLevelType w:val="hybridMultilevel"/>
    <w:tmpl w:val="C060C00E"/>
    <w:lvl w:ilvl="0" w:tplc="E700B126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150AFD"/>
    <w:multiLevelType w:val="hybridMultilevel"/>
    <w:tmpl w:val="682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2551162"/>
    <w:multiLevelType w:val="hybridMultilevel"/>
    <w:tmpl w:val="3DD80ACE"/>
    <w:lvl w:ilvl="0" w:tplc="D3F0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436B"/>
    <w:multiLevelType w:val="multilevel"/>
    <w:tmpl w:val="0CE0589C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2397F"/>
    <w:multiLevelType w:val="hybridMultilevel"/>
    <w:tmpl w:val="1BF4D3B0"/>
    <w:lvl w:ilvl="0" w:tplc="7A544E56">
      <w:start w:val="1"/>
      <w:numFmt w:val="bullet"/>
      <w:lvlText w:val=""/>
      <w:lvlJc w:val="left"/>
      <w:pPr>
        <w:tabs>
          <w:tab w:val="num" w:pos="202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71B"/>
    <w:multiLevelType w:val="hybridMultilevel"/>
    <w:tmpl w:val="A1D638CA"/>
    <w:lvl w:ilvl="0" w:tplc="9258A25A">
      <w:start w:val="1"/>
      <w:numFmt w:val="bullet"/>
      <w:lvlText w:val="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72516117"/>
    <w:multiLevelType w:val="hybridMultilevel"/>
    <w:tmpl w:val="C82265F2"/>
    <w:lvl w:ilvl="0" w:tplc="7848EE4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A2788"/>
    <w:multiLevelType w:val="hybridMultilevel"/>
    <w:tmpl w:val="A4B2BC9E"/>
    <w:lvl w:ilvl="0" w:tplc="DD2C617A">
      <w:start w:val="1"/>
      <w:numFmt w:val="bullet"/>
      <w:lvlText w:val="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4090D"/>
    <w:multiLevelType w:val="hybridMultilevel"/>
    <w:tmpl w:val="EA824084"/>
    <w:lvl w:ilvl="0" w:tplc="11EE4426">
      <w:start w:val="1"/>
      <w:numFmt w:val="bullet"/>
      <w:lvlText w:val=""/>
      <w:lvlJc w:val="left"/>
      <w:pPr>
        <w:ind w:left="1080" w:hanging="108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40B18"/>
    <w:multiLevelType w:val="hybridMultilevel"/>
    <w:tmpl w:val="651C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05080">
    <w:abstractNumId w:val="26"/>
  </w:num>
  <w:num w:numId="2" w16cid:durableId="618532724">
    <w:abstractNumId w:val="18"/>
  </w:num>
  <w:num w:numId="3" w16cid:durableId="1373266340">
    <w:abstractNumId w:val="35"/>
  </w:num>
  <w:num w:numId="4" w16cid:durableId="1154179088">
    <w:abstractNumId w:val="35"/>
  </w:num>
  <w:num w:numId="5" w16cid:durableId="1888950138">
    <w:abstractNumId w:val="31"/>
  </w:num>
  <w:num w:numId="6" w16cid:durableId="1021706925">
    <w:abstractNumId w:val="4"/>
  </w:num>
  <w:num w:numId="7" w16cid:durableId="1717117816">
    <w:abstractNumId w:val="25"/>
  </w:num>
  <w:num w:numId="8" w16cid:durableId="519394785">
    <w:abstractNumId w:val="42"/>
  </w:num>
  <w:num w:numId="9" w16cid:durableId="961304073">
    <w:abstractNumId w:val="39"/>
  </w:num>
  <w:num w:numId="10" w16cid:durableId="225726230">
    <w:abstractNumId w:val="43"/>
  </w:num>
  <w:num w:numId="11" w16cid:durableId="671033462">
    <w:abstractNumId w:val="14"/>
  </w:num>
  <w:num w:numId="12" w16cid:durableId="1845587555">
    <w:abstractNumId w:val="27"/>
  </w:num>
  <w:num w:numId="13" w16cid:durableId="506096622">
    <w:abstractNumId w:val="17"/>
  </w:num>
  <w:num w:numId="14" w16cid:durableId="1648971269">
    <w:abstractNumId w:val="33"/>
  </w:num>
  <w:num w:numId="15" w16cid:durableId="757215960">
    <w:abstractNumId w:val="20"/>
  </w:num>
  <w:num w:numId="16" w16cid:durableId="69155918">
    <w:abstractNumId w:val="6"/>
  </w:num>
  <w:num w:numId="17" w16cid:durableId="1084375792">
    <w:abstractNumId w:val="15"/>
  </w:num>
  <w:num w:numId="18" w16cid:durableId="2020155064">
    <w:abstractNumId w:val="38"/>
  </w:num>
  <w:num w:numId="19" w16cid:durableId="94861362">
    <w:abstractNumId w:val="41"/>
  </w:num>
  <w:num w:numId="20" w16cid:durableId="254290161">
    <w:abstractNumId w:val="30"/>
  </w:num>
  <w:num w:numId="21" w16cid:durableId="680158058">
    <w:abstractNumId w:val="9"/>
  </w:num>
  <w:num w:numId="22" w16cid:durableId="2048943394">
    <w:abstractNumId w:val="23"/>
  </w:num>
  <w:num w:numId="23" w16cid:durableId="1655337568">
    <w:abstractNumId w:val="12"/>
  </w:num>
  <w:num w:numId="24" w16cid:durableId="2020738320">
    <w:abstractNumId w:val="37"/>
  </w:num>
  <w:num w:numId="25" w16cid:durableId="2093382329">
    <w:abstractNumId w:val="3"/>
  </w:num>
  <w:num w:numId="26" w16cid:durableId="1042831058">
    <w:abstractNumId w:val="21"/>
  </w:num>
  <w:num w:numId="27" w16cid:durableId="808480854">
    <w:abstractNumId w:val="40"/>
  </w:num>
  <w:num w:numId="28" w16cid:durableId="1364551894">
    <w:abstractNumId w:val="21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60" w:hanging="173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47" w:hanging="17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29" w16cid:durableId="2065785728">
    <w:abstractNumId w:val="21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Restart w:val="0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30" w16cid:durableId="1418674299">
    <w:abstractNumId w:val="21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31" w16cid:durableId="717170201">
    <w:abstractNumId w:val="28"/>
  </w:num>
  <w:num w:numId="32" w16cid:durableId="2077703084">
    <w:abstractNumId w:val="8"/>
  </w:num>
  <w:num w:numId="33" w16cid:durableId="1628780238">
    <w:abstractNumId w:val="36"/>
  </w:num>
  <w:num w:numId="34" w16cid:durableId="1248345283">
    <w:abstractNumId w:val="22"/>
  </w:num>
  <w:num w:numId="35" w16cid:durableId="32124107">
    <w:abstractNumId w:val="10"/>
  </w:num>
  <w:num w:numId="36" w16cid:durableId="1128934505">
    <w:abstractNumId w:val="1"/>
  </w:num>
  <w:num w:numId="37" w16cid:durableId="282080537">
    <w:abstractNumId w:val="0"/>
  </w:num>
  <w:num w:numId="38" w16cid:durableId="1736931009">
    <w:abstractNumId w:val="5"/>
  </w:num>
  <w:num w:numId="39" w16cid:durableId="484394268">
    <w:abstractNumId w:val="7"/>
  </w:num>
  <w:num w:numId="40" w16cid:durableId="1172722210">
    <w:abstractNumId w:val="2"/>
  </w:num>
  <w:num w:numId="41" w16cid:durableId="716928395">
    <w:abstractNumId w:val="19"/>
  </w:num>
  <w:num w:numId="42" w16cid:durableId="1557428044">
    <w:abstractNumId w:val="32"/>
  </w:num>
  <w:num w:numId="43" w16cid:durableId="893926089">
    <w:abstractNumId w:val="16"/>
  </w:num>
  <w:num w:numId="44" w16cid:durableId="1714646515">
    <w:abstractNumId w:val="11"/>
  </w:num>
  <w:num w:numId="45" w16cid:durableId="337197681">
    <w:abstractNumId w:val="24"/>
  </w:num>
  <w:num w:numId="46" w16cid:durableId="99685394">
    <w:abstractNumId w:val="13"/>
  </w:num>
  <w:num w:numId="47" w16cid:durableId="504512392">
    <w:abstractNumId w:val="34"/>
  </w:num>
  <w:num w:numId="48" w16cid:durableId="612176584">
    <w:abstractNumId w:val="44"/>
  </w:num>
  <w:num w:numId="49" w16cid:durableId="2457230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03E64"/>
    <w:rsid w:val="00021D7D"/>
    <w:rsid w:val="00035D1B"/>
    <w:rsid w:val="00040BC4"/>
    <w:rsid w:val="00041015"/>
    <w:rsid w:val="00052CEC"/>
    <w:rsid w:val="00056A0F"/>
    <w:rsid w:val="00060A68"/>
    <w:rsid w:val="00060DE0"/>
    <w:rsid w:val="00065834"/>
    <w:rsid w:val="000765B6"/>
    <w:rsid w:val="0009132C"/>
    <w:rsid w:val="000937C6"/>
    <w:rsid w:val="00094A8A"/>
    <w:rsid w:val="00095B16"/>
    <w:rsid w:val="000970CD"/>
    <w:rsid w:val="00097E10"/>
    <w:rsid w:val="000C3C8A"/>
    <w:rsid w:val="000C5628"/>
    <w:rsid w:val="000F1401"/>
    <w:rsid w:val="00104CA4"/>
    <w:rsid w:val="001154B3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6785E"/>
    <w:rsid w:val="00167B30"/>
    <w:rsid w:val="001707FD"/>
    <w:rsid w:val="001716CE"/>
    <w:rsid w:val="00175E57"/>
    <w:rsid w:val="00182E6B"/>
    <w:rsid w:val="00185D37"/>
    <w:rsid w:val="001A27E2"/>
    <w:rsid w:val="001D2425"/>
    <w:rsid w:val="001D3415"/>
    <w:rsid w:val="001D37B1"/>
    <w:rsid w:val="001D56DD"/>
    <w:rsid w:val="001F0E95"/>
    <w:rsid w:val="001F5E4B"/>
    <w:rsid w:val="00200804"/>
    <w:rsid w:val="00200BDE"/>
    <w:rsid w:val="00211BA3"/>
    <w:rsid w:val="00211EFB"/>
    <w:rsid w:val="002210D7"/>
    <w:rsid w:val="00231702"/>
    <w:rsid w:val="00236177"/>
    <w:rsid w:val="00273E1B"/>
    <w:rsid w:val="00277521"/>
    <w:rsid w:val="00284D8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33F2D"/>
    <w:rsid w:val="003404C7"/>
    <w:rsid w:val="00350D84"/>
    <w:rsid w:val="0035174D"/>
    <w:rsid w:val="003539AF"/>
    <w:rsid w:val="003764AF"/>
    <w:rsid w:val="00380106"/>
    <w:rsid w:val="00395719"/>
    <w:rsid w:val="003A1922"/>
    <w:rsid w:val="003A65B4"/>
    <w:rsid w:val="003B021D"/>
    <w:rsid w:val="003B5D8E"/>
    <w:rsid w:val="003B687F"/>
    <w:rsid w:val="003C51E8"/>
    <w:rsid w:val="003C6062"/>
    <w:rsid w:val="003E1362"/>
    <w:rsid w:val="003E148C"/>
    <w:rsid w:val="003E319D"/>
    <w:rsid w:val="003E4049"/>
    <w:rsid w:val="003E424B"/>
    <w:rsid w:val="003E7AF9"/>
    <w:rsid w:val="003F2CC6"/>
    <w:rsid w:val="003F4336"/>
    <w:rsid w:val="003F4F86"/>
    <w:rsid w:val="004009F2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0429"/>
    <w:rsid w:val="004506E7"/>
    <w:rsid w:val="00450C29"/>
    <w:rsid w:val="00451C91"/>
    <w:rsid w:val="00452B25"/>
    <w:rsid w:val="00453896"/>
    <w:rsid w:val="00463FCD"/>
    <w:rsid w:val="004722C1"/>
    <w:rsid w:val="004747C2"/>
    <w:rsid w:val="004814ED"/>
    <w:rsid w:val="0048354F"/>
    <w:rsid w:val="00486539"/>
    <w:rsid w:val="004A294A"/>
    <w:rsid w:val="004A35F8"/>
    <w:rsid w:val="004A5394"/>
    <w:rsid w:val="004A677D"/>
    <w:rsid w:val="004B0F88"/>
    <w:rsid w:val="004B3F48"/>
    <w:rsid w:val="004C3FD4"/>
    <w:rsid w:val="004C7923"/>
    <w:rsid w:val="004D66E5"/>
    <w:rsid w:val="00520393"/>
    <w:rsid w:val="005228D3"/>
    <w:rsid w:val="00524EB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78EF"/>
    <w:rsid w:val="005C5387"/>
    <w:rsid w:val="005E0578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0D2F"/>
    <w:rsid w:val="00654283"/>
    <w:rsid w:val="00670EBF"/>
    <w:rsid w:val="006775CF"/>
    <w:rsid w:val="006A6544"/>
    <w:rsid w:val="006B43B7"/>
    <w:rsid w:val="006B6BF5"/>
    <w:rsid w:val="006B7975"/>
    <w:rsid w:val="006C2361"/>
    <w:rsid w:val="006D1678"/>
    <w:rsid w:val="006E3F56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1B78"/>
    <w:rsid w:val="00756986"/>
    <w:rsid w:val="007641EF"/>
    <w:rsid w:val="00775D79"/>
    <w:rsid w:val="00776DD1"/>
    <w:rsid w:val="007910DA"/>
    <w:rsid w:val="0079149D"/>
    <w:rsid w:val="007A1399"/>
    <w:rsid w:val="007A5020"/>
    <w:rsid w:val="007B46F7"/>
    <w:rsid w:val="007C2570"/>
    <w:rsid w:val="007C6E08"/>
    <w:rsid w:val="007D473D"/>
    <w:rsid w:val="007E45DA"/>
    <w:rsid w:val="007F2200"/>
    <w:rsid w:val="007F41A8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730EB"/>
    <w:rsid w:val="00880598"/>
    <w:rsid w:val="008847A1"/>
    <w:rsid w:val="008939B0"/>
    <w:rsid w:val="008A32F5"/>
    <w:rsid w:val="008B127D"/>
    <w:rsid w:val="008C68EB"/>
    <w:rsid w:val="008C7DC3"/>
    <w:rsid w:val="008D1039"/>
    <w:rsid w:val="008F0EC4"/>
    <w:rsid w:val="00912146"/>
    <w:rsid w:val="009225E4"/>
    <w:rsid w:val="00925D5F"/>
    <w:rsid w:val="00926BE3"/>
    <w:rsid w:val="00927A00"/>
    <w:rsid w:val="00931508"/>
    <w:rsid w:val="009322F6"/>
    <w:rsid w:val="00934DC1"/>
    <w:rsid w:val="00952F89"/>
    <w:rsid w:val="00953443"/>
    <w:rsid w:val="00963CDE"/>
    <w:rsid w:val="00971D43"/>
    <w:rsid w:val="00980A48"/>
    <w:rsid w:val="00987B49"/>
    <w:rsid w:val="009A27BF"/>
    <w:rsid w:val="009A7E1B"/>
    <w:rsid w:val="009A7E9D"/>
    <w:rsid w:val="009B2BA5"/>
    <w:rsid w:val="009B3C36"/>
    <w:rsid w:val="009B5CB1"/>
    <w:rsid w:val="009B6D1A"/>
    <w:rsid w:val="009C4CDD"/>
    <w:rsid w:val="009D4020"/>
    <w:rsid w:val="009F4A49"/>
    <w:rsid w:val="00A00028"/>
    <w:rsid w:val="00A5195E"/>
    <w:rsid w:val="00A63265"/>
    <w:rsid w:val="00A67C74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294"/>
    <w:rsid w:val="00AB0BC1"/>
    <w:rsid w:val="00AB7CE1"/>
    <w:rsid w:val="00AC76C2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0FE0"/>
    <w:rsid w:val="00B75EF3"/>
    <w:rsid w:val="00B7767D"/>
    <w:rsid w:val="00B82B14"/>
    <w:rsid w:val="00B82EE5"/>
    <w:rsid w:val="00B914EC"/>
    <w:rsid w:val="00B9413D"/>
    <w:rsid w:val="00BA2D73"/>
    <w:rsid w:val="00BA6CBF"/>
    <w:rsid w:val="00BB6CB3"/>
    <w:rsid w:val="00BB6F5C"/>
    <w:rsid w:val="00BB7234"/>
    <w:rsid w:val="00BC037D"/>
    <w:rsid w:val="00BC3377"/>
    <w:rsid w:val="00BC3423"/>
    <w:rsid w:val="00BC3FDA"/>
    <w:rsid w:val="00BE43F5"/>
    <w:rsid w:val="00BE5A47"/>
    <w:rsid w:val="00BE6400"/>
    <w:rsid w:val="00BE7633"/>
    <w:rsid w:val="00BF5337"/>
    <w:rsid w:val="00C04534"/>
    <w:rsid w:val="00C205E3"/>
    <w:rsid w:val="00C36F35"/>
    <w:rsid w:val="00C370B8"/>
    <w:rsid w:val="00C406F6"/>
    <w:rsid w:val="00C419FD"/>
    <w:rsid w:val="00C55AA4"/>
    <w:rsid w:val="00C72E6C"/>
    <w:rsid w:val="00C758A2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F45"/>
    <w:rsid w:val="00CF2699"/>
    <w:rsid w:val="00CF5730"/>
    <w:rsid w:val="00D04BFD"/>
    <w:rsid w:val="00D13F13"/>
    <w:rsid w:val="00D14C65"/>
    <w:rsid w:val="00D2267A"/>
    <w:rsid w:val="00D35964"/>
    <w:rsid w:val="00D37573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1943"/>
    <w:rsid w:val="00DA6BD0"/>
    <w:rsid w:val="00DB2481"/>
    <w:rsid w:val="00DB507E"/>
    <w:rsid w:val="00DB51FC"/>
    <w:rsid w:val="00DC09A4"/>
    <w:rsid w:val="00DD68D3"/>
    <w:rsid w:val="00DE18AA"/>
    <w:rsid w:val="00DE3426"/>
    <w:rsid w:val="00DF65D5"/>
    <w:rsid w:val="00E04296"/>
    <w:rsid w:val="00E435CD"/>
    <w:rsid w:val="00E47D10"/>
    <w:rsid w:val="00E50346"/>
    <w:rsid w:val="00E609BA"/>
    <w:rsid w:val="00E60FAF"/>
    <w:rsid w:val="00E63522"/>
    <w:rsid w:val="00E63D33"/>
    <w:rsid w:val="00E64E1E"/>
    <w:rsid w:val="00E6655D"/>
    <w:rsid w:val="00EA0EB6"/>
    <w:rsid w:val="00EA13B8"/>
    <w:rsid w:val="00EC0481"/>
    <w:rsid w:val="00EC0593"/>
    <w:rsid w:val="00ED0769"/>
    <w:rsid w:val="00ED457B"/>
    <w:rsid w:val="00ED6AE4"/>
    <w:rsid w:val="00EF51E1"/>
    <w:rsid w:val="00F146F1"/>
    <w:rsid w:val="00F20160"/>
    <w:rsid w:val="00F206F3"/>
    <w:rsid w:val="00F2118E"/>
    <w:rsid w:val="00F23794"/>
    <w:rsid w:val="00F25D28"/>
    <w:rsid w:val="00F374BD"/>
    <w:rsid w:val="00F40406"/>
    <w:rsid w:val="00F4230E"/>
    <w:rsid w:val="00F43257"/>
    <w:rsid w:val="00F45D18"/>
    <w:rsid w:val="00F47F98"/>
    <w:rsid w:val="00F6315D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0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315D"/>
    <w:rPr>
      <w:color w:val="605E5C"/>
      <w:shd w:val="clear" w:color="auto" w:fill="E1DFDD"/>
    </w:rPr>
  </w:style>
  <w:style w:type="character" w:customStyle="1" w:styleId="BodyText-VZTChar">
    <w:name w:val="Body Text-VZT Char"/>
    <w:basedOn w:val="DefaultParagraphFont"/>
    <w:link w:val="BodyText-VZT"/>
    <w:locked/>
    <w:rsid w:val="00926BE3"/>
    <w:rPr>
      <w:rFonts w:ascii="Calibri" w:eastAsia="Calibri" w:hAnsi="Calibri" w:cstheme="minorHAnsi"/>
      <w:bCs/>
      <w:color w:val="696969" w:themeColor="accent6"/>
      <w:sz w:val="20"/>
      <w:szCs w:val="20"/>
    </w:rPr>
  </w:style>
  <w:style w:type="paragraph" w:customStyle="1" w:styleId="BodyText-VZT">
    <w:name w:val="Body Text-VZT"/>
    <w:link w:val="BodyText-VZTChar"/>
    <w:autoRedefine/>
    <w:qFormat/>
    <w:rsid w:val="00926BE3"/>
    <w:pPr>
      <w:spacing w:after="0" w:line="240" w:lineRule="auto"/>
    </w:pPr>
    <w:rPr>
      <w:rFonts w:ascii="Calibri" w:eastAsia="Calibri" w:hAnsi="Calibri" w:cstheme="minorHAnsi"/>
      <w:bCs/>
      <w:color w:val="696969" w:themeColor="accent6"/>
      <w:sz w:val="20"/>
      <w:szCs w:val="20"/>
    </w:rPr>
  </w:style>
  <w:style w:type="character" w:customStyle="1" w:styleId="normaltextrun">
    <w:name w:val="normaltextrun"/>
    <w:basedOn w:val="DefaultParagraphFont"/>
    <w:rsid w:val="00094A8A"/>
  </w:style>
  <w:style w:type="character" w:customStyle="1" w:styleId="eop">
    <w:name w:val="eop"/>
    <w:basedOn w:val="DefaultParagraphFont"/>
    <w:rsid w:val="00650D2F"/>
  </w:style>
  <w:style w:type="paragraph" w:customStyle="1" w:styleId="paragraph">
    <w:name w:val="paragraph"/>
    <w:basedOn w:val="Normal"/>
    <w:rsid w:val="00333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lly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Computed" displayName="Computed" id="69155e26-4760-488b-ab4c-bb15b0f8b2a2" isdomainofvalue="False" dataSourceId="87651697-ca1f-4d80-9f69-bb743e325714"/>
</file>

<file path=customXml/item10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11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12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3.xml><?xml version="1.0" encoding="utf-8"?>
<AllExternalAdhocVariableMappings/>
</file>

<file path=customXml/item14.xml><?xml version="1.0" encoding="utf-8"?>
<SourceDataModel Name="AD_HOC" TargetDataSourceId="80be7e5f-6e71-448c-9228-23264555308c"/>
</file>

<file path=customXml/item15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16.xml><?xml version="1.0" encoding="utf-8"?>
<SourceDataModel Name="System" TargetDataSourceId="00b80028-d226-4a39-9a19-6787589aad19"/>
</file>

<file path=customXml/item17.xml><?xml version="1.0" encoding="utf-8"?>
<VariableUsageMapping/>
</file>

<file path=customXml/item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ed855-13d4-449f-93bf-ba11c3609fb7" xsi:nil="true"/>
    <lcf76f155ced4ddcb4097134ff3c332f xmlns="6f04ec46-301e-456b-b739-e249e9e5d469">
      <Terms xmlns="http://schemas.microsoft.com/office/infopath/2007/PartnerControls"/>
    </lcf76f155ced4ddcb4097134ff3c332f>
  </documentManagement>
</p:properties>
</file>

<file path=customXml/item1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1D581C4FF5F43AF0280FDB43A9585" ma:contentTypeVersion="16" ma:contentTypeDescription="Create a new document." ma:contentTypeScope="" ma:versionID="c757aefc9f20121978bfa1c8d07783ff">
  <xsd:schema xmlns:xsd="http://www.w3.org/2001/XMLSchema" xmlns:xs="http://www.w3.org/2001/XMLSchema" xmlns:p="http://schemas.microsoft.com/office/2006/metadata/properties" xmlns:ns2="6f04ec46-301e-456b-b739-e249e9e5d469" xmlns:ns3="280ed855-13d4-449f-93bf-ba11c3609fb7" targetNamespace="http://schemas.microsoft.com/office/2006/metadata/properties" ma:root="true" ma:fieldsID="58231dfa70d115a87d16445eadd1a62e" ns2:_="" ns3:_="">
    <xsd:import namespace="6f04ec46-301e-456b-b739-e249e9e5d469"/>
    <xsd:import namespace="280ed855-13d4-449f-93bf-ba11c3609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ec46-301e-456b-b739-e249e9e5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c239c7-0357-46ea-9034-6060f0abb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d855-13d4-449f-93bf-ba11c3609f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49e9e65-6350-4a48-8784-36908db31ad0}" ma:internalName="TaxCatchAll" ma:showField="CatchAllData" ma:web="280ed855-13d4-449f-93bf-ba11c3609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AllWordPDs>
</AllWordPD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22.xml><?xml version="1.0" encoding="utf-8"?>
<DocPartTree/>
</file>

<file path=customXml/item23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24.xml><?xml version="1.0" encoding="utf-8"?>
<VariableListDefinition name="System" displayName="System" id="dc9731b4-d0d2-4ed5-b20d-434d69de1706" isdomainofvalue="False" dataSourceId="00b80028-d226-4a39-9a19-6787589aad19"/>
</file>

<file path=customXml/item25.xml><?xml version="1.0" encoding="utf-8"?>
<VariableListDefinition name="AD_HOC" displayName="AD_HOC" id="9426ea6f-1b24-4683-bca3-85d71f6375fd" isdomainofvalue="False" dataSourceId="80be7e5f-6e71-448c-9228-23264555308c"/>
</file>

<file path=customXml/item3.xml><?xml version="1.0" encoding="utf-8"?>
<AllMetadata/>
</file>

<file path=customXml/item4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5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6.xml><?xml version="1.0" encoding="utf-8"?>
<SourceDataModel Name="Computed" TargetDataSourceId="87651697-ca1f-4d80-9f69-bb743e325714"/>
</file>

<file path=customXml/item7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Props1.xml><?xml version="1.0" encoding="utf-8"?>
<ds:datastoreItem xmlns:ds="http://schemas.openxmlformats.org/officeDocument/2006/customXml" ds:itemID="{37871AC4-84F1-4DCF-9181-89FBC406BA26}">
  <ds:schemaRefs/>
</ds:datastoreItem>
</file>

<file path=customXml/itemProps10.xml><?xml version="1.0" encoding="utf-8"?>
<ds:datastoreItem xmlns:ds="http://schemas.openxmlformats.org/officeDocument/2006/customXml" ds:itemID="{7CA12843-4DEB-4A4D-9869-29F66BB28D05}">
  <ds:schemaRefs/>
</ds:datastoreItem>
</file>

<file path=customXml/itemProps11.xml><?xml version="1.0" encoding="utf-8"?>
<ds:datastoreItem xmlns:ds="http://schemas.openxmlformats.org/officeDocument/2006/customXml" ds:itemID="{BEAFDBBE-0F51-4017-B707-8386C7FBABFD}">
  <ds:schemaRefs/>
</ds:datastoreItem>
</file>

<file path=customXml/itemProps12.xml><?xml version="1.0" encoding="utf-8"?>
<ds:datastoreItem xmlns:ds="http://schemas.openxmlformats.org/officeDocument/2006/customXml" ds:itemID="{DE544662-F77F-4442-B53C-A34A18686309}">
  <ds:schemaRefs/>
</ds:datastoreItem>
</file>

<file path=customXml/itemProps13.xml><?xml version="1.0" encoding="utf-8"?>
<ds:datastoreItem xmlns:ds="http://schemas.openxmlformats.org/officeDocument/2006/customXml" ds:itemID="{7B773B23-CD27-407C-8EF7-714316C2ACF2}">
  <ds:schemaRefs/>
</ds:datastoreItem>
</file>

<file path=customXml/itemProps14.xml><?xml version="1.0" encoding="utf-8"?>
<ds:datastoreItem xmlns:ds="http://schemas.openxmlformats.org/officeDocument/2006/customXml" ds:itemID="{D44D0B5A-EC6D-4AEA-A833-02344E0C6DB2}">
  <ds:schemaRefs/>
</ds:datastoreItem>
</file>

<file path=customXml/itemProps15.xml><?xml version="1.0" encoding="utf-8"?>
<ds:datastoreItem xmlns:ds="http://schemas.openxmlformats.org/officeDocument/2006/customXml" ds:itemID="{0510B9D0-C027-45D1-B797-FA865004CBBF}">
  <ds:schemaRefs/>
</ds:datastoreItem>
</file>

<file path=customXml/itemProps16.xml><?xml version="1.0" encoding="utf-8"?>
<ds:datastoreItem xmlns:ds="http://schemas.openxmlformats.org/officeDocument/2006/customXml" ds:itemID="{E0C162D0-F7BA-4089-AC31-880761F0BD65}">
  <ds:schemaRefs/>
</ds:datastoreItem>
</file>

<file path=customXml/itemProps17.xml><?xml version="1.0" encoding="utf-8"?>
<ds:datastoreItem xmlns:ds="http://schemas.openxmlformats.org/officeDocument/2006/customXml" ds:itemID="{E714D73B-064F-4FC2-AD89-143579607756}">
  <ds:schemaRefs/>
</ds:datastoreItem>
</file>

<file path=customXml/itemProps18.xml><?xml version="1.0" encoding="utf-8"?>
<ds:datastoreItem xmlns:ds="http://schemas.openxmlformats.org/officeDocument/2006/customXml" ds:itemID="{5BEF3205-EB69-4E70-BFE8-AFB1DD2B0B96}">
  <ds:schemaRefs>
    <ds:schemaRef ds:uri="280ed855-13d4-449f-93bf-ba11c3609fb7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6f04ec46-301e-456b-b739-e249e9e5d469"/>
    <ds:schemaRef ds:uri="http://schemas.openxmlformats.org/package/2006/metadata/core-properties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03F58318-898C-4137-89CF-5FB43E817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ec46-301e-456b-b739-e249e9e5d469"/>
    <ds:schemaRef ds:uri="280ed855-13d4-449f-93bf-ba11c360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85137-610F-4DE4-A961-7F7A1DA29F2D}">
  <ds:schemaRefs/>
</ds:datastoreItem>
</file>

<file path=customXml/itemProps20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4AEAB29-4929-45AF-A192-84C4D708764D}">
  <ds:schemaRefs/>
</ds:datastoreItem>
</file>

<file path=customXml/itemProps22.xml><?xml version="1.0" encoding="utf-8"?>
<ds:datastoreItem xmlns:ds="http://schemas.openxmlformats.org/officeDocument/2006/customXml" ds:itemID="{54E4ECD0-5730-4CBC-B5C8-CDD180BD053A}">
  <ds:schemaRefs/>
</ds:datastoreItem>
</file>

<file path=customXml/itemProps23.xml><?xml version="1.0" encoding="utf-8"?>
<ds:datastoreItem xmlns:ds="http://schemas.openxmlformats.org/officeDocument/2006/customXml" ds:itemID="{5B401B9D-B553-4B56-A34A-971673CC9681}">
  <ds:schemaRefs/>
</ds:datastoreItem>
</file>

<file path=customXml/itemProps24.xml><?xml version="1.0" encoding="utf-8"?>
<ds:datastoreItem xmlns:ds="http://schemas.openxmlformats.org/officeDocument/2006/customXml" ds:itemID="{80CE4447-D1BD-469E-BD8B-B31A4C9A896F}">
  <ds:schemaRefs/>
</ds:datastoreItem>
</file>

<file path=customXml/itemProps25.xml><?xml version="1.0" encoding="utf-8"?>
<ds:datastoreItem xmlns:ds="http://schemas.openxmlformats.org/officeDocument/2006/customXml" ds:itemID="{1D690A50-E3B4-44F5-A4C5-75EEC88CF4EC}">
  <ds:schemaRefs/>
</ds:datastoreItem>
</file>

<file path=customXml/itemProps3.xml><?xml version="1.0" encoding="utf-8"?>
<ds:datastoreItem xmlns:ds="http://schemas.openxmlformats.org/officeDocument/2006/customXml" ds:itemID="{A613EE9C-F5E0-4282-839C-53FE8976D615}">
  <ds:schemaRefs/>
</ds:datastoreItem>
</file>

<file path=customXml/itemProps4.xml><?xml version="1.0" encoding="utf-8"?>
<ds:datastoreItem xmlns:ds="http://schemas.openxmlformats.org/officeDocument/2006/customXml" ds:itemID="{83B1EF68-4D55-4397-AF73-D916BC2254F0}">
  <ds:schemaRefs/>
</ds:datastoreItem>
</file>

<file path=customXml/itemProps5.xml><?xml version="1.0" encoding="utf-8"?>
<ds:datastoreItem xmlns:ds="http://schemas.openxmlformats.org/officeDocument/2006/customXml" ds:itemID="{BDDC9A50-D520-4DBB-861E-17850ECDD206}">
  <ds:schemaRefs/>
</ds:datastoreItem>
</file>

<file path=customXml/itemProps6.xml><?xml version="1.0" encoding="utf-8"?>
<ds:datastoreItem xmlns:ds="http://schemas.openxmlformats.org/officeDocument/2006/customXml" ds:itemID="{4C134B16-2CC0-4F00-BAB8-0BCCEF3E9F16}">
  <ds:schemaRefs/>
</ds:datastoreItem>
</file>

<file path=customXml/itemProps7.xml><?xml version="1.0" encoding="utf-8"?>
<ds:datastoreItem xmlns:ds="http://schemas.openxmlformats.org/officeDocument/2006/customXml" ds:itemID="{D4628565-9CB4-4F10-AA9C-1309D57A874A}">
  <ds:schemaRefs/>
</ds:datastoreItem>
</file>

<file path=customXml/itemProps8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0D4A98D7-A056-4A12-A949-9E2EE5A35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Kelly,Marilu</cp:lastModifiedBy>
  <cp:revision>2</cp:revision>
  <cp:lastPrinted>2015-12-22T16:01:00Z</cp:lastPrinted>
  <dcterms:created xsi:type="dcterms:W3CDTF">2023-03-17T18:35:00Z</dcterms:created>
  <dcterms:modified xsi:type="dcterms:W3CDTF">2023-03-17T18:35:00Z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0x010100AB11D581C4FF5F43AF0280FDB43A9585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  <property fmtid="{D5CDD505-2E9C-101B-9397-08002B2CF9AE}" pid="15" name="MediaServiceImageTags">
    <vt:lpwstr/>
  </property>
</Properties>
</file>