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71D6" w:rsidR="002371D6" w:rsidP="002371D6" w:rsidRDefault="002371D6" w14:paraId="09704F4A" w14:textId="77777777">
      <w:pPr>
        <w:tabs>
          <w:tab w:val="left" w:pos="4664"/>
        </w:tabs>
        <w:jc w:val="right"/>
        <w:rPr>
          <w:rFonts w:eastAsia="Calibri" w:cs="Arial"/>
          <w:color w:val="7F7F7F"/>
          <w:sz w:val="36"/>
          <w:szCs w:val="36"/>
        </w:rPr>
      </w:pPr>
      <w:r w:rsidRPr="002371D6">
        <w:rPr>
          <w:rFonts w:eastAsia="Calibri" w:cs="Arial"/>
          <w:noProof/>
          <w:color w:val="7F7F7F"/>
          <w:sz w:val="36"/>
          <w:szCs w:val="36"/>
        </w:rPr>
        <w:drawing>
          <wp:anchor distT="0" distB="0" distL="114300" distR="114300" simplePos="0" relativeHeight="251658243" behindDoc="1" locked="0" layoutInCell="1" allowOverlap="1" wp14:anchorId="434770A5" wp14:editId="26B94A73">
            <wp:simplePos x="0" y="0"/>
            <wp:positionH relativeFrom="margin">
              <wp:posOffset>5347970</wp:posOffset>
            </wp:positionH>
            <wp:positionV relativeFrom="page">
              <wp:posOffset>238125</wp:posOffset>
            </wp:positionV>
            <wp:extent cx="1266190" cy="315595"/>
            <wp:effectExtent l="0" t="0" r="0" b="8255"/>
            <wp:wrapTight wrapText="bothSides">
              <wp:wrapPolygon edited="0">
                <wp:start x="3250" y="0"/>
                <wp:lineTo x="0" y="3911"/>
                <wp:lineTo x="0" y="13038"/>
                <wp:lineTo x="650" y="20861"/>
                <wp:lineTo x="21123" y="20861"/>
                <wp:lineTo x="21123" y="6519"/>
                <wp:lineTo x="18199" y="1304"/>
                <wp:lineTo x="10074" y="0"/>
                <wp:lineTo x="325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anchor>
        </w:drawing>
      </w:r>
    </w:p>
    <w:p w:rsidR="00637B8E" w:rsidP="002371D6" w:rsidRDefault="00637B8E" w14:paraId="2D5D8A56" w14:textId="77777777">
      <w:pPr>
        <w:tabs>
          <w:tab w:val="left" w:pos="4664"/>
        </w:tabs>
        <w:rPr>
          <w:rFonts w:eastAsia="Calibri" w:cs="Arial"/>
          <w:color w:val="7F7F7F"/>
          <w:sz w:val="36"/>
          <w:szCs w:val="36"/>
        </w:rPr>
      </w:pPr>
    </w:p>
    <w:p w:rsidRPr="002371D6" w:rsidR="002371D6" w:rsidP="002371D6" w:rsidRDefault="002371D6" w14:paraId="349E8AEC" w14:textId="77777777">
      <w:pPr>
        <w:tabs>
          <w:tab w:val="left" w:pos="4664"/>
        </w:tabs>
        <w:rPr>
          <w:rFonts w:eastAsia="Calibri" w:cs="Arial"/>
          <w:color w:val="7F7F7F"/>
          <w:sz w:val="36"/>
          <w:szCs w:val="36"/>
        </w:rPr>
      </w:pPr>
      <w:r w:rsidRPr="002371D6">
        <w:rPr>
          <w:rFonts w:eastAsia="Calibri" w:cs="Arial"/>
          <w:color w:val="7F7F7F"/>
          <w:sz w:val="36"/>
          <w:szCs w:val="36"/>
        </w:rPr>
        <w:t>Instructions for obtaining continuing education (CE) credit</w:t>
      </w:r>
    </w:p>
    <w:p w:rsidRPr="002371D6" w:rsidR="002371D6" w:rsidP="002371D6" w:rsidRDefault="002371D6" w14:paraId="41444CB0" w14:textId="77777777">
      <w:pPr>
        <w:keepNext/>
        <w:keepLines/>
        <w:spacing w:line="276" w:lineRule="auto"/>
        <w:outlineLvl w:val="0"/>
        <w:rPr>
          <w:rFonts w:eastAsia="MS Gothic" w:cs="Arial"/>
          <w:b/>
          <w:bCs/>
          <w:color w:val="FFBF2D"/>
          <w:sz w:val="14"/>
          <w:szCs w:val="14"/>
        </w:rPr>
      </w:pPr>
      <w:r w:rsidRPr="002371D6">
        <w:rPr>
          <w:rFonts w:eastAsia="MS Gothic" w:cs="Arial"/>
          <w:b/>
          <w:bCs/>
          <w:noProof/>
          <w:color w:val="9CD020"/>
          <w:sz w:val="28"/>
          <w:szCs w:val="28"/>
        </w:rPr>
        <mc:AlternateContent>
          <mc:Choice Requires="wpg">
            <w:drawing>
              <wp:anchor distT="0" distB="0" distL="114300" distR="114300" simplePos="0" relativeHeight="251658242" behindDoc="0" locked="0" layoutInCell="1" allowOverlap="1" wp14:anchorId="2D69F5D2" wp14:editId="55083D2C">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noFill/>
                          <a:ln w="50800" cap="rnd" cmpd="sng" algn="ctr">
                            <a:solidFill>
                              <a:srgbClr val="01ADAB"/>
                            </a:solidFill>
                            <a:prstDash val="solid"/>
                          </a:ln>
                          <a:effectLst/>
                        </wps:spPr>
                        <wps:bodyPr/>
                      </wps:wsp>
                      <wps:wsp>
                        <wps:cNvPr id="13" name="Oval 13"/>
                        <wps:cNvSpPr/>
                        <wps:spPr>
                          <a:xfrm>
                            <a:off x="0" y="0"/>
                            <a:ext cx="54610" cy="54610"/>
                          </a:xfrm>
                          <a:prstGeom prst="ellipse">
                            <a:avLst/>
                          </a:prstGeom>
                          <a:solidFill>
                            <a:srgbClr val="FF4E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679A518">
              <v:group id="Group 11" style="position:absolute;margin-left:0;margin-top:9.45pt;width:486pt;height:4.3pt;z-index:251658242" coordsize="61722,546" o:spid="_x0000_s1026" w14:anchorId="77088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">
                <v:line id="Straight Connector 12" style="position:absolute;visibility:visible;mso-wrap-style:square" o:spid="_x0000_s1027" strokecolor="#01adab" strokeweight="4pt" o:connectortype="straight" from="1143,273" to="605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">
                  <v:stroke endcap="round"/>
                </v:line>
                <v:oval id="Oval 13" style="position:absolute;width:546;height:546;visibility:visible;mso-wrap-style:square;v-text-anchor:middle" o:spid="_x0000_s1028"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v:oval id="Oval 16" style="position:absolute;left:61175;width:547;height:546;visibility:visible;mso-wrap-style:square;v-text-anchor:middle" o:spid="_x0000_s1029" fillcolor="#ff4e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w10:wrap type="through"/>
              </v:group>
            </w:pict>
          </mc:Fallback>
        </mc:AlternateContent>
      </w:r>
    </w:p>
    <w:p w:rsidRPr="002371D6" w:rsidR="002371D6" w:rsidP="002371D6" w:rsidRDefault="002371D6" w14:paraId="743EC451" w14:textId="77777777">
      <w:pPr>
        <w:spacing w:after="120"/>
        <w:rPr>
          <w:rFonts w:eastAsia="MS Gothic" w:cs="Times New Roman"/>
          <w:b/>
          <w:bCs/>
          <w:color w:val="01ADAB"/>
          <w:sz w:val="28"/>
          <w:szCs w:val="28"/>
        </w:rPr>
      </w:pPr>
    </w:p>
    <w:p w:rsidRPr="002371D6" w:rsidR="002371D6" w:rsidP="002371D6" w:rsidRDefault="00BC1A5B" w14:paraId="26FE4319" w14:textId="78361C31">
      <w:pPr>
        <w:spacing w:after="120"/>
        <w:rPr>
          <w:rFonts w:eastAsia="MS Gothic" w:cs="Times New Roman"/>
          <w:b/>
          <w:bCs/>
          <w:color w:val="01ADAB"/>
          <w:sz w:val="28"/>
          <w:szCs w:val="28"/>
        </w:rPr>
      </w:pPr>
      <w:r>
        <w:rPr>
          <w:rFonts w:eastAsia="MS Gothic" w:cs="Times New Roman"/>
          <w:b/>
          <w:bCs/>
          <w:color w:val="01ADAB"/>
          <w:sz w:val="28"/>
          <w:szCs w:val="28"/>
        </w:rPr>
        <w:t>Accreditation Professional Orientation Program: Establishing the Foundation</w:t>
      </w:r>
      <w:r w:rsidRPr="002371D6" w:rsidR="002371D6">
        <w:rPr>
          <w:rFonts w:eastAsia="MS Gothic" w:cs="Times New Roman"/>
          <w:b/>
          <w:bCs/>
          <w:color w:val="01ADAB"/>
          <w:sz w:val="28"/>
          <w:szCs w:val="28"/>
        </w:rPr>
        <w:t xml:space="preserve"> – On Demand</w:t>
      </w:r>
    </w:p>
    <w:p w:rsidRPr="002371D6" w:rsidR="002371D6" w:rsidP="529B00B3" w:rsidRDefault="30A24D31" w14:paraId="0360F0AD" w14:textId="059A0ECA">
      <w:pPr>
        <w:rPr>
          <w:rFonts w:eastAsia="Calibri" w:cs="Arial"/>
          <w:b/>
          <w:bCs/>
          <w:color w:val="FF4E00"/>
        </w:rPr>
      </w:pPr>
      <w:r w:rsidRPr="529B00B3">
        <w:rPr>
          <w:rFonts w:eastAsia="Calibri" w:cs="Arial"/>
          <w:b/>
          <w:bCs/>
          <w:color w:val="FF4E00" w:themeColor="accent1"/>
        </w:rPr>
        <w:t>Mach 21</w:t>
      </w:r>
      <w:r w:rsidRPr="529B00B3" w:rsidR="00BC1A5B">
        <w:rPr>
          <w:rFonts w:eastAsia="Calibri" w:cs="Arial"/>
          <w:b/>
          <w:bCs/>
          <w:color w:val="FF4E00" w:themeColor="accent1"/>
        </w:rPr>
        <w:t>, 2023 – August 15, 2023</w:t>
      </w:r>
    </w:p>
    <w:p w:rsidRPr="002371D6" w:rsidR="002371D6" w:rsidP="002371D6" w:rsidRDefault="002371D6" w14:paraId="38FDC11D" w14:textId="77777777">
      <w:pPr>
        <w:rPr>
          <w:rFonts w:eastAsia="Calibri" w:cs="Arial"/>
          <w:color w:val="595959"/>
          <w:szCs w:val="20"/>
        </w:rPr>
      </w:pPr>
    </w:p>
    <w:p w:rsidRPr="002371D6" w:rsidR="002371D6" w:rsidP="002371D6" w:rsidRDefault="002371D6" w14:paraId="79E64C13" w14:textId="77777777">
      <w:pPr>
        <w:rPr>
          <w:rFonts w:eastAsia="Calibri" w:cs="Arial"/>
          <w:color w:val="595959"/>
          <w:szCs w:val="20"/>
        </w:rPr>
      </w:pPr>
      <w:r w:rsidRPr="002371D6">
        <w:rPr>
          <w:rFonts w:eastAsia="Calibri" w:cs="Arial"/>
          <w:color w:val="595959"/>
          <w:szCs w:val="20"/>
        </w:rPr>
        <w:t>We appreciate your participation and value your feedback! This document contains the information needed to receive CE credit for attending this activity. You will need to use Chrome as opposed to Internet Explorer when obtaining credit for this activity.</w:t>
      </w:r>
    </w:p>
    <w:p w:rsidRPr="002371D6" w:rsidR="002371D6" w:rsidP="002371D6" w:rsidRDefault="002371D6" w14:paraId="13016D3E" w14:textId="77777777">
      <w:pPr>
        <w:rPr>
          <w:rFonts w:eastAsia="Calibri" w:cs="Arial"/>
          <w:color w:val="595959"/>
          <w:szCs w:val="20"/>
        </w:rPr>
      </w:pPr>
    </w:p>
    <w:p w:rsidRPr="002371D6" w:rsidR="002371D6" w:rsidP="002371D6" w:rsidRDefault="002371D6" w14:paraId="38C88C36" w14:textId="77777777">
      <w:pPr>
        <w:rPr>
          <w:rFonts w:eastAsia="Calibri" w:cs="Arial"/>
          <w:color w:val="595959"/>
          <w:szCs w:val="20"/>
        </w:rPr>
      </w:pPr>
      <w:r w:rsidRPr="002371D6">
        <w:rPr>
          <w:rFonts w:eastAsia="Calibri" w:cs="Arial"/>
          <w:color w:val="595959"/>
          <w:szCs w:val="20"/>
        </w:rPr>
        <w:t xml:space="preserve">To </w:t>
      </w:r>
      <w:r w:rsidRPr="002371D6">
        <w:rPr>
          <w:rFonts w:eastAsia="Calibri" w:cs="Arial"/>
          <w:b/>
          <w:bCs/>
          <w:color w:val="595959"/>
          <w:szCs w:val="20"/>
        </w:rPr>
        <w:t>earn CE credit</w:t>
      </w:r>
      <w:r w:rsidRPr="002371D6">
        <w:rPr>
          <w:rFonts w:eastAsia="Calibri" w:cs="Arial"/>
          <w:color w:val="595959"/>
          <w:szCs w:val="20"/>
        </w:rPr>
        <w:t>, you must watch the presentation, pass the post-test with a score of 70% or better, and complete the activity evaluation.</w:t>
      </w:r>
    </w:p>
    <w:p w:rsidRPr="002371D6" w:rsidR="002371D6" w:rsidP="002371D6" w:rsidRDefault="002371D6" w14:paraId="00B7BF4D" w14:textId="77777777">
      <w:pPr>
        <w:spacing w:before="120" w:after="120"/>
        <w:rPr>
          <w:rFonts w:eastAsia="Calibri" w:cs="Arial"/>
          <w:b/>
          <w:bCs/>
          <w:color w:val="FF4E00"/>
          <w:sz w:val="24"/>
        </w:rPr>
      </w:pPr>
      <w:r w:rsidRPr="002371D6">
        <w:rPr>
          <w:rFonts w:eastAsia="Calibri" w:cs="Arial"/>
          <w:b/>
          <w:bCs/>
          <w:color w:val="FF4E00"/>
          <w:sz w:val="24"/>
        </w:rPr>
        <w:t>To Obtain CE Credit</w:t>
      </w:r>
    </w:p>
    <w:p w:rsidRPr="002371D6" w:rsidR="002371D6" w:rsidP="002371D6" w:rsidRDefault="002371D6" w14:paraId="24328B9F" w14:textId="77777777">
      <w:pPr>
        <w:spacing w:before="120" w:after="120"/>
        <w:rPr>
          <w:rFonts w:eastAsia="Calibri" w:cs="Arial"/>
          <w:b/>
          <w:bCs/>
          <w:color w:val="01ADAB"/>
          <w:sz w:val="22"/>
          <w:szCs w:val="22"/>
        </w:rPr>
      </w:pPr>
      <w:r w:rsidRPr="002371D6">
        <w:rPr>
          <w:rFonts w:eastAsia="Calibri" w:cs="Arial"/>
          <w:b/>
          <w:bCs/>
          <w:color w:val="01ADAB"/>
          <w:sz w:val="22"/>
          <w:szCs w:val="22"/>
        </w:rPr>
        <w:t>1. View the Presentation in its entirety (Required)</w:t>
      </w:r>
    </w:p>
    <w:p w:rsidRPr="002371D6" w:rsidR="002371D6" w:rsidP="002371D6" w:rsidRDefault="002371D6" w14:paraId="42231167" w14:textId="77777777">
      <w:pPr>
        <w:spacing w:before="120" w:after="120"/>
        <w:rPr>
          <w:rFonts w:eastAsia="Calibri" w:cs="Arial"/>
          <w:b/>
          <w:bCs/>
          <w:color w:val="FF4E00"/>
          <w:szCs w:val="20"/>
        </w:rPr>
      </w:pPr>
      <w:r w:rsidRPr="002371D6">
        <w:rPr>
          <w:rFonts w:eastAsia="Calibri" w:cs="Arial"/>
          <w:b/>
          <w:bCs/>
          <w:color w:val="FF4E00"/>
          <w:szCs w:val="20"/>
        </w:rPr>
        <w:t>Instructions</w:t>
      </w:r>
    </w:p>
    <w:p w:rsidR="002371D6" w:rsidP="5BE61007" w:rsidRDefault="00991999" w14:paraId="551E432D" w14:textId="7EB57892">
      <w:pPr>
        <w:numPr>
          <w:ilvl w:val="0"/>
          <w:numId w:val="11"/>
        </w:numPr>
        <w:spacing w:after="160" w:line="259" w:lineRule="auto"/>
        <w:contextualSpacing/>
        <w:rPr>
          <w:rFonts w:eastAsia="Arial" w:cs="Arial"/>
          <w:szCs w:val="20"/>
        </w:rPr>
      </w:pPr>
      <w:hyperlink r:id="rId33">
        <w:r w:rsidRPr="5BE61007" w:rsidR="002371D6">
          <w:rPr>
            <w:rStyle w:val="Hyperlink"/>
            <w:rFonts w:eastAsia="Calibri" w:cs="Arial"/>
            <w:b/>
            <w:bCs/>
          </w:rPr>
          <w:t>Click here to play recording</w:t>
        </w:r>
      </w:hyperlink>
      <w:r w:rsidRPr="5BE61007" w:rsidR="002371D6">
        <w:rPr>
          <w:rFonts w:eastAsia="Calibri" w:cs="Arial"/>
          <w:color w:val="FF4E00" w:themeColor="accent1"/>
        </w:rPr>
        <w:t xml:space="preserve"> </w:t>
      </w:r>
      <w:r w:rsidRPr="5BE61007" w:rsidR="002371D6">
        <w:rPr>
          <w:rFonts w:eastAsia="Calibri" w:cs="Arial"/>
          <w:color w:val="696969" w:themeColor="accent6"/>
        </w:rPr>
        <w:t>(</w:t>
      </w:r>
      <w:r w:rsidRPr="5BE61007" w:rsidR="690993E6">
        <w:rPr>
          <w:rFonts w:eastAsia="Calibri" w:cs="Arial"/>
          <w:color w:val="696969" w:themeColor="accent6"/>
        </w:rPr>
        <w:t>80</w:t>
      </w:r>
      <w:r w:rsidRPr="5BE61007" w:rsidR="002371D6">
        <w:rPr>
          <w:rFonts w:eastAsia="Calibri" w:cs="Arial"/>
          <w:color w:val="696969" w:themeColor="accent6"/>
        </w:rPr>
        <w:t xml:space="preserve"> minutes) or copy and paste this link into your browser: </w:t>
      </w:r>
      <w:hyperlink r:id="rId34">
        <w:r w:rsidRPr="5BE61007" w:rsidR="73BCCA04">
          <w:rPr>
            <w:rStyle w:val="Hyperlink"/>
            <w:rFonts w:eastAsia="Calibri" w:cs="Arial"/>
          </w:rPr>
          <w:t>https://vizientinc-my.sharepoint.com/personal/lisa_taylor_vizientinc_com/_layouts/15/stream.aspx?id=%2Fpersonal%2Flisa%5Ftaylor%5Fvizientinc%5Fcom%2FDocuments%2FAll%20Files%2F2023%20Accreditation%2F2023%20APOC%2F2023%20APOC%20Recordings%2FRecording%20%2D%20APOC%20Welcome%20Webinar%20April%202023%2Emp4&amp;ct=1679431925016&amp;or=Outlook-Body&amp;cid=7551A1ED-8216-4717-9CE4-5D57F40BB591&amp;ga=1</w:t>
        </w:r>
      </w:hyperlink>
      <w:r w:rsidRPr="5BE61007" w:rsidR="73BCCA04">
        <w:rPr>
          <w:rFonts w:eastAsia="Calibri" w:cs="Arial"/>
          <w:color w:val="696969" w:themeColor="accent6"/>
        </w:rPr>
        <w:t xml:space="preserve"> </w:t>
      </w:r>
    </w:p>
    <w:p w:rsidRPr="002371D6" w:rsidR="002371D6" w:rsidP="002371D6" w:rsidRDefault="002371D6" w14:paraId="282759AA" w14:textId="77777777">
      <w:pPr>
        <w:numPr>
          <w:ilvl w:val="0"/>
          <w:numId w:val="11"/>
        </w:numPr>
        <w:spacing w:after="160" w:line="259" w:lineRule="auto"/>
        <w:contextualSpacing/>
        <w:rPr>
          <w:rFonts w:eastAsia="Calibri" w:cs="Arial"/>
          <w:color w:val="696969"/>
          <w:szCs w:val="20"/>
        </w:rPr>
      </w:pPr>
      <w:r w:rsidRPr="002371D6">
        <w:rPr>
          <w:rFonts w:eastAsia="Calibri" w:cs="Arial"/>
          <w:color w:val="696969"/>
          <w:szCs w:val="20"/>
        </w:rPr>
        <w:t>Recording password: (This recording does not require a password)</w:t>
      </w:r>
    </w:p>
    <w:p w:rsidRPr="002371D6" w:rsidR="002371D6" w:rsidP="5BE61007" w:rsidRDefault="002371D6" w14:paraId="08A79F29" w14:textId="6CF70E59">
      <w:pPr>
        <w:numPr>
          <w:ilvl w:val="0"/>
          <w:numId w:val="11"/>
        </w:numPr>
        <w:spacing w:after="160" w:line="259" w:lineRule="auto"/>
        <w:contextualSpacing/>
        <w:rPr>
          <w:rFonts w:eastAsia="Calibri" w:cs="Arial"/>
          <w:color w:val="696969"/>
        </w:rPr>
      </w:pPr>
      <w:r w:rsidRPr="5BE61007">
        <w:rPr>
          <w:rFonts w:eastAsia="Calibri" w:cs="Arial"/>
          <w:color w:val="696969" w:themeColor="accent6"/>
        </w:rPr>
        <w:t xml:space="preserve">Estimated time to complete activity – </w:t>
      </w:r>
      <w:r w:rsidRPr="5BE61007" w:rsidR="4386CA37">
        <w:rPr>
          <w:rFonts w:eastAsia="Calibri" w:cs="Arial"/>
          <w:color w:val="696969" w:themeColor="accent6"/>
        </w:rPr>
        <w:t>90</w:t>
      </w:r>
      <w:r w:rsidRPr="5BE61007">
        <w:rPr>
          <w:rFonts w:eastAsia="Calibri" w:cs="Arial"/>
          <w:color w:val="696969" w:themeColor="accent6"/>
        </w:rPr>
        <w:t xml:space="preserve"> minutes (viewing activity and completing online process)</w:t>
      </w:r>
    </w:p>
    <w:p w:rsidRPr="002371D6" w:rsidR="002371D6" w:rsidP="002371D6" w:rsidRDefault="002371D6" w14:paraId="2191978D" w14:textId="77777777">
      <w:pPr>
        <w:numPr>
          <w:ilvl w:val="0"/>
          <w:numId w:val="11"/>
        </w:numPr>
        <w:spacing w:after="160" w:line="259" w:lineRule="auto"/>
        <w:contextualSpacing/>
        <w:rPr>
          <w:rFonts w:eastAsia="Calibri" w:cs="Arial"/>
          <w:color w:val="696969"/>
          <w:szCs w:val="20"/>
        </w:rPr>
      </w:pPr>
      <w:r w:rsidRPr="002371D6">
        <w:rPr>
          <w:rFonts w:eastAsia="Calibri" w:cs="Arial"/>
          <w:color w:val="696969"/>
          <w:szCs w:val="20"/>
        </w:rPr>
        <w:t xml:space="preserve">Participants who received CE credit for the live course are not eligible to receive on demand credit. </w:t>
      </w:r>
    </w:p>
    <w:p w:rsidRPr="002371D6" w:rsidR="002371D6" w:rsidP="002371D6" w:rsidRDefault="002371D6" w14:paraId="696FC3C7" w14:textId="77777777">
      <w:pPr>
        <w:rPr>
          <w:rFonts w:eastAsia="Arial" w:cs="Arial"/>
          <w:b/>
          <w:bCs/>
          <w:color w:val="FF4E00"/>
          <w:sz w:val="12"/>
          <w:szCs w:val="12"/>
        </w:rPr>
      </w:pPr>
    </w:p>
    <w:p w:rsidRPr="002371D6" w:rsidR="002371D6" w:rsidP="002371D6" w:rsidRDefault="002371D6" w14:paraId="7FB69509" w14:textId="77777777">
      <w:pPr>
        <w:spacing w:before="120" w:after="120"/>
        <w:rPr>
          <w:rFonts w:eastAsia="Calibri" w:cs="Arial"/>
          <w:b/>
          <w:bCs/>
          <w:color w:val="FF4E00"/>
          <w:sz w:val="28"/>
          <w:szCs w:val="28"/>
        </w:rPr>
      </w:pPr>
      <w:r w:rsidRPr="002371D6">
        <w:rPr>
          <w:rFonts w:eastAsia="Arial" w:cs="Arial"/>
          <w:b/>
          <w:bCs/>
          <w:color w:val="FF4E00"/>
          <w:sz w:val="24"/>
        </w:rPr>
        <w:t>To complete the online continuing education process and receive credit:</w:t>
      </w:r>
    </w:p>
    <w:p w:rsidRPr="002371D6" w:rsidR="002371D6" w:rsidP="002371D6" w:rsidRDefault="002371D6" w14:paraId="1A80821E" w14:textId="77777777">
      <w:pPr>
        <w:spacing w:before="120" w:after="120"/>
        <w:rPr>
          <w:rFonts w:eastAsia="Calibri" w:cs="Arial"/>
          <w:b/>
          <w:bCs/>
          <w:color w:val="01ADAB"/>
          <w:sz w:val="22"/>
          <w:szCs w:val="22"/>
        </w:rPr>
      </w:pPr>
      <w:r w:rsidRPr="002371D6">
        <w:rPr>
          <w:rFonts w:eastAsia="Calibri" w:cs="Arial"/>
          <w:b/>
          <w:bCs/>
          <w:color w:val="01ADAB"/>
          <w:sz w:val="22"/>
          <w:szCs w:val="22"/>
        </w:rPr>
        <w:t>2. Review and update your learner profile</w:t>
      </w:r>
    </w:p>
    <w:p w:rsidRPr="002371D6" w:rsidR="002371D6" w:rsidP="002371D6" w:rsidRDefault="002371D6" w14:paraId="4F0C7883" w14:textId="3A698A0E">
      <w:pPr>
        <w:spacing w:after="120"/>
        <w:rPr>
          <w:rFonts w:eastAsia="Calibri" w:cs="Arial"/>
          <w:color w:val="696969"/>
          <w:szCs w:val="20"/>
        </w:rPr>
      </w:pPr>
      <w:r w:rsidRPr="002371D6">
        <w:rPr>
          <w:rFonts w:eastAsia="Calibri" w:cs="Arial"/>
          <w:color w:val="696969"/>
          <w:szCs w:val="20"/>
        </w:rPr>
        <w:t xml:space="preserve">Due to a system upgrade, we ask that all users review and update their learner profile. Please follow the steps below to update your profile: </w:t>
      </w:r>
    </w:p>
    <w:p w:rsidRPr="002371D6" w:rsidR="002371D6" w:rsidP="002275CD" w:rsidRDefault="002371D6" w14:paraId="2C781B99" w14:textId="77777777">
      <w:pPr>
        <w:numPr>
          <w:ilvl w:val="0"/>
          <w:numId w:val="31"/>
        </w:numPr>
        <w:rPr>
          <w:rFonts w:eastAsia="Arial" w:cs="Arial"/>
          <w:b/>
          <w:bCs/>
          <w:color w:val="696969"/>
          <w:szCs w:val="20"/>
        </w:rPr>
      </w:pPr>
      <w:r w:rsidRPr="002371D6">
        <w:rPr>
          <w:rFonts w:eastAsia="Times New Roman" w:cs="Arial"/>
          <w:color w:val="696969"/>
          <w:szCs w:val="20"/>
          <w:shd w:val="clear" w:color="auto" w:fill="FFFFFF"/>
        </w:rPr>
        <w:t xml:space="preserve">Using your Vizient login information, login to the </w:t>
      </w:r>
      <w:hyperlink w:history="1" r:id="rId35">
        <w:r w:rsidRPr="002371D6">
          <w:rPr>
            <w:rFonts w:eastAsia="Times New Roman" w:cs="Arial"/>
            <w:b/>
            <w:bCs/>
            <w:color w:val="FF4E00"/>
            <w:szCs w:val="20"/>
            <w:u w:val="single"/>
            <w:shd w:val="clear" w:color="auto" w:fill="FFFFFF"/>
          </w:rPr>
          <w:t>Vizient Continuing Education Portal</w:t>
        </w:r>
      </w:hyperlink>
    </w:p>
    <w:p w:rsidRPr="002371D6" w:rsidR="002371D6" w:rsidP="002275CD" w:rsidRDefault="002371D6" w14:paraId="16C7868A" w14:textId="77777777">
      <w:pPr>
        <w:numPr>
          <w:ilvl w:val="0"/>
          <w:numId w:val="31"/>
        </w:numPr>
        <w:suppressAutoHyphens/>
        <w:spacing w:before="60"/>
        <w:rPr>
          <w:rFonts w:eastAsia="Times New Roman" w:cs="Arial"/>
          <w:color w:val="696969"/>
          <w:szCs w:val="20"/>
        </w:rPr>
      </w:pPr>
      <w:r w:rsidRPr="002371D6">
        <w:rPr>
          <w:rFonts w:eastAsia="Times New Roman" w:cs="Arial"/>
          <w:color w:val="696969"/>
          <w:szCs w:val="20"/>
        </w:rPr>
        <w:t>Update all required profile fields (marked with a red asterisk).</w:t>
      </w:r>
    </w:p>
    <w:p w:rsidRPr="002371D6" w:rsidR="002371D6" w:rsidP="002275CD" w:rsidRDefault="002371D6" w14:paraId="7F811A52" w14:textId="77777777">
      <w:pPr>
        <w:numPr>
          <w:ilvl w:val="0"/>
          <w:numId w:val="30"/>
        </w:numPr>
        <w:spacing w:before="60"/>
        <w:rPr>
          <w:rFonts w:eastAsia="Calibri" w:cs="Arial"/>
          <w:color w:val="595959"/>
          <w:szCs w:val="20"/>
        </w:rPr>
      </w:pPr>
      <w:r w:rsidRPr="002371D6">
        <w:rPr>
          <w:rFonts w:eastAsia="Calibri" w:cs="Arial"/>
          <w:color w:val="595959"/>
          <w:szCs w:val="20"/>
        </w:rPr>
        <w:t xml:space="preserve">Discipline: If you are a clinical healthcare professional, please select the appropriate clinical discipline type to ensure that you receive the correct corresponding credit type. </w:t>
      </w:r>
    </w:p>
    <w:p w:rsidRPr="002371D6" w:rsidR="002371D6" w:rsidP="002275CD" w:rsidRDefault="002371D6" w14:paraId="16DBB2DA" w14:textId="77777777">
      <w:pPr>
        <w:numPr>
          <w:ilvl w:val="1"/>
          <w:numId w:val="30"/>
        </w:numPr>
        <w:spacing w:before="60"/>
        <w:rPr>
          <w:rFonts w:eastAsia="Calibri" w:cs="Arial"/>
          <w:szCs w:val="20"/>
        </w:rPr>
      </w:pPr>
      <w:r w:rsidRPr="002371D6">
        <w:rPr>
          <w:rFonts w:eastAsia="Calibri" w:cs="Arial"/>
          <w:color w:val="595959"/>
          <w:szCs w:val="20"/>
        </w:rPr>
        <w:t>For example, a registered nurse, would select ‘nurse’ as their discipline type. If that nurse is also a certified healthcare quality professional, this can be selected in the specialty area.</w:t>
      </w:r>
      <w:r w:rsidRPr="002371D6">
        <w:rPr>
          <w:rFonts w:eastAsia="Times New Roman" w:cs="Arial"/>
          <w:color w:val="696969"/>
          <w:szCs w:val="20"/>
        </w:rPr>
        <w:t xml:space="preserve"> </w:t>
      </w:r>
      <w:r w:rsidRPr="002371D6">
        <w:rPr>
          <w:rFonts w:eastAsia="Calibri" w:cs="Arial"/>
          <w:color w:val="595959"/>
          <w:szCs w:val="20"/>
        </w:rPr>
        <w:t xml:space="preserve">  A pharmacist would select ‘pharmacist’ as their discipline type, and if they hold the FACHE credential, they </w:t>
      </w:r>
      <w:r w:rsidRPr="002371D6">
        <w:rPr>
          <w:rFonts w:eastAsia="Times New Roman" w:cs="Arial"/>
          <w:color w:val="696969"/>
          <w:szCs w:val="20"/>
        </w:rPr>
        <w:t xml:space="preserve">will select ACHE in the specialty area. </w:t>
      </w:r>
    </w:p>
    <w:p w:rsidRPr="002371D6" w:rsidR="002371D6" w:rsidP="002275CD" w:rsidRDefault="002371D6" w14:paraId="056920CD" w14:textId="77777777">
      <w:pPr>
        <w:numPr>
          <w:ilvl w:val="0"/>
          <w:numId w:val="30"/>
        </w:numPr>
        <w:spacing w:before="60"/>
        <w:rPr>
          <w:rFonts w:eastAsia="Calibri" w:cs="Arial"/>
          <w:szCs w:val="20"/>
        </w:rPr>
      </w:pPr>
      <w:r w:rsidRPr="002371D6">
        <w:rPr>
          <w:rFonts w:eastAsia="Calibri" w:cs="Arial"/>
          <w:color w:val="595959"/>
          <w:szCs w:val="20"/>
        </w:rPr>
        <w:t xml:space="preserve">Depending on your discipline you may be required to provide additional information such as your license number or date of birth. </w:t>
      </w:r>
    </w:p>
    <w:p w:rsidRPr="002371D6" w:rsidR="002371D6" w:rsidP="002275CD" w:rsidRDefault="002371D6" w14:paraId="2D1C1684" w14:textId="77777777">
      <w:pPr>
        <w:numPr>
          <w:ilvl w:val="0"/>
          <w:numId w:val="32"/>
        </w:numPr>
        <w:shd w:val="clear" w:color="auto" w:fill="FFFFFF"/>
        <w:spacing w:before="60"/>
        <w:rPr>
          <w:rFonts w:eastAsia="Arial" w:cs="Arial"/>
          <w:b/>
          <w:bCs/>
          <w:color w:val="696969"/>
          <w:szCs w:val="20"/>
        </w:rPr>
      </w:pPr>
      <w:r w:rsidRPr="002371D6">
        <w:rPr>
          <w:rFonts w:eastAsia="Calibri" w:cs="Arial"/>
          <w:color w:val="696969"/>
          <w:szCs w:val="20"/>
        </w:rPr>
        <w:t>If you need to obtain a Vizient login account or if you have forgotten your Vizient login information, please contact Vizient Support:</w:t>
      </w:r>
    </w:p>
    <w:p w:rsidRPr="002371D6" w:rsidR="002371D6" w:rsidP="002275CD" w:rsidRDefault="002371D6" w14:paraId="299888B7" w14:textId="77777777">
      <w:pPr>
        <w:shd w:val="clear" w:color="auto" w:fill="FFFFFF"/>
        <w:ind w:left="1440"/>
        <w:rPr>
          <w:rFonts w:eastAsia="Arial" w:cs="Arial"/>
          <w:color w:val="696969"/>
          <w:szCs w:val="20"/>
        </w:rPr>
      </w:pPr>
      <w:r w:rsidRPr="002371D6">
        <w:rPr>
          <w:rFonts w:eastAsia="Arial" w:cs="Arial"/>
          <w:b/>
          <w:bCs/>
          <w:color w:val="696969"/>
          <w:szCs w:val="20"/>
        </w:rPr>
        <w:t>Web:</w:t>
      </w:r>
      <w:r w:rsidRPr="002371D6">
        <w:rPr>
          <w:rFonts w:eastAsia="Arial" w:cs="Arial"/>
          <w:color w:val="696969"/>
          <w:szCs w:val="20"/>
        </w:rPr>
        <w:t xml:space="preserve"> </w:t>
      </w:r>
      <w:hyperlink w:history="1" r:id="rId36">
        <w:r w:rsidRPr="002371D6">
          <w:rPr>
            <w:rFonts w:eastAsia="Arial" w:cs="Arial"/>
            <w:color w:val="696969"/>
            <w:szCs w:val="20"/>
            <w:u w:val="single"/>
          </w:rPr>
          <w:t>https://login.alliancewebs.net/</w:t>
        </w:r>
      </w:hyperlink>
      <w:r w:rsidRPr="002371D6">
        <w:rPr>
          <w:rFonts w:eastAsia="Arial" w:cs="Arial"/>
          <w:color w:val="696969"/>
          <w:szCs w:val="20"/>
        </w:rPr>
        <w:t xml:space="preserve"> and select “Need Help Signing In”</w:t>
      </w:r>
    </w:p>
    <w:p w:rsidRPr="002371D6" w:rsidR="002371D6" w:rsidP="002275CD" w:rsidRDefault="002371D6" w14:paraId="5BC1A840" w14:textId="77777777">
      <w:pPr>
        <w:ind w:left="1440"/>
        <w:contextualSpacing/>
        <w:rPr>
          <w:rFonts w:eastAsia="Arial" w:cs="Arial"/>
          <w:color w:val="696969"/>
          <w:szCs w:val="20"/>
          <w:u w:val="single"/>
        </w:rPr>
      </w:pPr>
      <w:r w:rsidRPr="002371D6">
        <w:rPr>
          <w:rFonts w:eastAsia="Times New Roman" w:cs="Arial"/>
          <w:b/>
          <w:bCs/>
          <w:color w:val="696969"/>
          <w:szCs w:val="20"/>
        </w:rPr>
        <w:t>Email:</w:t>
      </w:r>
      <w:r w:rsidRPr="002371D6">
        <w:rPr>
          <w:rFonts w:eastAsia="Times New Roman" w:cs="Arial"/>
          <w:color w:val="696969"/>
          <w:szCs w:val="20"/>
        </w:rPr>
        <w:t xml:space="preserve"> </w:t>
      </w:r>
      <w:hyperlink w:history="1" r:id="rId37">
        <w:r w:rsidRPr="002371D6">
          <w:rPr>
            <w:rFonts w:eastAsia="Arial" w:cs="Arial"/>
            <w:color w:val="696969"/>
            <w:szCs w:val="20"/>
            <w:u w:val="single"/>
          </w:rPr>
          <w:t>VizientSupport@Vizientinc.com</w:t>
        </w:r>
      </w:hyperlink>
    </w:p>
    <w:p w:rsidRPr="002371D6" w:rsidR="002371D6" w:rsidP="002275CD" w:rsidRDefault="002371D6" w14:paraId="2F607BF0" w14:textId="77777777">
      <w:pPr>
        <w:ind w:left="1440"/>
        <w:contextualSpacing/>
        <w:rPr>
          <w:rFonts w:eastAsia="Calibri" w:cs="Arial"/>
          <w:color w:val="696969"/>
          <w:szCs w:val="20"/>
        </w:rPr>
      </w:pPr>
      <w:r w:rsidRPr="002371D6">
        <w:rPr>
          <w:rFonts w:eastAsia="MS Mincho" w:cs="Arial"/>
          <w:color w:val="595959"/>
          <w:szCs w:val="20"/>
        </w:rPr>
        <w:t>Phone: (800) 842-5146</w:t>
      </w:r>
    </w:p>
    <w:p w:rsidRPr="002371D6" w:rsidR="002371D6" w:rsidP="002371D6" w:rsidRDefault="002371D6" w14:paraId="237F741D" w14:textId="77777777">
      <w:pPr>
        <w:spacing w:before="120" w:after="120"/>
        <w:rPr>
          <w:rFonts w:eastAsia="Times New Roman" w:cs="Arial"/>
          <w:color w:val="01ADAB"/>
          <w:sz w:val="22"/>
          <w:szCs w:val="22"/>
        </w:rPr>
      </w:pPr>
      <w:r w:rsidRPr="002371D6">
        <w:rPr>
          <w:rFonts w:eastAsia="Times New Roman" w:cs="Arial"/>
          <w:b/>
          <w:bCs/>
          <w:color w:val="01ADAB"/>
          <w:sz w:val="22"/>
          <w:szCs w:val="22"/>
        </w:rPr>
        <w:t>2. Access the Activity Post Test and Evaluation (Required)</w:t>
      </w:r>
    </w:p>
    <w:p w:rsidRPr="002371D6" w:rsidR="002371D6" w:rsidP="002275CD" w:rsidRDefault="002371D6" w14:paraId="6B9652C6" w14:textId="6183D46A">
      <w:pPr>
        <w:spacing w:before="120" w:after="120"/>
        <w:rPr>
          <w:rFonts w:eastAsia="Calibri" w:cs="Arial"/>
          <w:color w:val="595959"/>
          <w:szCs w:val="20"/>
        </w:rPr>
      </w:pPr>
      <w:r w:rsidRPr="002371D6">
        <w:rPr>
          <w:rFonts w:eastAsia="Calibri" w:cs="Arial"/>
          <w:color w:val="595959"/>
          <w:szCs w:val="20"/>
        </w:rPr>
        <w:t xml:space="preserve">To access the post test, evaluation, and to claim CE credit, </w:t>
      </w:r>
      <w:hyperlink w:history="1" w:anchor="group-tabs-node-course-default1" r:id="rId38">
        <w:r w:rsidRPr="00745325">
          <w:rPr>
            <w:rStyle w:val="Hyperlink"/>
            <w:rFonts w:eastAsia="Calibri" w:cs="Arial"/>
            <w:b/>
            <w:szCs w:val="20"/>
          </w:rPr>
          <w:t>click here</w:t>
        </w:r>
      </w:hyperlink>
      <w:r w:rsidRPr="002371D6">
        <w:rPr>
          <w:rFonts w:eastAsia="Calibri" w:cs="Arial"/>
          <w:color w:val="01ADAB"/>
          <w:szCs w:val="20"/>
        </w:rPr>
        <w:t xml:space="preserve"> </w:t>
      </w:r>
      <w:r w:rsidRPr="002371D6">
        <w:rPr>
          <w:rFonts w:eastAsia="Calibri" w:cs="Arial"/>
          <w:color w:val="595959"/>
          <w:szCs w:val="20"/>
        </w:rPr>
        <w:t xml:space="preserve">and follow the steps below.    </w:t>
      </w:r>
    </w:p>
    <w:p w:rsidRPr="002371D6" w:rsidR="002371D6" w:rsidP="002275CD" w:rsidRDefault="002371D6" w14:paraId="00F278C2" w14:textId="77777777">
      <w:pPr>
        <w:spacing w:before="120" w:after="120"/>
        <w:rPr>
          <w:rFonts w:eastAsia="Calibri" w:cs="Arial"/>
          <w:color w:val="595959"/>
          <w:szCs w:val="20"/>
        </w:rPr>
      </w:pPr>
      <w:r w:rsidRPr="002371D6">
        <w:rPr>
          <w:rFonts w:eastAsia="Calibri" w:cs="Arial"/>
          <w:color w:val="595959"/>
          <w:szCs w:val="20"/>
        </w:rPr>
        <w:t xml:space="preserve">If the above hyperlink is not functional, please copy and paste this link into your browser: </w:t>
      </w:r>
    </w:p>
    <w:p w:rsidR="00745325" w:rsidP="002371D6" w:rsidRDefault="00991999" w14:paraId="19E797A6" w14:textId="44E80A9D">
      <w:pPr>
        <w:spacing w:before="120" w:after="120"/>
      </w:pPr>
      <w:hyperlink w:history="1" w:anchor="group-tabs-node-course-default1" r:id="rId39">
        <w:r w:rsidRPr="006B07B5" w:rsidR="005E5585">
          <w:rPr>
            <w:rStyle w:val="Hyperlink"/>
          </w:rPr>
          <w:t>https://continuingeducation.vizientinc.com/2023-accreditation-professional-orientation-certificate-program/content/2023-accreditation-professional-orientation-program-establishing-foundation-%E2%80%93-demand#group-tabs-node-course-default1</w:t>
        </w:r>
      </w:hyperlink>
      <w:r w:rsidR="005E5585">
        <w:t xml:space="preserve"> </w:t>
      </w:r>
    </w:p>
    <w:p w:rsidRPr="002371D6" w:rsidR="002371D6" w:rsidP="002371D6" w:rsidRDefault="002371D6" w14:paraId="766EA17B" w14:textId="0CDD1E7F">
      <w:pPr>
        <w:spacing w:before="120" w:after="120"/>
        <w:rPr>
          <w:rFonts w:eastAsia="Times New Roman" w:cs="Arial"/>
          <w:color w:val="FF4E00"/>
          <w:szCs w:val="20"/>
        </w:rPr>
      </w:pPr>
      <w:r w:rsidRPr="002371D6">
        <w:rPr>
          <w:rFonts w:eastAsia="Times New Roman" w:cs="Arial"/>
          <w:b/>
          <w:bCs/>
          <w:color w:val="FF4E00"/>
          <w:szCs w:val="20"/>
        </w:rPr>
        <w:t>Instructions</w:t>
      </w:r>
    </w:p>
    <w:p w:rsidRPr="002371D6" w:rsidR="002371D6" w:rsidP="002275CD" w:rsidRDefault="002371D6" w14:paraId="0D35F0AF" w14:textId="77777777">
      <w:pPr>
        <w:numPr>
          <w:ilvl w:val="0"/>
          <w:numId w:val="34"/>
        </w:numPr>
        <w:contextualSpacing/>
        <w:rPr>
          <w:rFonts w:eastAsia="Calibri" w:cs="Arial"/>
          <w:color w:val="696969"/>
          <w:szCs w:val="20"/>
        </w:rPr>
      </w:pPr>
      <w:r w:rsidRPr="002371D6">
        <w:rPr>
          <w:rFonts w:eastAsia="Calibri" w:cs="Arial"/>
          <w:color w:val="696969"/>
          <w:szCs w:val="20"/>
        </w:rPr>
        <w:t>You will be on the course landing page – from here you can review the tabs for the course:</w:t>
      </w:r>
    </w:p>
    <w:p w:rsidRPr="002371D6" w:rsidR="002371D6" w:rsidP="002275CD" w:rsidRDefault="002371D6" w14:paraId="695F2CEF" w14:textId="77777777">
      <w:pPr>
        <w:numPr>
          <w:ilvl w:val="1"/>
          <w:numId w:val="34"/>
        </w:numPr>
        <w:contextualSpacing/>
        <w:rPr>
          <w:rFonts w:eastAsia="Calibri" w:cs="Arial"/>
          <w:color w:val="696969"/>
          <w:szCs w:val="20"/>
        </w:rPr>
      </w:pPr>
      <w:r w:rsidRPr="002371D6">
        <w:rPr>
          <w:rFonts w:eastAsia="Calibri" w:cs="Arial"/>
          <w:color w:val="696969"/>
          <w:szCs w:val="20"/>
        </w:rPr>
        <w:t>Overview</w:t>
      </w:r>
    </w:p>
    <w:p w:rsidRPr="002371D6" w:rsidR="002371D6" w:rsidP="002275CD" w:rsidRDefault="002371D6" w14:paraId="034BB1FB" w14:textId="77777777">
      <w:pPr>
        <w:numPr>
          <w:ilvl w:val="1"/>
          <w:numId w:val="34"/>
        </w:numPr>
        <w:contextualSpacing/>
        <w:rPr>
          <w:rFonts w:eastAsia="Calibri" w:cs="Arial"/>
          <w:color w:val="696969"/>
          <w:szCs w:val="20"/>
        </w:rPr>
      </w:pPr>
      <w:r w:rsidRPr="002371D6">
        <w:rPr>
          <w:rFonts w:eastAsia="Calibri" w:cs="Arial"/>
          <w:color w:val="696969"/>
          <w:szCs w:val="20"/>
        </w:rPr>
        <w:t>Venue</w:t>
      </w:r>
    </w:p>
    <w:p w:rsidRPr="002371D6" w:rsidR="002371D6" w:rsidP="002275CD" w:rsidRDefault="002371D6" w14:paraId="09F7A5E8" w14:textId="77777777">
      <w:pPr>
        <w:numPr>
          <w:ilvl w:val="1"/>
          <w:numId w:val="34"/>
        </w:numPr>
        <w:contextualSpacing/>
        <w:rPr>
          <w:rFonts w:eastAsia="Calibri" w:cs="Arial"/>
          <w:color w:val="696969"/>
          <w:szCs w:val="20"/>
        </w:rPr>
      </w:pPr>
      <w:r w:rsidRPr="002371D6">
        <w:rPr>
          <w:rFonts w:eastAsia="Calibri" w:cs="Arial"/>
          <w:color w:val="696969"/>
          <w:szCs w:val="20"/>
        </w:rPr>
        <w:t>Faculty</w:t>
      </w:r>
    </w:p>
    <w:p w:rsidRPr="002371D6" w:rsidR="002371D6" w:rsidP="002275CD" w:rsidRDefault="002371D6" w14:paraId="7CA45FD7" w14:textId="77777777">
      <w:pPr>
        <w:numPr>
          <w:ilvl w:val="1"/>
          <w:numId w:val="34"/>
        </w:numPr>
        <w:contextualSpacing/>
        <w:rPr>
          <w:rFonts w:eastAsia="Calibri" w:cs="Arial"/>
          <w:color w:val="696969"/>
          <w:szCs w:val="20"/>
        </w:rPr>
      </w:pPr>
      <w:r w:rsidRPr="002371D6">
        <w:rPr>
          <w:rFonts w:eastAsia="Calibri" w:cs="Arial"/>
          <w:color w:val="696969"/>
          <w:szCs w:val="20"/>
        </w:rPr>
        <w:t>Accreditation</w:t>
      </w:r>
    </w:p>
    <w:p w:rsidRPr="002371D6" w:rsidR="002371D6" w:rsidP="002275CD" w:rsidRDefault="002371D6" w14:paraId="48FDB288" w14:textId="77777777">
      <w:pPr>
        <w:numPr>
          <w:ilvl w:val="1"/>
          <w:numId w:val="34"/>
        </w:numPr>
        <w:contextualSpacing/>
        <w:rPr>
          <w:rFonts w:eastAsia="Calibri" w:cs="Arial"/>
          <w:color w:val="696969"/>
          <w:szCs w:val="20"/>
        </w:rPr>
      </w:pPr>
      <w:r w:rsidRPr="002371D6">
        <w:rPr>
          <w:rFonts w:eastAsia="Calibri" w:cs="Arial"/>
          <w:color w:val="696969"/>
          <w:szCs w:val="20"/>
        </w:rPr>
        <w:t>Obtain Credit</w:t>
      </w:r>
    </w:p>
    <w:p w:rsidRPr="002371D6" w:rsidR="002371D6" w:rsidP="002275CD" w:rsidRDefault="002371D6" w14:paraId="47B6EAA4" w14:textId="77777777">
      <w:pPr>
        <w:numPr>
          <w:ilvl w:val="0"/>
          <w:numId w:val="34"/>
        </w:numPr>
        <w:contextualSpacing/>
        <w:rPr>
          <w:rFonts w:eastAsia="Calibri" w:cs="Arial"/>
          <w:color w:val="696969"/>
          <w:szCs w:val="20"/>
        </w:rPr>
      </w:pPr>
      <w:r w:rsidRPr="002371D6">
        <w:rPr>
          <w:rFonts w:eastAsia="Calibri" w:cs="Arial"/>
          <w:color w:val="696969"/>
          <w:szCs w:val="20"/>
        </w:rPr>
        <w:t>Choose the “Obtain Credit” tab.</w:t>
      </w:r>
    </w:p>
    <w:p w:rsidRPr="002371D6" w:rsidR="002371D6" w:rsidP="002275CD" w:rsidRDefault="002371D6" w14:paraId="4F546A3F" w14:textId="77777777">
      <w:pPr>
        <w:numPr>
          <w:ilvl w:val="0"/>
          <w:numId w:val="34"/>
        </w:numPr>
        <w:contextualSpacing/>
        <w:rPr>
          <w:rFonts w:eastAsia="Calibri" w:cs="Arial"/>
          <w:color w:val="696969"/>
          <w:szCs w:val="20"/>
        </w:rPr>
      </w:pPr>
      <w:r w:rsidRPr="002371D6">
        <w:rPr>
          <w:rFonts w:eastAsia="Calibri" w:cs="Arial"/>
          <w:color w:val="696969"/>
          <w:szCs w:val="20"/>
        </w:rPr>
        <w:t>Click on the “Obtain Credit” button.</w:t>
      </w:r>
    </w:p>
    <w:p w:rsidRPr="002371D6" w:rsidR="002371D6" w:rsidP="002275CD" w:rsidRDefault="002371D6" w14:paraId="747CD677" w14:textId="2C98AB8E">
      <w:pPr>
        <w:numPr>
          <w:ilvl w:val="0"/>
          <w:numId w:val="34"/>
        </w:numPr>
        <w:contextualSpacing/>
        <w:rPr>
          <w:rFonts w:eastAsia="Calibri" w:cs="Arial"/>
          <w:color w:val="696969"/>
          <w:szCs w:val="20"/>
        </w:rPr>
      </w:pPr>
      <w:r w:rsidRPr="002371D6">
        <w:rPr>
          <w:rFonts w:eastAsia="Calibri" w:cs="Arial"/>
          <w:color w:val="696969"/>
          <w:szCs w:val="20"/>
        </w:rPr>
        <w:t xml:space="preserve">Follow the instructions below. You must complete this process no later than </w:t>
      </w:r>
      <w:r w:rsidR="00BC1A5B">
        <w:rPr>
          <w:rFonts w:eastAsia="Calibri" w:cs="Arial"/>
          <w:b/>
          <w:color w:val="FF4E00"/>
          <w:szCs w:val="20"/>
        </w:rPr>
        <w:t>August 15, 2023</w:t>
      </w:r>
      <w:r w:rsidRPr="002371D6">
        <w:rPr>
          <w:rFonts w:eastAsia="Calibri" w:cs="Arial"/>
          <w:color w:val="FF4E00"/>
          <w:szCs w:val="20"/>
        </w:rPr>
        <w:t>.</w:t>
      </w:r>
    </w:p>
    <w:p w:rsidRPr="002371D6" w:rsidR="002371D6" w:rsidP="002371D6" w:rsidRDefault="002371D6" w14:paraId="743C7C6D" w14:textId="77777777">
      <w:pPr>
        <w:rPr>
          <w:rFonts w:eastAsia="Calibri" w:cs="Arial"/>
          <w:b/>
          <w:color w:val="696969"/>
          <w:szCs w:val="20"/>
        </w:rPr>
      </w:pPr>
    </w:p>
    <w:p w:rsidRPr="002371D6" w:rsidR="002371D6" w:rsidP="002371D6" w:rsidRDefault="002371D6" w14:paraId="4F7E62B3" w14:textId="77777777">
      <w:pPr>
        <w:spacing w:after="120"/>
        <w:rPr>
          <w:rFonts w:eastAsia="Calibri" w:cs="Arial"/>
          <w:b/>
          <w:color w:val="696969"/>
          <w:szCs w:val="20"/>
        </w:rPr>
      </w:pPr>
      <w:r w:rsidRPr="002371D6">
        <w:rPr>
          <w:rFonts w:eastAsia="Calibri" w:cs="Arial"/>
          <w:b/>
          <w:color w:val="696969"/>
          <w:szCs w:val="20"/>
        </w:rPr>
        <w:t>*If you see “Register/Take course” tab instead of the “Obtain credit” tab, please follow these steps:</w:t>
      </w:r>
    </w:p>
    <w:p w:rsidRPr="002371D6" w:rsidR="002371D6" w:rsidP="002275CD" w:rsidRDefault="002371D6" w14:paraId="3E9D45AB" w14:textId="77777777">
      <w:pPr>
        <w:numPr>
          <w:ilvl w:val="0"/>
          <w:numId w:val="33"/>
        </w:numPr>
        <w:contextualSpacing/>
        <w:rPr>
          <w:rFonts w:eastAsia="Calibri" w:cs="Arial"/>
          <w:b/>
          <w:color w:val="696969" w:themeColor="text2"/>
          <w:szCs w:val="20"/>
        </w:rPr>
      </w:pPr>
      <w:r w:rsidRPr="002371D6">
        <w:rPr>
          <w:rFonts w:eastAsia="Calibri" w:cs="Arial"/>
          <w:color w:val="696969" w:themeColor="text2"/>
          <w:szCs w:val="20"/>
        </w:rPr>
        <w:t>Click on the “Log in” link at the top right corner of the page to log in.</w:t>
      </w:r>
    </w:p>
    <w:p w:rsidRPr="002371D6" w:rsidR="002371D6" w:rsidP="002275CD" w:rsidRDefault="002371D6" w14:paraId="32868664" w14:textId="77777777">
      <w:pPr>
        <w:numPr>
          <w:ilvl w:val="0"/>
          <w:numId w:val="33"/>
        </w:numPr>
        <w:contextualSpacing/>
        <w:rPr>
          <w:rFonts w:eastAsia="Calibri" w:cs="Arial"/>
          <w:color w:val="696969" w:themeColor="text2"/>
          <w:szCs w:val="20"/>
        </w:rPr>
      </w:pPr>
      <w:r w:rsidRPr="002371D6">
        <w:rPr>
          <w:rFonts w:eastAsia="Calibri" w:cs="Arial"/>
          <w:color w:val="696969" w:themeColor="text2"/>
          <w:szCs w:val="20"/>
        </w:rPr>
        <w:t>Choose the “Obtain Credit” tab.</w:t>
      </w:r>
    </w:p>
    <w:p w:rsidRPr="002371D6" w:rsidR="002371D6" w:rsidP="002275CD" w:rsidRDefault="002371D6" w14:paraId="6DDE78ED" w14:textId="77777777">
      <w:pPr>
        <w:numPr>
          <w:ilvl w:val="0"/>
          <w:numId w:val="33"/>
        </w:numPr>
        <w:contextualSpacing/>
        <w:rPr>
          <w:rFonts w:eastAsia="Calibri" w:cs="Arial"/>
          <w:color w:val="696969" w:themeColor="text2"/>
          <w:szCs w:val="20"/>
        </w:rPr>
      </w:pPr>
      <w:r w:rsidRPr="002371D6">
        <w:rPr>
          <w:rFonts w:eastAsia="Calibri" w:cs="Arial"/>
          <w:color w:val="696969" w:themeColor="text2"/>
          <w:szCs w:val="20"/>
        </w:rPr>
        <w:t>Click on the “Obtain Credit” button.</w:t>
      </w:r>
    </w:p>
    <w:p w:rsidRPr="002371D6" w:rsidR="002371D6" w:rsidP="002275CD" w:rsidRDefault="002371D6" w14:paraId="0AD20AB2" w14:textId="77777777">
      <w:pPr>
        <w:numPr>
          <w:ilvl w:val="0"/>
          <w:numId w:val="33"/>
        </w:numPr>
        <w:contextualSpacing/>
        <w:rPr>
          <w:rFonts w:eastAsia="Calibri" w:cs="Arial"/>
          <w:color w:val="696969" w:themeColor="text2"/>
          <w:szCs w:val="20"/>
        </w:rPr>
      </w:pPr>
      <w:r w:rsidRPr="002371D6">
        <w:rPr>
          <w:rFonts w:eastAsia="Calibri" w:cs="Arial"/>
          <w:color w:val="696969" w:themeColor="text2"/>
          <w:szCs w:val="20"/>
        </w:rPr>
        <w:t>Follow the instructions below.</w:t>
      </w:r>
    </w:p>
    <w:p w:rsidRPr="002371D6" w:rsidR="002371D6" w:rsidP="002371D6" w:rsidRDefault="002371D6" w14:paraId="36F10609" w14:textId="77777777">
      <w:pPr>
        <w:ind w:left="720"/>
        <w:contextualSpacing/>
        <w:rPr>
          <w:rFonts w:eastAsia="Calibri" w:cs="Arial"/>
          <w:color w:val="696969"/>
          <w:szCs w:val="20"/>
        </w:rPr>
      </w:pPr>
    </w:p>
    <w:p w:rsidRPr="002371D6" w:rsidR="002371D6" w:rsidP="002371D6" w:rsidRDefault="002371D6" w14:paraId="57816A06" w14:textId="77777777">
      <w:pPr>
        <w:spacing w:after="120"/>
        <w:rPr>
          <w:rFonts w:eastAsia="Calibri" w:cs="Arial"/>
          <w:b/>
          <w:bCs/>
          <w:color w:val="01ADAB"/>
          <w:sz w:val="22"/>
          <w:szCs w:val="22"/>
        </w:rPr>
      </w:pPr>
      <w:r w:rsidRPr="002371D6">
        <w:rPr>
          <w:rFonts w:eastAsia="Calibri" w:cs="Arial"/>
          <w:b/>
          <w:bCs/>
          <w:color w:val="01ADAB"/>
          <w:sz w:val="22"/>
          <w:szCs w:val="22"/>
        </w:rPr>
        <w:t>3. Pass the Post Test (Required)</w:t>
      </w:r>
    </w:p>
    <w:p w:rsidRPr="002371D6" w:rsidR="002371D6" w:rsidP="002371D6" w:rsidRDefault="002371D6" w14:paraId="1ACD5175" w14:textId="77777777">
      <w:pPr>
        <w:spacing w:after="120"/>
        <w:rPr>
          <w:rFonts w:eastAsia="Times New Roman" w:cs="Arial"/>
          <w:color w:val="FF4E00"/>
          <w:szCs w:val="20"/>
        </w:rPr>
      </w:pPr>
      <w:r w:rsidRPr="002371D6">
        <w:rPr>
          <w:rFonts w:eastAsia="Times New Roman" w:cs="Arial"/>
          <w:b/>
          <w:bCs/>
          <w:color w:val="FF4E00"/>
          <w:szCs w:val="20"/>
        </w:rPr>
        <w:t>Instructions</w:t>
      </w:r>
    </w:p>
    <w:p w:rsidRPr="002371D6" w:rsidR="002371D6" w:rsidP="002275CD" w:rsidRDefault="002371D6" w14:paraId="51BAB0D9" w14:textId="77777777">
      <w:pPr>
        <w:numPr>
          <w:ilvl w:val="0"/>
          <w:numId w:val="39"/>
        </w:numPr>
        <w:rPr>
          <w:rFonts w:ascii="Times New Roman" w:hAnsi="Times New Roman" w:eastAsia="Times New Roman" w:cs="Times New Roman"/>
          <w:color w:val="696969"/>
          <w:szCs w:val="20"/>
        </w:rPr>
      </w:pPr>
      <w:r w:rsidRPr="002371D6">
        <w:rPr>
          <w:rFonts w:eastAsia="Times New Roman" w:cs="Arial"/>
          <w:color w:val="696969"/>
          <w:szCs w:val="20"/>
        </w:rPr>
        <w:t>Under the course progress menu, click on "Take Post-Test" and then click "Start".</w:t>
      </w:r>
    </w:p>
    <w:p w:rsidRPr="002371D6" w:rsidR="002371D6" w:rsidP="002275CD" w:rsidRDefault="002371D6" w14:paraId="021F4948" w14:textId="77777777">
      <w:pPr>
        <w:numPr>
          <w:ilvl w:val="0"/>
          <w:numId w:val="39"/>
        </w:numPr>
        <w:rPr>
          <w:rFonts w:ascii="Times New Roman" w:hAnsi="Times New Roman" w:eastAsia="Times New Roman" w:cs="Times New Roman"/>
          <w:color w:val="696969"/>
          <w:szCs w:val="20"/>
        </w:rPr>
      </w:pPr>
      <w:r w:rsidRPr="002371D6">
        <w:rPr>
          <w:rFonts w:eastAsia="Times New Roman" w:cs="Arial"/>
          <w:color w:val="696969"/>
          <w:szCs w:val="20"/>
        </w:rPr>
        <w:t>Answer each post-test question.</w:t>
      </w:r>
    </w:p>
    <w:p w:rsidRPr="002371D6" w:rsidR="002371D6" w:rsidP="002275CD" w:rsidRDefault="002371D6" w14:paraId="054AF779" w14:textId="77777777">
      <w:pPr>
        <w:numPr>
          <w:ilvl w:val="0"/>
          <w:numId w:val="39"/>
        </w:numPr>
        <w:rPr>
          <w:rFonts w:ascii="Times New Roman" w:hAnsi="Times New Roman" w:eastAsia="Times New Roman" w:cs="Times New Roman"/>
          <w:color w:val="696969"/>
          <w:szCs w:val="20"/>
        </w:rPr>
      </w:pPr>
      <w:r w:rsidRPr="002371D6">
        <w:rPr>
          <w:rFonts w:eastAsia="Times New Roman" w:cs="Arial"/>
          <w:color w:val="696969"/>
          <w:szCs w:val="20"/>
        </w:rPr>
        <w:t>You must click the “Finish” button to save your answers.</w:t>
      </w:r>
    </w:p>
    <w:p w:rsidRPr="002371D6" w:rsidR="002371D6" w:rsidP="002275CD" w:rsidRDefault="002371D6" w14:paraId="280485CC" w14:textId="77777777">
      <w:pPr>
        <w:numPr>
          <w:ilvl w:val="0"/>
          <w:numId w:val="39"/>
        </w:numPr>
        <w:rPr>
          <w:rFonts w:ascii="Times New Roman" w:hAnsi="Times New Roman" w:eastAsia="Times New Roman" w:cs="Times New Roman"/>
          <w:color w:val="696969"/>
          <w:szCs w:val="20"/>
        </w:rPr>
      </w:pPr>
      <w:r w:rsidRPr="002371D6">
        <w:rPr>
          <w:rFonts w:eastAsia="Times New Roman" w:cs="Arial"/>
          <w:color w:val="696969"/>
          <w:szCs w:val="20"/>
        </w:rPr>
        <w:t>You must achieve a passing score of 70% to receive CE credit.</w:t>
      </w:r>
    </w:p>
    <w:p w:rsidRPr="002371D6" w:rsidR="002371D6" w:rsidP="002275CD" w:rsidRDefault="002371D6" w14:paraId="508DAD5A" w14:textId="77777777">
      <w:pPr>
        <w:rPr>
          <w:rFonts w:eastAsia="Calibri" w:cs="Arial"/>
          <w:b/>
          <w:bCs/>
          <w:color w:val="01ADAB"/>
          <w:sz w:val="22"/>
          <w:szCs w:val="22"/>
        </w:rPr>
      </w:pPr>
    </w:p>
    <w:p w:rsidRPr="002371D6" w:rsidR="002371D6" w:rsidP="002371D6" w:rsidRDefault="002371D6" w14:paraId="664046DF" w14:textId="77777777">
      <w:pPr>
        <w:spacing w:after="120"/>
        <w:rPr>
          <w:rFonts w:eastAsia="Calibri" w:cs="Arial"/>
          <w:b/>
          <w:color w:val="01ADAB"/>
          <w:sz w:val="22"/>
          <w:szCs w:val="22"/>
        </w:rPr>
      </w:pPr>
      <w:r w:rsidRPr="002371D6">
        <w:rPr>
          <w:rFonts w:eastAsia="Calibri" w:cs="Arial"/>
          <w:b/>
          <w:bCs/>
          <w:color w:val="01ADAB"/>
          <w:sz w:val="22"/>
          <w:szCs w:val="22"/>
        </w:rPr>
        <w:t>4. Complete the Activity Evaluation (Required)</w:t>
      </w:r>
    </w:p>
    <w:p w:rsidRPr="002371D6" w:rsidR="002371D6" w:rsidP="002371D6" w:rsidRDefault="002371D6" w14:paraId="4AEBD432" w14:textId="77777777">
      <w:pPr>
        <w:spacing w:after="120"/>
        <w:rPr>
          <w:rFonts w:eastAsia="Times New Roman" w:cs="Arial"/>
          <w:color w:val="FF4E00"/>
          <w:szCs w:val="20"/>
        </w:rPr>
      </w:pPr>
      <w:r w:rsidRPr="002371D6">
        <w:rPr>
          <w:rFonts w:eastAsia="Times New Roman" w:cs="Arial"/>
          <w:b/>
          <w:bCs/>
          <w:color w:val="FF4E00"/>
          <w:szCs w:val="20"/>
        </w:rPr>
        <w:t>Instructions</w:t>
      </w:r>
    </w:p>
    <w:p w:rsidRPr="002371D6" w:rsidR="002371D6" w:rsidP="002275CD" w:rsidRDefault="002371D6" w14:paraId="54384D51" w14:textId="77777777">
      <w:pPr>
        <w:numPr>
          <w:ilvl w:val="0"/>
          <w:numId w:val="32"/>
        </w:numPr>
        <w:contextualSpacing/>
        <w:rPr>
          <w:rFonts w:eastAsia="Calibri" w:cs="Arial"/>
          <w:color w:val="696969" w:themeColor="text2"/>
          <w:szCs w:val="20"/>
        </w:rPr>
      </w:pPr>
      <w:r w:rsidRPr="002371D6">
        <w:rPr>
          <w:rFonts w:eastAsia="Calibri" w:cs="Arial"/>
          <w:color w:val="696969" w:themeColor="text2"/>
          <w:szCs w:val="20"/>
        </w:rPr>
        <w:t>Under the course progress menu, click on the evaluation title and then click "Start".</w:t>
      </w:r>
    </w:p>
    <w:p w:rsidRPr="002371D6" w:rsidR="002371D6" w:rsidP="002275CD" w:rsidRDefault="002371D6" w14:paraId="0EFAFD63" w14:textId="77777777">
      <w:pPr>
        <w:numPr>
          <w:ilvl w:val="0"/>
          <w:numId w:val="32"/>
        </w:numPr>
        <w:contextualSpacing/>
        <w:rPr>
          <w:rFonts w:eastAsia="Calibri" w:cs="Arial"/>
          <w:color w:val="696969" w:themeColor="text2"/>
          <w:szCs w:val="20"/>
        </w:rPr>
      </w:pPr>
      <w:r w:rsidRPr="002371D6">
        <w:rPr>
          <w:rFonts w:eastAsia="Calibri" w:cs="Arial"/>
          <w:color w:val="696969" w:themeColor="text2"/>
          <w:szCs w:val="20"/>
        </w:rPr>
        <w:t>Complete the evaluation questions, be sure to answer all required questions indicated by a red asterisk.</w:t>
      </w:r>
    </w:p>
    <w:p w:rsidRPr="002371D6" w:rsidR="002371D6" w:rsidP="002275CD" w:rsidRDefault="002371D6" w14:paraId="4DD77417" w14:textId="77777777">
      <w:pPr>
        <w:numPr>
          <w:ilvl w:val="0"/>
          <w:numId w:val="32"/>
        </w:numPr>
        <w:contextualSpacing/>
        <w:rPr>
          <w:rFonts w:eastAsia="Calibri" w:cs="Arial"/>
          <w:color w:val="696969" w:themeColor="text2"/>
          <w:szCs w:val="20"/>
        </w:rPr>
      </w:pPr>
      <w:r w:rsidRPr="002371D6">
        <w:rPr>
          <w:rFonts w:eastAsia="Calibri" w:cs="Arial"/>
          <w:color w:val="696969" w:themeColor="text2"/>
          <w:szCs w:val="20"/>
        </w:rPr>
        <w:t>You must click the “Submit” button to save your answers. If you do not click the “Submit” button” your data will be lost for that evaluation.</w:t>
      </w:r>
    </w:p>
    <w:p w:rsidRPr="002371D6" w:rsidR="002371D6" w:rsidP="002275CD" w:rsidRDefault="002371D6" w14:paraId="5D8D67E0" w14:textId="77777777">
      <w:pPr>
        <w:numPr>
          <w:ilvl w:val="0"/>
          <w:numId w:val="32"/>
        </w:numPr>
        <w:contextualSpacing/>
        <w:rPr>
          <w:rFonts w:eastAsia="Calibri" w:cs="Arial"/>
          <w:color w:val="696969" w:themeColor="text2"/>
          <w:szCs w:val="20"/>
        </w:rPr>
      </w:pPr>
      <w:r w:rsidRPr="002371D6">
        <w:rPr>
          <w:rFonts w:eastAsia="Calibri" w:cs="Arial"/>
          <w:color w:val="696969" w:themeColor="text2"/>
          <w:szCs w:val="20"/>
        </w:rPr>
        <w:t xml:space="preserve">Once you click submit you will no longer have the option to make changes. The option to review your answers is available; however, no changes can be made at this point. </w:t>
      </w:r>
    </w:p>
    <w:p w:rsidRPr="002371D6" w:rsidR="002371D6" w:rsidP="002371D6" w:rsidRDefault="002371D6" w14:paraId="14D6EE32" w14:textId="77777777">
      <w:pPr>
        <w:rPr>
          <w:rFonts w:eastAsia="Calibri" w:cs="Arial"/>
          <w:color w:val="595959"/>
          <w:szCs w:val="20"/>
        </w:rPr>
      </w:pPr>
    </w:p>
    <w:p w:rsidRPr="002371D6" w:rsidR="002371D6" w:rsidP="002371D6" w:rsidRDefault="002371D6" w14:paraId="147CA445" w14:textId="77777777">
      <w:pPr>
        <w:spacing w:after="120"/>
        <w:rPr>
          <w:rFonts w:eastAsia="Times New Roman" w:cs="Arial"/>
          <w:color w:val="01ADAB"/>
          <w:sz w:val="22"/>
          <w:szCs w:val="22"/>
        </w:rPr>
      </w:pPr>
      <w:r w:rsidRPr="002371D6">
        <w:rPr>
          <w:rFonts w:eastAsia="Times New Roman" w:cs="Arial"/>
          <w:b/>
          <w:bCs/>
          <w:color w:val="01ADAB"/>
          <w:sz w:val="22"/>
          <w:szCs w:val="22"/>
        </w:rPr>
        <w:t>5. Select the Applicable CE Credit Type (Required)</w:t>
      </w:r>
    </w:p>
    <w:p w:rsidRPr="002371D6" w:rsidR="002371D6" w:rsidP="002371D6" w:rsidRDefault="002371D6" w14:paraId="0CB6B613" w14:textId="77777777">
      <w:pPr>
        <w:spacing w:after="120"/>
        <w:rPr>
          <w:rFonts w:eastAsia="Times New Roman" w:cs="Arial"/>
          <w:color w:val="FF4E00"/>
          <w:szCs w:val="20"/>
        </w:rPr>
      </w:pPr>
      <w:r w:rsidRPr="002371D6">
        <w:rPr>
          <w:rFonts w:eastAsia="Times New Roman" w:cs="Arial"/>
          <w:b/>
          <w:bCs/>
          <w:color w:val="FF4E00"/>
          <w:szCs w:val="20"/>
        </w:rPr>
        <w:t>Instructions</w:t>
      </w:r>
    </w:p>
    <w:p w:rsidRPr="002371D6" w:rsidR="002371D6" w:rsidP="002275CD" w:rsidRDefault="002371D6" w14:paraId="5873A38F" w14:textId="77777777">
      <w:pPr>
        <w:numPr>
          <w:ilvl w:val="0"/>
          <w:numId w:val="35"/>
        </w:numPr>
        <w:contextualSpacing/>
        <w:rPr>
          <w:rFonts w:eastAsia="Calibri" w:cs="Arial"/>
          <w:color w:val="696969" w:themeColor="text2"/>
          <w:szCs w:val="20"/>
        </w:rPr>
      </w:pPr>
      <w:r w:rsidRPr="002371D6">
        <w:rPr>
          <w:rFonts w:eastAsia="Calibri" w:cs="Arial"/>
          <w:color w:val="696969" w:themeColor="text2"/>
          <w:szCs w:val="20"/>
        </w:rPr>
        <w:t>Under the course progress, choose “Credit” and select “Start”.</w:t>
      </w:r>
    </w:p>
    <w:p w:rsidRPr="002371D6" w:rsidR="002371D6" w:rsidP="002275CD" w:rsidRDefault="002371D6" w14:paraId="675688AD" w14:textId="77777777">
      <w:pPr>
        <w:numPr>
          <w:ilvl w:val="0"/>
          <w:numId w:val="35"/>
        </w:numPr>
        <w:rPr>
          <w:rFonts w:eastAsia="Times New Roman" w:cs="Arial"/>
          <w:color w:val="696969" w:themeColor="text2"/>
          <w:szCs w:val="20"/>
        </w:rPr>
      </w:pPr>
      <w:r w:rsidRPr="002371D6">
        <w:rPr>
          <w:rFonts w:eastAsia="Times New Roman" w:cs="Arial"/>
          <w:color w:val="696969" w:themeColor="text2"/>
          <w:szCs w:val="20"/>
        </w:rPr>
        <w:t xml:space="preserve">Select the box next to the applicable credit type and enter the amount of credit that you are claiming.  </w:t>
      </w:r>
    </w:p>
    <w:p w:rsidRPr="002371D6" w:rsidR="002371D6" w:rsidP="002275CD" w:rsidRDefault="002371D6" w14:paraId="7DC64BFB" w14:textId="77777777">
      <w:pPr>
        <w:ind w:left="720"/>
        <w:rPr>
          <w:rFonts w:eastAsia="Calibri" w:cs="Arial"/>
          <w:color w:val="696969" w:themeColor="text2"/>
          <w:szCs w:val="20"/>
        </w:rPr>
      </w:pPr>
      <w:r w:rsidRPr="002371D6">
        <w:rPr>
          <w:rFonts w:eastAsia="Calibri" w:cs="Arial"/>
          <w:color w:val="696969" w:themeColor="text2"/>
          <w:szCs w:val="20"/>
        </w:rPr>
        <w:t>*An important note for California nurses: CBRN does not permit claiming partial credit. California nurses must attend the entire course to receive credit.</w:t>
      </w:r>
    </w:p>
    <w:p w:rsidRPr="002371D6" w:rsidR="002371D6" w:rsidP="002275CD" w:rsidRDefault="002371D6" w14:paraId="3B5DD50B" w14:textId="77777777">
      <w:pPr>
        <w:numPr>
          <w:ilvl w:val="0"/>
          <w:numId w:val="35"/>
        </w:numPr>
        <w:rPr>
          <w:rFonts w:eastAsia="Times New Roman" w:cs="Arial"/>
          <w:color w:val="696969" w:themeColor="text2"/>
          <w:szCs w:val="20"/>
        </w:rPr>
      </w:pPr>
      <w:r w:rsidRPr="002371D6">
        <w:rPr>
          <w:rFonts w:eastAsia="Times New Roman" w:cs="Arial"/>
          <w:color w:val="696969" w:themeColor="text2"/>
          <w:szCs w:val="20"/>
        </w:rPr>
        <w:t>Click the box “I agree that I am only claiming credit commensurate with the extent of my participation in the activity”.</w:t>
      </w:r>
    </w:p>
    <w:p w:rsidRPr="002371D6" w:rsidR="002371D6" w:rsidP="002275CD" w:rsidRDefault="002371D6" w14:paraId="19C2E063" w14:textId="77777777">
      <w:pPr>
        <w:numPr>
          <w:ilvl w:val="0"/>
          <w:numId w:val="35"/>
        </w:numPr>
        <w:rPr>
          <w:rFonts w:eastAsia="Times New Roman" w:cs="Arial"/>
          <w:color w:val="696969" w:themeColor="text2"/>
          <w:szCs w:val="20"/>
        </w:rPr>
      </w:pPr>
      <w:r w:rsidRPr="002371D6">
        <w:rPr>
          <w:rFonts w:eastAsia="Times New Roman" w:cs="Arial"/>
          <w:color w:val="696969" w:themeColor="text2"/>
          <w:szCs w:val="20"/>
        </w:rPr>
        <w:t>Review your credit amount and click “Submit”.</w:t>
      </w:r>
    </w:p>
    <w:p w:rsidRPr="002371D6" w:rsidR="002371D6" w:rsidP="002371D6" w:rsidRDefault="002371D6" w14:paraId="64270430" w14:textId="77777777">
      <w:pPr>
        <w:rPr>
          <w:rFonts w:eastAsia="Calibri" w:cs="Arial"/>
          <w:color w:val="595959"/>
          <w:szCs w:val="20"/>
        </w:rPr>
      </w:pPr>
    </w:p>
    <w:p w:rsidRPr="002371D6" w:rsidR="002371D6" w:rsidP="002371D6" w:rsidRDefault="002371D6" w14:paraId="47D8978E" w14:textId="77777777">
      <w:pPr>
        <w:spacing w:after="120"/>
        <w:rPr>
          <w:rFonts w:eastAsia="Calibri" w:cs="Arial"/>
          <w:color w:val="01ADAB"/>
          <w:sz w:val="22"/>
          <w:szCs w:val="22"/>
        </w:rPr>
      </w:pPr>
      <w:r w:rsidRPr="002371D6">
        <w:rPr>
          <w:rFonts w:eastAsia="Calibri" w:cs="Arial"/>
          <w:b/>
          <w:bCs/>
          <w:color w:val="01ADAB"/>
          <w:sz w:val="22"/>
          <w:szCs w:val="22"/>
        </w:rPr>
        <w:t>6. Download the CE Certificate </w:t>
      </w:r>
    </w:p>
    <w:p w:rsidRPr="002371D6" w:rsidR="002371D6" w:rsidP="002371D6" w:rsidRDefault="002371D6" w14:paraId="5B3AEE90" w14:textId="77777777">
      <w:pPr>
        <w:spacing w:after="120"/>
        <w:rPr>
          <w:rFonts w:eastAsia="Times New Roman" w:cs="Arial"/>
          <w:color w:val="FF4E00"/>
          <w:szCs w:val="20"/>
        </w:rPr>
      </w:pPr>
      <w:r w:rsidRPr="002371D6">
        <w:rPr>
          <w:rFonts w:eastAsia="Times New Roman" w:cs="Arial"/>
          <w:b/>
          <w:bCs/>
          <w:color w:val="FF4E00"/>
          <w:szCs w:val="20"/>
        </w:rPr>
        <w:t>Instructions</w:t>
      </w:r>
    </w:p>
    <w:p w:rsidRPr="002371D6" w:rsidR="002371D6" w:rsidP="002275CD" w:rsidRDefault="002371D6" w14:paraId="7EDEEB31" w14:textId="77777777">
      <w:pPr>
        <w:numPr>
          <w:ilvl w:val="0"/>
          <w:numId w:val="36"/>
        </w:numPr>
        <w:rPr>
          <w:rFonts w:eastAsia="Calibri" w:cs="Arial"/>
          <w:color w:val="696969" w:themeColor="text2"/>
          <w:szCs w:val="20"/>
        </w:rPr>
      </w:pPr>
      <w:r w:rsidRPr="002371D6">
        <w:rPr>
          <w:rFonts w:eastAsia="Calibri" w:cs="Arial"/>
          <w:color w:val="696969" w:themeColor="text2"/>
          <w:szCs w:val="20"/>
        </w:rPr>
        <w:t xml:space="preserve">Click the “Download Certificate” link, this will generate a pdf file (most often found in the bottom left corner of your screen). </w:t>
      </w:r>
    </w:p>
    <w:p w:rsidRPr="002371D6" w:rsidR="002371D6" w:rsidP="002275CD" w:rsidRDefault="002371D6" w14:paraId="48F1B1AF" w14:textId="77777777">
      <w:pPr>
        <w:numPr>
          <w:ilvl w:val="0"/>
          <w:numId w:val="36"/>
        </w:numPr>
        <w:rPr>
          <w:rFonts w:eastAsia="Calibri" w:cs="Arial"/>
          <w:color w:val="696969" w:themeColor="text2"/>
          <w:szCs w:val="20"/>
        </w:rPr>
      </w:pPr>
      <w:r w:rsidRPr="002371D6">
        <w:rPr>
          <w:rFonts w:eastAsia="Calibri" w:cs="Arial"/>
          <w:color w:val="696969" w:themeColor="text2"/>
          <w:szCs w:val="20"/>
        </w:rPr>
        <w:t>At this point you can open, then print or save the certificate to your computer. </w:t>
      </w:r>
      <w:r w:rsidRPr="002371D6">
        <w:rPr>
          <w:rFonts w:eastAsia="Calibri" w:cs="Arial"/>
          <w:b/>
          <w:bCs/>
          <w:color w:val="696969" w:themeColor="text2"/>
          <w:szCs w:val="20"/>
        </w:rPr>
        <w:t> </w:t>
      </w:r>
    </w:p>
    <w:p w:rsidRPr="002371D6" w:rsidR="002371D6" w:rsidP="002371D6" w:rsidRDefault="002371D6" w14:paraId="7B3A5C37" w14:textId="77777777">
      <w:pPr>
        <w:ind w:left="720"/>
        <w:rPr>
          <w:rFonts w:eastAsia="Calibri" w:cs="Arial"/>
          <w:color w:val="595959"/>
          <w:szCs w:val="20"/>
        </w:rPr>
      </w:pPr>
    </w:p>
    <w:p w:rsidRPr="002371D6" w:rsidR="002371D6" w:rsidP="002371D6" w:rsidRDefault="002371D6" w14:paraId="55A0559D" w14:textId="77777777">
      <w:pPr>
        <w:rPr>
          <w:rFonts w:eastAsia="Calibri" w:cs="Arial"/>
          <w:color w:val="595959"/>
          <w:szCs w:val="20"/>
        </w:rPr>
      </w:pPr>
    </w:p>
    <w:p w:rsidRPr="002371D6" w:rsidR="002371D6" w:rsidP="002371D6" w:rsidRDefault="002371D6" w14:paraId="03014759" w14:textId="77777777">
      <w:pPr>
        <w:spacing w:after="120"/>
        <w:rPr>
          <w:rFonts w:eastAsia="Calibri" w:cs="Arial"/>
          <w:b/>
          <w:color w:val="FF4E00"/>
          <w:sz w:val="24"/>
        </w:rPr>
      </w:pPr>
      <w:r w:rsidRPr="002371D6">
        <w:rPr>
          <w:rFonts w:eastAsia="Calibri" w:cs="Arial"/>
          <w:b/>
          <w:bCs/>
          <w:color w:val="FF4E00"/>
          <w:sz w:val="24"/>
        </w:rPr>
        <w:t>Account Management</w:t>
      </w:r>
    </w:p>
    <w:p w:rsidRPr="002371D6" w:rsidR="002371D6" w:rsidP="00AE44F5" w:rsidRDefault="002371D6" w14:paraId="631AD69B" w14:textId="77777777">
      <w:pPr>
        <w:numPr>
          <w:ilvl w:val="0"/>
          <w:numId w:val="9"/>
        </w:numPr>
        <w:spacing w:line="259" w:lineRule="auto"/>
        <w:contextualSpacing/>
        <w:rPr>
          <w:rFonts w:eastAsia="Calibri" w:cs="Arial"/>
          <w:color w:val="696969"/>
          <w:szCs w:val="20"/>
        </w:rPr>
      </w:pPr>
      <w:r w:rsidRPr="002371D6">
        <w:rPr>
          <w:rFonts w:eastAsia="Calibri" w:cs="Arial"/>
          <w:color w:val="696969"/>
          <w:szCs w:val="20"/>
        </w:rPr>
        <w:t>Click on My Account to view your transcript, view your courses or to edit your profile.</w:t>
      </w:r>
    </w:p>
    <w:p w:rsidRPr="002371D6" w:rsidR="002371D6" w:rsidP="00AE44F5" w:rsidRDefault="002371D6" w14:paraId="17A7D7C6" w14:textId="77777777">
      <w:pPr>
        <w:numPr>
          <w:ilvl w:val="0"/>
          <w:numId w:val="9"/>
        </w:numPr>
        <w:spacing w:line="259" w:lineRule="auto"/>
        <w:contextualSpacing/>
        <w:rPr>
          <w:rFonts w:eastAsia="Calibri" w:cs="Arial"/>
          <w:color w:val="696969"/>
          <w:szCs w:val="20"/>
        </w:rPr>
      </w:pPr>
      <w:r w:rsidRPr="002371D6">
        <w:rPr>
          <w:rFonts w:eastAsia="Calibri" w:cs="Arial"/>
          <w:color w:val="696969"/>
          <w:szCs w:val="20"/>
        </w:rPr>
        <w:t>It is recommended that you bookmark your My Account link for easy access.</w:t>
      </w:r>
    </w:p>
    <w:p w:rsidRPr="002371D6" w:rsidR="002371D6" w:rsidP="002371D6" w:rsidRDefault="002371D6" w14:paraId="1D0D7AC8" w14:textId="77777777">
      <w:pPr>
        <w:rPr>
          <w:rFonts w:eastAsia="Calibri" w:cs="Arial"/>
          <w:color w:val="595959"/>
          <w:szCs w:val="20"/>
        </w:rPr>
      </w:pPr>
    </w:p>
    <w:p w:rsidRPr="002371D6" w:rsidR="002371D6" w:rsidP="002371D6" w:rsidRDefault="002371D6" w14:paraId="292C18CF" w14:textId="77777777">
      <w:pPr>
        <w:spacing w:before="120" w:after="120"/>
        <w:rPr>
          <w:rFonts w:eastAsia="Calibri" w:cs="Arial"/>
          <w:color w:val="FF4E00"/>
          <w:sz w:val="24"/>
        </w:rPr>
      </w:pPr>
      <w:r w:rsidRPr="002371D6">
        <w:rPr>
          <w:rFonts w:eastAsia="Calibri" w:cs="Arial"/>
          <w:b/>
          <w:bCs/>
          <w:color w:val="FF4E00"/>
          <w:sz w:val="24"/>
        </w:rPr>
        <w:t>Questions/Assistance</w:t>
      </w:r>
    </w:p>
    <w:p w:rsidRPr="002371D6" w:rsidR="002371D6" w:rsidP="002371D6" w:rsidRDefault="002371D6" w14:paraId="1BC081FC" w14:textId="77777777">
      <w:pPr>
        <w:rPr>
          <w:rFonts w:eastAsia="Calibri" w:cs="Arial"/>
          <w:sz w:val="22"/>
          <w:szCs w:val="22"/>
        </w:rPr>
      </w:pPr>
      <w:r w:rsidRPr="002371D6">
        <w:rPr>
          <w:rFonts w:eastAsia="Calibri" w:cs="Arial"/>
          <w:color w:val="696969"/>
          <w:szCs w:val="20"/>
        </w:rPr>
        <w:t xml:space="preserve">If you have questions or need assistance with the credit claim process, please send an e-mail to </w:t>
      </w:r>
      <w:hyperlink w:history="1" r:id="rId40">
        <w:r w:rsidRPr="002371D6">
          <w:rPr>
            <w:rFonts w:eastAsia="Calibri" w:cs="Arial"/>
            <w:color w:val="FF4E00"/>
            <w:szCs w:val="20"/>
            <w:u w:val="single"/>
          </w:rPr>
          <w:t>continuingeducation@vizientinc.com</w:t>
        </w:r>
      </w:hyperlink>
      <w:r w:rsidRPr="002371D6">
        <w:rPr>
          <w:rFonts w:eastAsia="Calibri" w:cs="Arial"/>
          <w:color w:val="595959"/>
          <w:szCs w:val="20"/>
        </w:rPr>
        <w:t>.</w:t>
      </w:r>
    </w:p>
    <w:p w:rsidRPr="00674CC9" w:rsidR="0078645D" w:rsidP="00674CC9" w:rsidRDefault="0078645D" w14:paraId="3C7688B8" w14:textId="77777777"/>
    <w:p w:rsidR="00486B22" w:rsidP="00486B22" w:rsidRDefault="00486B22" w14:paraId="6B063B20" w14:textId="77777777">
      <w:pPr>
        <w:spacing w:after="120"/>
        <w:rPr>
          <w:rFonts w:cs="Arial"/>
          <w:b/>
          <w:color w:val="01ADAB"/>
          <w:sz w:val="24"/>
        </w:rPr>
      </w:pPr>
      <w:r>
        <w:rPr>
          <w:rFonts w:cs="Arial"/>
          <w:b/>
          <w:color w:val="01ADAB"/>
          <w:sz w:val="24"/>
        </w:rPr>
        <w:t>Learning objectives</w:t>
      </w:r>
    </w:p>
    <w:p w:rsidR="00486B22" w:rsidP="00486B22" w:rsidRDefault="00486B22" w14:paraId="691718BC" w14:textId="77777777">
      <w:pPr>
        <w:rPr>
          <w:rFonts w:eastAsia="Calibri" w:cs="Arial"/>
          <w:i/>
          <w:color w:val="595959" w:themeColor="text1" w:themeTint="A6"/>
          <w:szCs w:val="20"/>
        </w:rPr>
      </w:pPr>
      <w:r>
        <w:rPr>
          <w:rFonts w:eastAsia="Calibri" w:cs="Arial"/>
          <w:color w:val="595959" w:themeColor="text1" w:themeTint="A6"/>
          <w:szCs w:val="20"/>
        </w:rPr>
        <w:t xml:space="preserve">At the conclusion of this activity, participants should be able to: </w:t>
      </w:r>
    </w:p>
    <w:p w:rsidR="00872975" w:rsidP="007D16D4" w:rsidRDefault="00872975" w14:paraId="41BA3918" w14:textId="337F92E0">
      <w:pPr>
        <w:pStyle w:val="ListParagraph"/>
        <w:numPr>
          <w:ilvl w:val="0"/>
          <w:numId w:val="40"/>
        </w:numPr>
        <w:spacing w:after="0"/>
        <w:rPr>
          <w:rFonts w:eastAsia="Calibri" w:cs="Arial"/>
          <w:color w:val="595959" w:themeColor="text1" w:themeTint="A6"/>
          <w:szCs w:val="20"/>
        </w:rPr>
      </w:pPr>
      <w:r w:rsidRPr="00872975">
        <w:rPr>
          <w:rFonts w:eastAsia="Calibri" w:cs="Arial"/>
          <w:color w:val="595959" w:themeColor="text1" w:themeTint="A6"/>
          <w:szCs w:val="20"/>
        </w:rPr>
        <w:t>Define the historical evolution of accreditation and certification and its purpose and value (Welcome Webinar).</w:t>
      </w:r>
    </w:p>
    <w:p w:rsidR="00872975" w:rsidP="007D16D4" w:rsidRDefault="00872975" w14:paraId="28753D31" w14:textId="1B55745B">
      <w:pPr>
        <w:pStyle w:val="ListParagraph"/>
        <w:numPr>
          <w:ilvl w:val="0"/>
          <w:numId w:val="40"/>
        </w:numPr>
        <w:spacing w:after="0"/>
        <w:rPr>
          <w:rFonts w:eastAsia="Calibri" w:cs="Arial"/>
          <w:color w:val="595959" w:themeColor="text1" w:themeTint="A6"/>
          <w:szCs w:val="20"/>
        </w:rPr>
      </w:pPr>
      <w:r w:rsidRPr="00872975">
        <w:rPr>
          <w:rFonts w:eastAsia="Calibri" w:cs="Arial"/>
          <w:color w:val="595959" w:themeColor="text1" w:themeTint="A6"/>
          <w:szCs w:val="20"/>
        </w:rPr>
        <w:t>Explain how the Centers for Medicare and Medicaid Services’ (CMS) Conditions of Participation (COP) form the foundation of voluntary accreditation for various health care providers. (Welcome Webinar).</w:t>
      </w:r>
    </w:p>
    <w:p w:rsidRPr="007D16D4" w:rsidR="007D16D4" w:rsidP="007D16D4" w:rsidRDefault="007D16D4" w14:paraId="28F389FE" w14:textId="77777777">
      <w:pPr>
        <w:pStyle w:val="ListParagraph"/>
        <w:numPr>
          <w:ilvl w:val="0"/>
          <w:numId w:val="40"/>
        </w:numPr>
        <w:spacing w:after="0"/>
        <w:rPr>
          <w:rFonts w:eastAsia="Calibri" w:cs="Arial"/>
          <w:color w:val="595959" w:themeColor="text1" w:themeTint="A6"/>
          <w:szCs w:val="20"/>
        </w:rPr>
      </w:pPr>
      <w:r w:rsidRPr="007D16D4">
        <w:rPr>
          <w:rFonts w:eastAsia="Calibri" w:cs="Arial"/>
          <w:color w:val="595959" w:themeColor="text1" w:themeTint="A6"/>
          <w:szCs w:val="20"/>
        </w:rPr>
        <w:t>Discuss the roles of leaders and accreditation professionals in continuous accreditation and regulatory readiness.</w:t>
      </w:r>
    </w:p>
    <w:p w:rsidRPr="007D16D4" w:rsidR="007D16D4" w:rsidP="007D16D4" w:rsidRDefault="007D16D4" w14:paraId="385D7A16" w14:textId="7F905A17">
      <w:pPr>
        <w:pStyle w:val="ListParagraph"/>
        <w:numPr>
          <w:ilvl w:val="0"/>
          <w:numId w:val="40"/>
        </w:numPr>
        <w:spacing w:after="0"/>
        <w:rPr>
          <w:rFonts w:eastAsia="Calibri" w:cs="Arial"/>
          <w:color w:val="595959" w:themeColor="text1" w:themeTint="A6"/>
          <w:szCs w:val="20"/>
        </w:rPr>
      </w:pPr>
      <w:r w:rsidRPr="007D16D4">
        <w:rPr>
          <w:rFonts w:eastAsia="Calibri" w:cs="Arial"/>
          <w:color w:val="595959" w:themeColor="text1" w:themeTint="A6"/>
          <w:szCs w:val="20"/>
        </w:rPr>
        <w:t>Identify the sources of truth and strategies for staying current with regulations, standards, and survey processes</w:t>
      </w:r>
      <w:r>
        <w:rPr>
          <w:rFonts w:eastAsia="Calibri" w:cs="Arial"/>
          <w:color w:val="595959" w:themeColor="text1" w:themeTint="A6"/>
          <w:szCs w:val="20"/>
        </w:rPr>
        <w:t>.</w:t>
      </w:r>
    </w:p>
    <w:p w:rsidRPr="007D16D4" w:rsidR="007D16D4" w:rsidP="007D16D4" w:rsidRDefault="007D16D4" w14:paraId="5EE1E685" w14:textId="77777777">
      <w:pPr>
        <w:pStyle w:val="ListParagraph"/>
        <w:ind w:left="1080" w:firstLine="0"/>
        <w:rPr>
          <w:rFonts w:eastAsia="Calibri" w:cs="Arial"/>
          <w:color w:val="595959" w:themeColor="text1" w:themeTint="A6"/>
          <w:szCs w:val="20"/>
        </w:rPr>
      </w:pPr>
    </w:p>
    <w:p w:rsidRPr="007D16D4" w:rsidR="00E34626" w:rsidP="007D16D4" w:rsidRDefault="00E34626" w14:paraId="4A08F9E0" w14:textId="5566EEE6">
      <w:pPr>
        <w:pStyle w:val="ListParagraph"/>
        <w:ind w:left="1080" w:firstLine="0"/>
        <w:rPr>
          <w:rFonts w:eastAsia="Calibri" w:cs="Arial"/>
          <w:color w:val="595959" w:themeColor="text1" w:themeTint="A6"/>
          <w:szCs w:val="20"/>
        </w:rPr>
      </w:pPr>
      <w:bookmarkStart w:name="_Hlk109741570" w:id="0"/>
      <w:bookmarkStart w:name="_Hlk109736363" w:id="1"/>
    </w:p>
    <w:p w:rsidR="001E35B7" w:rsidP="001E35B7" w:rsidRDefault="001E35B7" w14:paraId="21CA60B2" w14:textId="77777777">
      <w:pPr>
        <w:spacing w:after="160" w:line="252" w:lineRule="auto"/>
        <w:rPr>
          <w:highlight w:val="yellow"/>
        </w:rPr>
      </w:pPr>
      <w:bookmarkStart w:name="_Hlk109828052" w:id="2"/>
      <w:r>
        <w:rPr>
          <w:rFonts w:eastAsia="Calibri" w:cs="Arial"/>
          <w:b/>
          <w:bCs/>
          <w:color w:val="01ADAB"/>
          <w:sz w:val="28"/>
          <w:szCs w:val="28"/>
        </w:rPr>
        <w:t>Joint Accreditation Statement:</w:t>
      </w:r>
    </w:p>
    <w:bookmarkEnd w:id="2"/>
    <w:p w:rsidR="001E35B7" w:rsidP="001E35B7" w:rsidRDefault="001E35B7" w14:paraId="6BEC600F" w14:textId="7C17E117">
      <w:pPr>
        <w:rPr>
          <w:highlight w:val="yellow"/>
        </w:rPr>
      </w:pPr>
      <w:r>
        <w:rPr>
          <w:noProof/>
        </w:rPr>
        <w:drawing>
          <wp:anchor distT="0" distB="0" distL="114300" distR="114300" simplePos="0" relativeHeight="251657728"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rsidR="001E35B7" w:rsidP="001E35B7" w:rsidRDefault="001E35B7" w14:paraId="662DFFA8" w14:textId="7777777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1E35B7" w:rsidP="001E35B7" w:rsidRDefault="001E35B7" w14:paraId="0DB5B291" w14:textId="77777777">
      <w:pPr>
        <w:rPr>
          <w:rFonts w:cs="Arial"/>
          <w:color w:val="595959" w:themeColor="text1" w:themeTint="A6"/>
          <w:szCs w:val="20"/>
        </w:rPr>
      </w:pPr>
    </w:p>
    <w:p w:rsidR="001E35B7" w:rsidP="001E35B7" w:rsidRDefault="001E35B7" w14:paraId="0E9012AF" w14:textId="77777777">
      <w:pPr>
        <w:rPr>
          <w:rFonts w:cs="Arial"/>
          <w:color w:val="595959" w:themeColor="text1" w:themeTint="A6"/>
          <w:szCs w:val="20"/>
        </w:rPr>
      </w:pPr>
      <w:bookmarkStart w:name="_Hlk93483030" w:id="3"/>
    </w:p>
    <w:bookmarkEnd w:id="3"/>
    <w:p w:rsidR="001E35B7" w:rsidP="001E35B7" w:rsidRDefault="001E35B7" w14:paraId="56DAC0E2" w14:textId="77777777">
      <w:pPr>
        <w:autoSpaceDE w:val="0"/>
        <w:autoSpaceDN w:val="0"/>
        <w:rPr>
          <w:rFonts w:cs="Arial"/>
          <w:color w:val="595959" w:themeColor="text1" w:themeTint="A6"/>
        </w:rPr>
      </w:pPr>
    </w:p>
    <w:p w:rsidR="001E35B7" w:rsidP="001E35B7" w:rsidRDefault="001E35B7" w14:paraId="2126928B" w14:textId="77777777">
      <w:pPr>
        <w:rPr>
          <w:rFonts w:cs="Arial"/>
          <w:b/>
          <w:color w:val="595959" w:themeColor="text1" w:themeTint="A6"/>
          <w:szCs w:val="20"/>
          <w:u w:val="single"/>
        </w:rPr>
      </w:pPr>
    </w:p>
    <w:p w:rsidR="001E35B7" w:rsidP="001E35B7" w:rsidRDefault="001E35B7" w14:paraId="5FD09C4F" w14:textId="44B21C2E">
      <w:pPr>
        <w:spacing w:after="160" w:line="252" w:lineRule="auto"/>
        <w:rPr>
          <w:highlight w:val="yellow"/>
        </w:rPr>
      </w:pPr>
      <w:r>
        <w:rPr>
          <w:rFonts w:eastAsia="Calibri" w:cs="Arial"/>
          <w:b/>
          <w:bCs/>
          <w:color w:val="01ADAB"/>
          <w:sz w:val="28"/>
          <w:szCs w:val="28"/>
        </w:rPr>
        <w:t>Designation Statement(s):</w:t>
      </w:r>
    </w:p>
    <w:p w:rsidRPr="00145C63" w:rsidR="00B5016C" w:rsidP="00B5016C" w:rsidRDefault="00B5016C" w14:paraId="39A0FE4E" w14:textId="77777777">
      <w:pPr>
        <w:pStyle w:val="Heading4"/>
        <w:rPr>
          <w:rFonts w:cs="Arial"/>
          <w:color w:val="595959" w:themeColor="text1" w:themeTint="A6"/>
        </w:rPr>
      </w:pPr>
      <w:r w:rsidRPr="00145C63">
        <w:rPr>
          <w:rFonts w:cs="Arial"/>
          <w:color w:val="595959" w:themeColor="text1" w:themeTint="A6"/>
        </w:rPr>
        <w:t>NURSING</w:t>
      </w:r>
    </w:p>
    <w:p w:rsidRPr="00145C63" w:rsidR="00B5016C" w:rsidP="00B5016C" w:rsidRDefault="00B5016C" w14:paraId="7048CB9A" w14:textId="2C0A1776">
      <w:pPr>
        <w:rPr>
          <w:rFonts w:cs="Arial"/>
          <w:color w:val="595959" w:themeColor="text1" w:themeTint="A6"/>
          <w:szCs w:val="20"/>
        </w:rPr>
      </w:pPr>
      <w:r w:rsidRPr="00145C63">
        <w:rPr>
          <w:rFonts w:cs="Arial"/>
          <w:color w:val="595959" w:themeColor="text1" w:themeTint="A6"/>
          <w:szCs w:val="20"/>
        </w:rPr>
        <w:t xml:space="preserve">This activity is designated for </w:t>
      </w:r>
      <w:r w:rsidR="00872975">
        <w:rPr>
          <w:rFonts w:cs="Arial"/>
          <w:color w:val="595959" w:themeColor="text1" w:themeTint="A6"/>
          <w:szCs w:val="20"/>
        </w:rPr>
        <w:t xml:space="preserve">1.50 </w:t>
      </w:r>
      <w:r>
        <w:rPr>
          <w:rFonts w:cs="Arial"/>
          <w:color w:val="595959" w:themeColor="text1" w:themeTint="A6"/>
          <w:szCs w:val="20"/>
        </w:rPr>
        <w:t xml:space="preserve">contact </w:t>
      </w:r>
      <w:r w:rsidRPr="00145C63">
        <w:rPr>
          <w:rFonts w:cs="Arial"/>
          <w:color w:val="595959" w:themeColor="text1" w:themeTint="A6"/>
          <w:szCs w:val="20"/>
        </w:rPr>
        <w:t>hours.</w:t>
      </w:r>
    </w:p>
    <w:p w:rsidRPr="00145C63" w:rsidR="00B5016C" w:rsidP="00B5016C" w:rsidRDefault="00B5016C" w14:paraId="33B7C7E9" w14:textId="77777777">
      <w:pPr>
        <w:rPr>
          <w:rFonts w:cs="Arial"/>
          <w:color w:val="595959" w:themeColor="text1" w:themeTint="A6"/>
          <w:szCs w:val="20"/>
        </w:rPr>
      </w:pPr>
    </w:p>
    <w:p w:rsidRPr="00145C63" w:rsidR="00B5016C" w:rsidP="00B5016C" w:rsidRDefault="00B5016C" w14:paraId="2C7CFDF4" w14:textId="46094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872975">
        <w:rPr>
          <w:rFonts w:cs="Arial"/>
          <w:color w:val="595959" w:themeColor="text1" w:themeTint="A6"/>
          <w:szCs w:val="20"/>
        </w:rPr>
        <w:t>1.50</w:t>
      </w:r>
      <w:r w:rsidRPr="00145C63">
        <w:rPr>
          <w:rFonts w:cs="Arial"/>
          <w:color w:val="595959" w:themeColor="text1" w:themeTint="A6"/>
          <w:szCs w:val="20"/>
        </w:rPr>
        <w:t xml:space="preserve"> contact hours.</w:t>
      </w:r>
    </w:p>
    <w:p w:rsidRPr="00145C63" w:rsidR="00B5016C" w:rsidP="00B5016C" w:rsidRDefault="00B5016C" w14:paraId="522737FB" w14:textId="77777777">
      <w:pPr>
        <w:rPr>
          <w:rFonts w:cs="Arial"/>
          <w:color w:val="595959" w:themeColor="text1" w:themeTint="A6"/>
          <w:szCs w:val="20"/>
        </w:rPr>
      </w:pPr>
    </w:p>
    <w:p w:rsidRPr="009A7AAE" w:rsidR="009A7AAE" w:rsidP="009A7AAE" w:rsidRDefault="009A7AAE" w14:paraId="4F1D9028" w14:textId="77777777">
      <w:pPr>
        <w:tabs>
          <w:tab w:val="left" w:pos="1440"/>
          <w:tab w:val="left" w:pos="2880"/>
          <w:tab w:val="left" w:pos="4320"/>
          <w:tab w:val="left" w:pos="5760"/>
          <w:tab w:val="left" w:pos="7920"/>
        </w:tabs>
        <w:jc w:val="both"/>
        <w:rPr>
          <w:rFonts w:cs="Arial" w:eastAsiaTheme="majorEastAsia"/>
          <w:b/>
          <w:bCs/>
          <w:color w:val="595959" w:themeColor="text1" w:themeTint="A6"/>
          <w:szCs w:val="22"/>
        </w:rPr>
      </w:pPr>
      <w:r w:rsidRPr="009A7AAE">
        <w:rPr>
          <w:rFonts w:cs="Arial" w:eastAsiaTheme="majorEastAsia"/>
          <w:b/>
          <w:bCs/>
          <w:color w:val="595959" w:themeColor="text1" w:themeTint="A6"/>
          <w:szCs w:val="22"/>
        </w:rPr>
        <w:t>OTHER</w:t>
      </w:r>
    </w:p>
    <w:p w:rsidRPr="009A7AAE" w:rsidR="00E25491" w:rsidP="009A7AAE" w:rsidRDefault="009A7AAE" w14:paraId="0BEE0D13" w14:textId="3C302AC5">
      <w:pPr>
        <w:tabs>
          <w:tab w:val="left" w:pos="1440"/>
          <w:tab w:val="left" w:pos="2880"/>
          <w:tab w:val="left" w:pos="4320"/>
          <w:tab w:val="left" w:pos="5760"/>
          <w:tab w:val="left" w:pos="7920"/>
        </w:tabs>
        <w:jc w:val="both"/>
        <w:rPr>
          <w:rFonts w:eastAsia="Times" w:cs="Arial"/>
          <w:color w:val="595959" w:themeColor="text1" w:themeTint="A6"/>
          <w:szCs w:val="20"/>
        </w:rPr>
      </w:pPr>
      <w:r w:rsidRPr="009A7AAE">
        <w:rPr>
          <w:rFonts w:cs="Arial" w:eastAsiaTheme="majorEastAsia"/>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rsidR="00872975" w:rsidP="00AD72A1" w:rsidRDefault="00872975" w14:paraId="332B6915" w14:textId="77777777">
      <w:pPr>
        <w:spacing w:after="160" w:line="252" w:lineRule="auto"/>
        <w:rPr>
          <w:rFonts w:eastAsia="Calibri" w:cs="Arial"/>
          <w:b/>
          <w:bCs/>
          <w:color w:val="01ADAB"/>
          <w:sz w:val="28"/>
          <w:szCs w:val="28"/>
        </w:rPr>
      </w:pPr>
      <w:bookmarkStart w:name="_Hlk109828428" w:id="4"/>
      <w:bookmarkStart w:name="_Hlk109740545" w:id="5"/>
      <w:bookmarkEnd w:id="0"/>
    </w:p>
    <w:p w:rsidR="00AD72A1" w:rsidP="00AD72A1" w:rsidRDefault="00AD72A1" w14:paraId="3FF340B5" w14:textId="316CBA14">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rsidR="00AD72A1" w:rsidP="00AD72A1" w:rsidRDefault="00AD72A1" w14:paraId="72063E89" w14:textId="7777777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rsidR="00AD72A1" w:rsidP="00AD72A1" w:rsidRDefault="00AD72A1" w14:paraId="749A055A" w14:textId="77777777">
      <w:pPr>
        <w:rPr>
          <w:rFonts w:eastAsia="Calibri" w:cs="Arial"/>
          <w:bCs/>
          <w:color w:val="696969" w:themeColor="accent6"/>
          <w:szCs w:val="20"/>
        </w:rPr>
      </w:pPr>
    </w:p>
    <w:p w:rsidR="00AD72A1" w:rsidP="00AD72A1" w:rsidRDefault="00AD72A1" w14:paraId="53CC4A00" w14:textId="7777777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rsidR="00AD72A1" w:rsidP="00AD72A1" w:rsidRDefault="00AD72A1" w14:paraId="5F3FC906" w14:textId="77777777">
      <w:pPr>
        <w:spacing w:after="160" w:line="252" w:lineRule="auto"/>
        <w:rPr>
          <w:rFonts w:cs="Arial"/>
          <w:b/>
          <w:bCs/>
          <w:color w:val="01ADAB" w:themeColor="accent4"/>
          <w:sz w:val="24"/>
          <w:szCs w:val="28"/>
        </w:rPr>
      </w:pPr>
    </w:p>
    <w:p w:rsidR="00AD72A1" w:rsidP="00AD72A1" w:rsidRDefault="00AD72A1" w14:paraId="2D0FE204" w14:textId="236B1FF9">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rsidR="00AD72A1" w:rsidP="00AD72A1" w:rsidRDefault="00AD72A1" w14:paraId="555E9070" w14:textId="7777777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rsidR="00AD72A1" w:rsidP="00AD72A1" w:rsidRDefault="00AD72A1" w14:paraId="27D8027D" w14:textId="7777777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rsidR="00AD72A1" w:rsidP="00AD72A1" w:rsidRDefault="00AD72A1" w14:paraId="24E43B2C" w14:textId="77777777">
      <w:pPr>
        <w:rPr>
          <w:rFonts w:eastAsia="Calibri" w:cs="Arial"/>
          <w:bCs/>
          <w:color w:val="696969" w:themeColor="accent6"/>
          <w:szCs w:val="20"/>
        </w:rPr>
      </w:pPr>
    </w:p>
    <w:p w:rsidR="00AD72A1" w:rsidP="00AD72A1" w:rsidRDefault="00AD72A1" w14:paraId="62BEBE94" w14:textId="7777777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rsidR="00AD72A1" w:rsidP="00AD72A1" w:rsidRDefault="00AD72A1" w14:paraId="4AA22B6D" w14:textId="77777777">
      <w:pPr>
        <w:rPr>
          <w:rFonts w:eastAsia="Calibri" w:cs="Arial"/>
          <w:bCs/>
          <w:color w:val="696969" w:themeColor="accent6"/>
          <w:szCs w:val="20"/>
        </w:rPr>
      </w:pPr>
    </w:p>
    <w:p w:rsidR="00AD72A1" w:rsidP="00AD72A1" w:rsidRDefault="00AD72A1" w14:paraId="4A68D182" w14:textId="7777777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rsidR="00AD72A1" w:rsidP="00AD72A1" w:rsidRDefault="00AD72A1" w14:paraId="323A4B0F" w14:textId="77777777">
      <w:pPr>
        <w:spacing w:after="160" w:line="252" w:lineRule="auto"/>
        <w:rPr>
          <w:rFonts w:eastAsia="Calibri" w:cs="Arial"/>
          <w:b/>
          <w:bCs/>
          <w:color w:val="040404"/>
          <w:sz w:val="24"/>
          <w:shd w:val="clear" w:color="auto" w:fill="FFFFFF"/>
        </w:rPr>
      </w:pPr>
    </w:p>
    <w:p w:rsidRPr="00AD72A1" w:rsidR="00AD72A1" w:rsidP="00AD72A1" w:rsidRDefault="00AD72A1" w14:paraId="1853F3EF" w14:textId="77777777">
      <w:pPr>
        <w:pStyle w:val="Heading3"/>
        <w:spacing w:before="0"/>
        <w:rPr>
          <w:sz w:val="24"/>
          <w:szCs w:val="24"/>
        </w:rPr>
      </w:pPr>
      <w:r w:rsidRPr="00AD72A1">
        <w:rPr>
          <w:sz w:val="24"/>
          <w:szCs w:val="24"/>
        </w:rPr>
        <w:t>Faculty</w:t>
      </w:r>
    </w:p>
    <w:p w:rsidR="00872975" w:rsidP="00872975" w:rsidRDefault="00872975" w14:paraId="2B001981" w14:textId="77777777">
      <w:pPr>
        <w:pStyle w:val="NormalWeb"/>
        <w:shd w:val="clear" w:color="auto" w:fill="FFFFFF"/>
        <w:spacing w:before="0" w:beforeAutospacing="0" w:after="336" w:afterAutospacing="0"/>
        <w:rPr>
          <w:rFonts w:ascii="Arial" w:hAnsi="Arial" w:cs="Arial"/>
          <w:color w:val="28292B"/>
          <w:sz w:val="18"/>
          <w:szCs w:val="18"/>
        </w:rPr>
      </w:pPr>
      <w:r w:rsidRPr="5BE61007">
        <w:rPr>
          <w:rFonts w:ascii="Arial" w:hAnsi="Arial" w:cs="Arial"/>
          <w:color w:val="696969" w:themeColor="accent6"/>
          <w:sz w:val="20"/>
          <w:szCs w:val="20"/>
        </w:rPr>
        <w:t>Natalie Webb, MHA, RN, CPHQ</w:t>
      </w:r>
      <w:r>
        <w:br/>
      </w:r>
      <w:r w:rsidRPr="5BE61007">
        <w:rPr>
          <w:rFonts w:ascii="Arial" w:hAnsi="Arial" w:cs="Arial"/>
          <w:color w:val="696969" w:themeColor="accent6"/>
          <w:sz w:val="20"/>
          <w:szCs w:val="20"/>
        </w:rPr>
        <w:t>Accreditation Director</w:t>
      </w:r>
      <w:r>
        <w:br/>
      </w:r>
      <w:r w:rsidRPr="5BE61007">
        <w:rPr>
          <w:rFonts w:ascii="Arial" w:hAnsi="Arial" w:cs="Arial"/>
          <w:color w:val="696969" w:themeColor="accent6"/>
          <w:sz w:val="20"/>
          <w:szCs w:val="20"/>
        </w:rPr>
        <w:t>Vizient, Inc.</w:t>
      </w:r>
    </w:p>
    <w:p w:rsidR="00872975" w:rsidP="00872975" w:rsidRDefault="00872975" w14:paraId="3946614A" w14:textId="77777777">
      <w:pPr>
        <w:pStyle w:val="NormalWeb"/>
        <w:shd w:val="clear" w:color="auto" w:fill="FFFFFF"/>
        <w:spacing w:before="0" w:beforeAutospacing="0" w:after="336" w:afterAutospacing="0"/>
        <w:rPr>
          <w:rFonts w:ascii="Arial" w:hAnsi="Arial" w:cs="Arial"/>
          <w:color w:val="28292B"/>
          <w:sz w:val="18"/>
          <w:szCs w:val="18"/>
        </w:rPr>
      </w:pPr>
      <w:r>
        <w:rPr>
          <w:rFonts w:ascii="Arial" w:hAnsi="Arial" w:cs="Arial"/>
          <w:color w:val="696969"/>
          <w:sz w:val="20"/>
          <w:szCs w:val="20"/>
        </w:rPr>
        <w:t>Diana Scott, MHA, RN, CPHQ</w:t>
      </w:r>
      <w:r>
        <w:rPr>
          <w:rFonts w:ascii="Arial" w:hAnsi="Arial" w:cs="Arial"/>
          <w:color w:val="696969"/>
          <w:sz w:val="20"/>
          <w:szCs w:val="20"/>
        </w:rPr>
        <w:br/>
      </w:r>
      <w:r>
        <w:rPr>
          <w:rFonts w:ascii="Arial" w:hAnsi="Arial" w:cs="Arial"/>
          <w:color w:val="696969"/>
          <w:sz w:val="20"/>
          <w:szCs w:val="20"/>
        </w:rPr>
        <w:t>Principle, Accreditation Advisory Services</w:t>
      </w:r>
      <w:r>
        <w:rPr>
          <w:rFonts w:ascii="Arial" w:hAnsi="Arial" w:cs="Arial"/>
          <w:color w:val="696969"/>
          <w:sz w:val="20"/>
          <w:szCs w:val="20"/>
        </w:rPr>
        <w:br/>
      </w:r>
      <w:r>
        <w:rPr>
          <w:rFonts w:ascii="Arial" w:hAnsi="Arial" w:cs="Arial"/>
          <w:color w:val="696969"/>
          <w:sz w:val="20"/>
          <w:szCs w:val="20"/>
        </w:rPr>
        <w:t>Vizient, Inc.</w:t>
      </w:r>
    </w:p>
    <w:p w:rsidR="00AD72A1" w:rsidP="00AD72A1" w:rsidRDefault="00AD72A1" w14:paraId="12FF9F5C" w14:textId="77777777">
      <w:pPr>
        <w:pStyle w:val="Heading3"/>
        <w:spacing w:before="0"/>
      </w:pPr>
    </w:p>
    <w:p w:rsidRPr="00AD72A1" w:rsidR="00AD72A1" w:rsidP="00AD72A1" w:rsidRDefault="00AD72A1" w14:paraId="73914C42" w14:textId="77777777">
      <w:pPr>
        <w:pStyle w:val="Heading3"/>
        <w:spacing w:before="0"/>
        <w:rPr>
          <w:sz w:val="24"/>
          <w:szCs w:val="24"/>
        </w:rPr>
      </w:pPr>
      <w:r w:rsidRPr="00AD72A1">
        <w:rPr>
          <w:sz w:val="24"/>
          <w:szCs w:val="24"/>
        </w:rPr>
        <w:t>Planning committee</w:t>
      </w:r>
    </w:p>
    <w:p w:rsidR="00872975" w:rsidP="00872975" w:rsidRDefault="00872975" w14:paraId="4D935D82" w14:textId="77777777">
      <w:pPr>
        <w:pStyle w:val="NormalWeb"/>
        <w:shd w:val="clear" w:color="auto" w:fill="FFFFFF"/>
        <w:spacing w:before="0" w:beforeAutospacing="0" w:after="336" w:afterAutospacing="0"/>
        <w:rPr>
          <w:rFonts w:ascii="Arial" w:hAnsi="Arial" w:cs="Arial"/>
          <w:color w:val="28292B"/>
          <w:sz w:val="18"/>
          <w:szCs w:val="18"/>
        </w:rPr>
      </w:pPr>
      <w:bookmarkStart w:name="_Hlk109900071" w:id="6"/>
      <w:r>
        <w:rPr>
          <w:rFonts w:ascii="Arial" w:hAnsi="Arial" w:cs="Arial"/>
          <w:color w:val="696969"/>
          <w:sz w:val="20"/>
          <w:szCs w:val="20"/>
        </w:rPr>
        <w:t>Natalie Webb, MHA, RN, CPHQ</w:t>
      </w:r>
      <w:r>
        <w:rPr>
          <w:rFonts w:ascii="Arial" w:hAnsi="Arial" w:cs="Arial"/>
          <w:color w:val="696969"/>
          <w:sz w:val="20"/>
          <w:szCs w:val="20"/>
        </w:rPr>
        <w:br/>
      </w:r>
      <w:r>
        <w:rPr>
          <w:rFonts w:ascii="Arial" w:hAnsi="Arial" w:cs="Arial"/>
          <w:color w:val="696969"/>
          <w:sz w:val="20"/>
          <w:szCs w:val="20"/>
        </w:rPr>
        <w:t>Accreditation Director</w:t>
      </w:r>
      <w:r>
        <w:rPr>
          <w:rFonts w:ascii="Arial" w:hAnsi="Arial" w:cs="Arial"/>
          <w:color w:val="696969"/>
          <w:sz w:val="20"/>
          <w:szCs w:val="20"/>
        </w:rPr>
        <w:br/>
      </w:r>
      <w:r>
        <w:rPr>
          <w:rFonts w:ascii="Arial" w:hAnsi="Arial" w:cs="Arial"/>
          <w:color w:val="696969"/>
          <w:sz w:val="20"/>
          <w:szCs w:val="20"/>
        </w:rPr>
        <w:t>Vizient, Inc.</w:t>
      </w:r>
    </w:p>
    <w:p w:rsidR="00872975" w:rsidP="00872975" w:rsidRDefault="00872975" w14:paraId="29771693" w14:textId="77777777">
      <w:pPr>
        <w:pStyle w:val="NormalWeb"/>
        <w:shd w:val="clear" w:color="auto" w:fill="FFFFFF"/>
        <w:spacing w:before="0" w:beforeAutospacing="0" w:after="336" w:afterAutospacing="0"/>
        <w:rPr>
          <w:rFonts w:ascii="Arial" w:hAnsi="Arial" w:cs="Arial"/>
          <w:color w:val="28292B"/>
          <w:sz w:val="18"/>
          <w:szCs w:val="18"/>
        </w:rPr>
      </w:pPr>
      <w:r>
        <w:rPr>
          <w:rFonts w:ascii="Arial" w:hAnsi="Arial" w:cs="Arial"/>
          <w:color w:val="696969"/>
          <w:sz w:val="20"/>
          <w:szCs w:val="20"/>
        </w:rPr>
        <w:t>Robert Durkee, MHA, RN, FACHE</w:t>
      </w:r>
      <w:r>
        <w:rPr>
          <w:rFonts w:ascii="Arial" w:hAnsi="Arial" w:cs="Arial"/>
          <w:color w:val="696969"/>
          <w:sz w:val="20"/>
          <w:szCs w:val="20"/>
        </w:rPr>
        <w:br/>
      </w:r>
      <w:r>
        <w:rPr>
          <w:rFonts w:ascii="Arial" w:hAnsi="Arial" w:cs="Arial"/>
          <w:color w:val="696969"/>
          <w:sz w:val="20"/>
          <w:szCs w:val="20"/>
        </w:rPr>
        <w:t>Sr. Director Accreditation Advisory Services</w:t>
      </w:r>
      <w:r>
        <w:rPr>
          <w:rFonts w:ascii="Arial" w:hAnsi="Arial" w:cs="Arial"/>
          <w:color w:val="696969"/>
          <w:sz w:val="20"/>
          <w:szCs w:val="20"/>
        </w:rPr>
        <w:br/>
      </w:r>
      <w:r>
        <w:rPr>
          <w:rFonts w:ascii="Arial" w:hAnsi="Arial" w:cs="Arial"/>
          <w:color w:val="696969"/>
          <w:sz w:val="20"/>
          <w:szCs w:val="20"/>
        </w:rPr>
        <w:t>Vizient, Inc.</w:t>
      </w:r>
    </w:p>
    <w:p w:rsidR="00AD72A1" w:rsidP="00AD72A1" w:rsidRDefault="00AD72A1" w14:paraId="0D08C67F" w14:textId="77777777">
      <w:pPr>
        <w:pStyle w:val="Heading3"/>
        <w:spacing w:before="0"/>
        <w:rPr>
          <w:sz w:val="24"/>
          <w:szCs w:val="24"/>
        </w:rPr>
      </w:pPr>
    </w:p>
    <w:p w:rsidRPr="00AD72A1" w:rsidR="00AD72A1" w:rsidP="00AD72A1" w:rsidRDefault="00AD72A1" w14:paraId="24B3BC6C" w14:textId="77777777">
      <w:pPr>
        <w:pStyle w:val="Heading3"/>
        <w:spacing w:before="0" w:after="160" w:line="252" w:lineRule="auto"/>
        <w:rPr>
          <w:sz w:val="24"/>
          <w:szCs w:val="24"/>
        </w:rPr>
      </w:pPr>
      <w:r w:rsidRPr="00AD72A1">
        <w:rPr>
          <w:sz w:val="24"/>
          <w:szCs w:val="24"/>
        </w:rPr>
        <w:t xml:space="preserve">Statement of content validity </w:t>
      </w:r>
    </w:p>
    <w:p w:rsidR="00AD72A1" w:rsidP="00AD72A1" w:rsidRDefault="00AD72A1" w14:paraId="1E503D40" w14:textId="64D31258">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rsidR="00AD72A1" w:rsidP="00AD72A1" w:rsidRDefault="00AD72A1" w14:paraId="4E6BD68F" w14:textId="77777777">
      <w:pPr>
        <w:spacing w:after="160" w:line="252" w:lineRule="auto"/>
        <w:rPr>
          <w:rFonts w:eastAsia="Calibri" w:cs="Arial"/>
          <w:bCs/>
          <w:color w:val="696969" w:themeColor="accent6"/>
          <w:szCs w:val="20"/>
        </w:rPr>
      </w:pPr>
      <w:r>
        <w:rPr>
          <w:rFonts w:eastAsia="Calibri" w:cs="Arial"/>
          <w:b/>
          <w:color w:val="FF4E00"/>
          <w:sz w:val="24"/>
        </w:rPr>
        <w:t>FDA off-label/unapproved usage</w:t>
      </w:r>
    </w:p>
    <w:p w:rsidR="00AD72A1" w:rsidP="00AD72A1" w:rsidRDefault="00AD72A1" w14:paraId="1A131C7F" w14:textId="77777777">
      <w:pPr>
        <w:spacing w:after="160" w:line="252" w:lineRule="auto"/>
        <w:rPr>
          <w:rFonts w:eastAsia="Calibri" w:cs="Arial"/>
          <w:bCs/>
          <w:color w:val="696969" w:themeColor="accent6"/>
          <w:szCs w:val="20"/>
        </w:rPr>
      </w:pPr>
      <w:r>
        <w:rPr>
          <w:rFonts w:eastAsia="Calibri" w:cs="Arial"/>
          <w:bCs/>
          <w:color w:val="696969" w:themeColor="accent6"/>
          <w:szCs w:val="20"/>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rsidR="00AD72A1" w:rsidP="00AD72A1" w:rsidRDefault="00AD72A1" w14:paraId="59E315FB" w14:textId="77777777">
      <w:pPr>
        <w:spacing w:after="160" w:line="252" w:lineRule="auto"/>
        <w:rPr>
          <w:rFonts w:eastAsia="Calibri" w:cs="Arial"/>
          <w:bCs/>
          <w:color w:val="696969" w:themeColor="accent6"/>
          <w:szCs w:val="20"/>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6"/>
      <w:bookmarkEnd w:id="4"/>
      <w:bookmarkEnd w:id="1"/>
      <w:bookmarkEnd w:id="5"/>
    </w:p>
    <w:sectPr w:rsidR="00AD72A1" w:rsidSect="002275CD">
      <w:headerReference w:type="even" r:id="rId42"/>
      <w:footerReference w:type="default" r:id="rId43"/>
      <w:pgSz w:w="12240" w:h="15840"/>
      <w:pgMar w:top="576" w:right="576" w:bottom="432" w:left="57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F82" w:rsidP="00971D43" w:rsidRDefault="00DF2F82" w14:paraId="7E424E1B" w14:textId="77777777">
      <w:r>
        <w:separator/>
      </w:r>
    </w:p>
  </w:endnote>
  <w:endnote w:type="continuationSeparator" w:id="0">
    <w:p w:rsidR="00DF2F82" w:rsidP="00971D43" w:rsidRDefault="00DF2F82" w14:paraId="3EE867A2" w14:textId="77777777">
      <w:r>
        <w:continuationSeparator/>
      </w:r>
    </w:p>
  </w:endnote>
  <w:endnote w:type="continuationNotice" w:id="1">
    <w:p w:rsidR="00DF2F82" w:rsidRDefault="00DF2F82" w14:paraId="48E299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4283" w:rsidR="003E1362" w:rsidP="00060DE0" w:rsidRDefault="003E1362" w14:paraId="1880A012" w14:textId="77777777">
    <w:pPr>
      <w:pStyle w:val="IntenseQuote"/>
      <w:pBdr>
        <w:bottom w:val="none" w:color="auto" w:sz="0" w:space="0"/>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F82" w:rsidP="00971D43" w:rsidRDefault="00DF2F82" w14:paraId="78C695C0" w14:textId="77777777">
      <w:r>
        <w:separator/>
      </w:r>
    </w:p>
  </w:footnote>
  <w:footnote w:type="continuationSeparator" w:id="0">
    <w:p w:rsidR="00DF2F82" w:rsidP="00971D43" w:rsidRDefault="00DF2F82" w14:paraId="46545E26" w14:textId="77777777">
      <w:r>
        <w:continuationSeparator/>
      </w:r>
    </w:p>
  </w:footnote>
  <w:footnote w:type="continuationNotice" w:id="1">
    <w:p w:rsidR="00DF2F82" w:rsidRDefault="00DF2F82" w14:paraId="57F0B8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362" w:rsidRDefault="003E1362" w14:paraId="598B27BD"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1EE"/>
    <w:multiLevelType w:val="multilevel"/>
    <w:tmpl w:val="21B699F0"/>
    <w:lvl w:ilvl="0">
      <w:start w:val="1"/>
      <w:numFmt w:val="bullet"/>
      <w:lvlText w:val=""/>
      <w:lvlJc w:val="left"/>
      <w:pPr>
        <w:tabs>
          <w:tab w:val="num" w:pos="720"/>
        </w:tabs>
        <w:ind w:left="720" w:hanging="360"/>
      </w:pPr>
      <w:rPr>
        <w:rFonts w:hint="default" w:ascii="Symbol" w:hAnsi="Symbol"/>
        <w:color w:val="696969" w:themeColor="accent6"/>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EA5C45"/>
    <w:multiLevelType w:val="multilevel"/>
    <w:tmpl w:val="F4A86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0E27D5"/>
    <w:multiLevelType w:val="hybridMultilevel"/>
    <w:tmpl w:val="9B743514"/>
    <w:lvl w:ilvl="0" w:tplc="04090001">
      <w:start w:val="1"/>
      <w:numFmt w:val="bullet"/>
      <w:lvlText w:val=""/>
      <w:lvlJc w:val="left"/>
      <w:pPr>
        <w:ind w:left="720" w:hanging="360"/>
      </w:pPr>
      <w:rPr>
        <w:rFonts w:hint="default" w:ascii="Symbol" w:hAnsi="Symbol"/>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D56D4C"/>
    <w:multiLevelType w:val="hybridMultilevel"/>
    <w:tmpl w:val="DAB4C4C0"/>
    <w:lvl w:ilvl="0" w:tplc="6C2C38F4">
      <w:start w:val="1"/>
      <w:numFmt w:val="bullet"/>
      <w:lvlText w:val=""/>
      <w:lvlJc w:val="left"/>
      <w:pPr>
        <w:ind w:left="720" w:hanging="360"/>
      </w:pPr>
      <w:rPr>
        <w:rFonts w:hint="default" w:ascii="Symbol" w:hAnsi="Symbol"/>
        <w:color w:val="696969" w:themeColor="tex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CA4309"/>
    <w:multiLevelType w:val="hybridMultilevel"/>
    <w:tmpl w:val="E9448C7E"/>
    <w:lvl w:ilvl="0" w:tplc="19901D76">
      <w:numFmt w:val="bullet"/>
      <w:lvlText w:val="•"/>
      <w:lvlJc w:val="left"/>
      <w:pPr>
        <w:ind w:left="1080" w:hanging="72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1C3870"/>
    <w:multiLevelType w:val="hybridMultilevel"/>
    <w:tmpl w:val="B50875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0536D"/>
    <w:multiLevelType w:val="hybridMultilevel"/>
    <w:tmpl w:val="631C8994"/>
    <w:lvl w:ilvl="0" w:tplc="19901D7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41011"/>
    <w:multiLevelType w:val="hybridMultilevel"/>
    <w:tmpl w:val="017E8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4811FB"/>
    <w:multiLevelType w:val="hybridMultilevel"/>
    <w:tmpl w:val="16145C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512A"/>
    <w:multiLevelType w:val="multilevel"/>
    <w:tmpl w:val="0EBE0D1E"/>
    <w:lvl w:ilvl="0">
      <w:start w:val="1"/>
      <w:numFmt w:val="bullet"/>
      <w:pStyle w:val="Bulletstyle"/>
      <w:lvlText w:val=""/>
      <w:lvlJc w:val="left"/>
      <w:pPr>
        <w:ind w:left="187" w:hanging="187"/>
      </w:pPr>
      <w:rPr>
        <w:rFonts w:hint="default" w:ascii="Wingdings 2" w:hAnsi="Wingdings 2"/>
        <w:color w:val="696969" w:themeColor="text2"/>
      </w:rPr>
    </w:lvl>
    <w:lvl w:ilvl="1">
      <w:start w:val="1"/>
      <w:numFmt w:val="bullet"/>
      <w:lvlText w:val="-"/>
      <w:lvlJc w:val="left"/>
      <w:pPr>
        <w:ind w:left="374" w:hanging="187"/>
      </w:pPr>
      <w:rPr>
        <w:rFonts w:hint="default" w:ascii="Arial" w:hAnsi="Arial"/>
        <w:color w:val="696969" w:themeColor="text2"/>
      </w:rPr>
    </w:lvl>
    <w:lvl w:ilvl="2">
      <w:start w:val="1"/>
      <w:numFmt w:val="bullet"/>
      <w:lvlText w:val=""/>
      <w:lvlJc w:val="left"/>
      <w:pPr>
        <w:ind w:left="561" w:hanging="187"/>
      </w:pPr>
      <w:rPr>
        <w:rFonts w:hint="default" w:ascii="Wingdings" w:hAnsi="Wingdings"/>
        <w:color w:val="696969" w:themeColor="text2"/>
      </w:rPr>
    </w:lvl>
    <w:lvl w:ilvl="3">
      <w:start w:val="1"/>
      <w:numFmt w:val="bullet"/>
      <w:lvlText w:val="-"/>
      <w:lvlJc w:val="left"/>
      <w:pPr>
        <w:ind w:left="748" w:hanging="187"/>
      </w:pPr>
      <w:rPr>
        <w:rFonts w:hint="default" w:ascii="Arial" w:hAnsi="Arial"/>
      </w:rPr>
    </w:lvl>
    <w:lvl w:ilvl="4">
      <w:start w:val="1"/>
      <w:numFmt w:val="bullet"/>
      <w:lvlText w:val=""/>
      <w:lvlJc w:val="left"/>
      <w:pPr>
        <w:ind w:left="935" w:hanging="187"/>
      </w:pPr>
      <w:rPr>
        <w:rFonts w:hint="default" w:ascii="Symbol" w:hAnsi="Symbol"/>
        <w:color w:val="auto"/>
      </w:rPr>
    </w:lvl>
    <w:lvl w:ilvl="5">
      <w:start w:val="1"/>
      <w:numFmt w:val="bullet"/>
      <w:lvlText w:val="-"/>
      <w:lvlJc w:val="left"/>
      <w:pPr>
        <w:ind w:left="1122" w:hanging="187"/>
      </w:pPr>
      <w:rPr>
        <w:rFonts w:hint="default" w:ascii="Arial" w:hAnsi="Arial"/>
      </w:rPr>
    </w:lvl>
    <w:lvl w:ilvl="6">
      <w:start w:val="1"/>
      <w:numFmt w:val="bullet"/>
      <w:lvlText w:val=""/>
      <w:lvlJc w:val="left"/>
      <w:pPr>
        <w:ind w:left="1309" w:hanging="187"/>
      </w:pPr>
      <w:rPr>
        <w:rFonts w:hint="default" w:ascii="Symbol" w:hAnsi="Symbol"/>
        <w:color w:val="auto"/>
      </w:rPr>
    </w:lvl>
    <w:lvl w:ilvl="7">
      <w:start w:val="1"/>
      <w:numFmt w:val="bullet"/>
      <w:lvlText w:val="-"/>
      <w:lvlJc w:val="left"/>
      <w:pPr>
        <w:ind w:left="1496" w:hanging="187"/>
      </w:pPr>
      <w:rPr>
        <w:rFonts w:hint="default" w:ascii="Arial" w:hAnsi="Arial"/>
      </w:rPr>
    </w:lvl>
    <w:lvl w:ilvl="8">
      <w:start w:val="1"/>
      <w:numFmt w:val="bullet"/>
      <w:lvlText w:val=""/>
      <w:lvlJc w:val="left"/>
      <w:pPr>
        <w:ind w:left="1683" w:hanging="187"/>
      </w:pPr>
      <w:rPr>
        <w:rFonts w:hint="default" w:ascii="Symbol" w:hAnsi="Symbol"/>
        <w:color w:val="auto"/>
      </w:rPr>
    </w:lvl>
  </w:abstractNum>
  <w:abstractNum w:abstractNumId="14"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54477"/>
    <w:multiLevelType w:val="singleLevel"/>
    <w:tmpl w:val="04090001"/>
    <w:lvl w:ilvl="0">
      <w:start w:val="1"/>
      <w:numFmt w:val="bullet"/>
      <w:lvlText w:val=""/>
      <w:lvlJc w:val="left"/>
      <w:pPr>
        <w:ind w:left="720" w:hanging="360"/>
      </w:pPr>
      <w:rPr>
        <w:rFonts w:hint="default" w:ascii="Symbol" w:hAnsi="Symbol"/>
      </w:rPr>
    </w:lvl>
  </w:abstractNum>
  <w:abstractNum w:abstractNumId="17" w15:restartNumberingAfterBreak="0">
    <w:nsid w:val="53CA2670"/>
    <w:multiLevelType w:val="hybridMultilevel"/>
    <w:tmpl w:val="A1E43C98"/>
    <w:lvl w:ilvl="0" w:tplc="19901D76">
      <w:numFmt w:val="bullet"/>
      <w:lvlText w:val="•"/>
      <w:lvlJc w:val="left"/>
      <w:pPr>
        <w:ind w:left="1080" w:hanging="72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C2567C"/>
    <w:multiLevelType w:val="hybridMultilevel"/>
    <w:tmpl w:val="9BB86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9" w15:restartNumberingAfterBreak="0">
    <w:nsid w:val="560A069D"/>
    <w:multiLevelType w:val="hybridMultilevel"/>
    <w:tmpl w:val="36BEA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81E49B5"/>
    <w:multiLevelType w:val="multilevel"/>
    <w:tmpl w:val="F9E8015C"/>
    <w:lvl w:ilvl="0">
      <w:start w:val="1"/>
      <w:numFmt w:val="bullet"/>
      <w:lvlText w:val=""/>
      <w:lvlJc w:val="left"/>
      <w:pPr>
        <w:tabs>
          <w:tab w:val="num" w:pos="720"/>
        </w:tabs>
        <w:ind w:left="720" w:hanging="360"/>
      </w:pPr>
      <w:rPr>
        <w:rFonts w:hint="default" w:ascii="Symbol" w:hAnsi="Symbol"/>
        <w:color w:val="696969" w:themeColor="accent6"/>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E150AFD"/>
    <w:multiLevelType w:val="hybridMultilevel"/>
    <w:tmpl w:val="68282E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1F25D28"/>
    <w:multiLevelType w:val="multilevel"/>
    <w:tmpl w:val="54EA2814"/>
    <w:styleLink w:val="DotDashBullets"/>
    <w:lvl w:ilvl="0">
      <w:start w:val="1"/>
      <w:numFmt w:val="bullet"/>
      <w:lvlText w:val=""/>
      <w:lvlJc w:val="left"/>
      <w:pPr>
        <w:ind w:left="360" w:hanging="360"/>
      </w:pPr>
      <w:rPr>
        <w:rFonts w:hint="default" w:ascii="Symbol" w:hAnsi="Symbol"/>
        <w:color w:val="auto"/>
      </w:rPr>
    </w:lvl>
    <w:lvl w:ilvl="1">
      <w:start w:val="1"/>
      <w:numFmt w:val="bullet"/>
      <w:lvlText w:val="-"/>
      <w:lvlJc w:val="left"/>
      <w:pPr>
        <w:ind w:left="720" w:hanging="360"/>
      </w:pPr>
      <w:rPr>
        <w:rFonts w:hint="default" w:ascii="Arial" w:hAnsi="Arial"/>
      </w:rPr>
    </w:lvl>
    <w:lvl w:ilvl="2">
      <w:start w:val="1"/>
      <w:numFmt w:val="bullet"/>
      <w:lvlText w:val=""/>
      <w:lvlJc w:val="left"/>
      <w:pPr>
        <w:ind w:left="1080" w:hanging="360"/>
      </w:pPr>
      <w:rPr>
        <w:rFonts w:hint="default" w:ascii="Symbol" w:hAnsi="Symbol"/>
        <w:color w:val="auto"/>
      </w:rPr>
    </w:lvl>
    <w:lvl w:ilvl="3">
      <w:start w:val="1"/>
      <w:numFmt w:val="bullet"/>
      <w:lvlText w:val="-"/>
      <w:lvlJc w:val="left"/>
      <w:pPr>
        <w:ind w:left="1440" w:hanging="360"/>
      </w:pPr>
      <w:rPr>
        <w:rFonts w:hint="default" w:ascii="Arial" w:hAnsi="Arial"/>
      </w:rPr>
    </w:lvl>
    <w:lvl w:ilvl="4">
      <w:start w:val="1"/>
      <w:numFmt w:val="bullet"/>
      <w:lvlText w:val=""/>
      <w:lvlJc w:val="left"/>
      <w:pPr>
        <w:ind w:left="1800" w:hanging="360"/>
      </w:pPr>
      <w:rPr>
        <w:rFonts w:hint="default" w:ascii="Symbol" w:hAnsi="Symbol"/>
        <w:color w:val="auto"/>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Symbol" w:hAnsi="Symbol"/>
        <w:color w:val="auto"/>
      </w:rPr>
    </w:lvl>
    <w:lvl w:ilvl="7">
      <w:start w:val="1"/>
      <w:numFmt w:val="bullet"/>
      <w:lvlText w:val="-"/>
      <w:lvlJc w:val="left"/>
      <w:pPr>
        <w:ind w:left="2880" w:hanging="360"/>
      </w:pPr>
      <w:rPr>
        <w:rFonts w:hint="default" w:ascii="Arial" w:hAnsi="Arial"/>
      </w:rPr>
    </w:lvl>
    <w:lvl w:ilvl="8">
      <w:start w:val="1"/>
      <w:numFmt w:val="bullet"/>
      <w:lvlText w:val=""/>
      <w:lvlJc w:val="left"/>
      <w:pPr>
        <w:ind w:left="3240" w:hanging="360"/>
      </w:pPr>
      <w:rPr>
        <w:rFonts w:hint="default" w:ascii="Symbol" w:hAnsi="Symbol"/>
        <w:color w:val="auto"/>
      </w:rPr>
    </w:lvl>
  </w:abstractNum>
  <w:abstractNum w:abstractNumId="23"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368AB"/>
    <w:multiLevelType w:val="hybridMultilevel"/>
    <w:tmpl w:val="911EB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4442B"/>
    <w:multiLevelType w:val="multilevel"/>
    <w:tmpl w:val="AB709512"/>
    <w:lvl w:ilvl="0">
      <w:start w:val="1"/>
      <w:numFmt w:val="bullet"/>
      <w:lvlText w:val=""/>
      <w:lvlJc w:val="left"/>
      <w:pPr>
        <w:ind w:left="360" w:hanging="360"/>
      </w:pPr>
      <w:rPr>
        <w:rFonts w:hint="default" w:ascii="Symbol" w:hAnsi="Symbol"/>
        <w:color w:val="auto"/>
      </w:rPr>
    </w:lvl>
    <w:lvl w:ilvl="1">
      <w:start w:val="1"/>
      <w:numFmt w:val="bullet"/>
      <w:lvlText w:val="-"/>
      <w:lvlJc w:val="left"/>
      <w:pPr>
        <w:ind w:left="720" w:hanging="360"/>
      </w:pPr>
      <w:rPr>
        <w:rFonts w:hint="default" w:ascii="Arial" w:hAnsi="Arial"/>
      </w:rPr>
    </w:lvl>
    <w:lvl w:ilvl="2">
      <w:start w:val="1"/>
      <w:numFmt w:val="bullet"/>
      <w:pStyle w:val="Bullet3"/>
      <w:lvlText w:val=""/>
      <w:lvlJc w:val="left"/>
      <w:pPr>
        <w:ind w:left="1080" w:hanging="360"/>
      </w:pPr>
      <w:rPr>
        <w:rFonts w:hint="default" w:ascii="Wingdings" w:hAnsi="Wingdings"/>
        <w:color w:val="auto"/>
      </w:rPr>
    </w:lvl>
    <w:lvl w:ilvl="3">
      <w:start w:val="1"/>
      <w:numFmt w:val="bullet"/>
      <w:lvlText w:val="-"/>
      <w:lvlJc w:val="left"/>
      <w:pPr>
        <w:ind w:left="1440" w:hanging="360"/>
      </w:pPr>
      <w:rPr>
        <w:rFonts w:hint="default" w:ascii="Arial" w:hAnsi="Arial"/>
      </w:rPr>
    </w:lvl>
    <w:lvl w:ilvl="4">
      <w:start w:val="1"/>
      <w:numFmt w:val="bullet"/>
      <w:lvlText w:val=""/>
      <w:lvlJc w:val="left"/>
      <w:pPr>
        <w:ind w:left="1800" w:hanging="360"/>
      </w:pPr>
      <w:rPr>
        <w:rFonts w:hint="default" w:ascii="Symbol" w:hAnsi="Symbol"/>
        <w:color w:val="auto"/>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Symbol" w:hAnsi="Symbol"/>
        <w:color w:val="auto"/>
      </w:rPr>
    </w:lvl>
    <w:lvl w:ilvl="7">
      <w:start w:val="1"/>
      <w:numFmt w:val="bullet"/>
      <w:lvlText w:val="-"/>
      <w:lvlJc w:val="left"/>
      <w:pPr>
        <w:ind w:left="2880" w:hanging="360"/>
      </w:pPr>
      <w:rPr>
        <w:rFonts w:hint="default" w:ascii="Arial" w:hAnsi="Arial"/>
      </w:rPr>
    </w:lvl>
    <w:lvl w:ilvl="8">
      <w:start w:val="1"/>
      <w:numFmt w:val="bullet"/>
      <w:lvlText w:val=""/>
      <w:lvlJc w:val="left"/>
      <w:pPr>
        <w:ind w:left="3240" w:hanging="360"/>
      </w:pPr>
      <w:rPr>
        <w:rFonts w:hint="default" w:ascii="Symbol" w:hAnsi="Symbol"/>
        <w:color w:val="auto"/>
      </w:rPr>
    </w:lvl>
  </w:abstractNum>
  <w:abstractNum w:abstractNumId="27" w15:restartNumberingAfterBreak="0">
    <w:nsid w:val="68780EC5"/>
    <w:multiLevelType w:val="hybridMultilevel"/>
    <w:tmpl w:val="8AE4D77A"/>
    <w:lvl w:ilvl="0" w:tplc="6540ADBC">
      <w:start w:val="1"/>
      <w:numFmt w:val="bullet"/>
      <w:lvlText w:val=""/>
      <w:lvlJc w:val="left"/>
      <w:pPr>
        <w:ind w:left="720" w:hanging="360"/>
      </w:pPr>
      <w:rPr>
        <w:rFonts w:hint="default" w:ascii="Symbol" w:hAnsi="Symbol"/>
        <w:color w:val="69696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E4C395E"/>
    <w:multiLevelType w:val="multilevel"/>
    <w:tmpl w:val="556C66E6"/>
    <w:lvl w:ilvl="0">
      <w:start w:val="1"/>
      <w:numFmt w:val="bullet"/>
      <w:lvlText w:val=""/>
      <w:lvlJc w:val="left"/>
      <w:pPr>
        <w:tabs>
          <w:tab w:val="num" w:pos="720"/>
        </w:tabs>
        <w:ind w:left="720" w:hanging="360"/>
      </w:pPr>
      <w:rPr>
        <w:rFonts w:hint="default" w:ascii="Symbol" w:hAnsi="Symbol"/>
        <w:color w:val="696969" w:themeColor="accent6"/>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F043265"/>
    <w:multiLevelType w:val="hybridMultilevel"/>
    <w:tmpl w:val="4EF0B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E4536"/>
    <w:multiLevelType w:val="multilevel"/>
    <w:tmpl w:val="521C74A6"/>
    <w:lvl w:ilvl="0">
      <w:start w:val="1"/>
      <w:numFmt w:val="bullet"/>
      <w:lvlText w:val=""/>
      <w:lvlJc w:val="left"/>
      <w:pPr>
        <w:tabs>
          <w:tab w:val="num" w:pos="720"/>
        </w:tabs>
        <w:ind w:left="720" w:hanging="360"/>
      </w:pPr>
      <w:rPr>
        <w:rFonts w:hint="default" w:ascii="Symbol" w:hAnsi="Symbol"/>
        <w:color w:val="696969" w:themeColor="accent6"/>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8D42F6E"/>
    <w:multiLevelType w:val="hybridMultilevel"/>
    <w:tmpl w:val="08EA34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D212C34"/>
    <w:multiLevelType w:val="hybridMultilevel"/>
    <w:tmpl w:val="DF8C878E"/>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D305D13"/>
    <w:multiLevelType w:val="hybridMultilevel"/>
    <w:tmpl w:val="F7EA9524"/>
    <w:lvl w:ilvl="0" w:tplc="19901D7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8649428">
    <w:abstractNumId w:val="22"/>
  </w:num>
  <w:num w:numId="2" w16cid:durableId="798498550">
    <w:abstractNumId w:val="26"/>
  </w:num>
  <w:num w:numId="3" w16cid:durableId="1399397661">
    <w:abstractNumId w:val="13"/>
    <w:lvlOverride w:ilvl="0">
      <w:lvl w:ilvl="0">
        <w:start w:val="1"/>
        <w:numFmt w:val="bullet"/>
        <w:pStyle w:val="Bulletstyle"/>
        <w:lvlText w:val=""/>
        <w:lvlJc w:val="left"/>
        <w:pPr>
          <w:ind w:left="187" w:hanging="187"/>
        </w:pPr>
        <w:rPr>
          <w:rFonts w:hint="default" w:ascii="Wingdings 2" w:hAnsi="Wingdings 2"/>
          <w:color w:val="696969" w:themeColor="text2"/>
        </w:rPr>
      </w:lvl>
    </w:lvlOverride>
    <w:lvlOverride w:ilvl="1">
      <w:lvl w:ilvl="1">
        <w:start w:val="1"/>
        <w:numFmt w:val="bullet"/>
        <w:lvlText w:val="-"/>
        <w:lvlJc w:val="left"/>
        <w:pPr>
          <w:ind w:left="374" w:hanging="187"/>
        </w:pPr>
        <w:rPr>
          <w:rFonts w:hint="default" w:ascii="Arial" w:hAnsi="Arial"/>
          <w:color w:val="696969" w:themeColor="text2"/>
        </w:rPr>
      </w:lvl>
    </w:lvlOverride>
    <w:lvlOverride w:ilvl="2">
      <w:lvl w:ilvl="2">
        <w:start w:val="1"/>
        <w:numFmt w:val="bullet"/>
        <w:lvlText w:val=""/>
        <w:lvlJc w:val="left"/>
        <w:pPr>
          <w:ind w:left="561" w:hanging="187"/>
        </w:pPr>
        <w:rPr>
          <w:rFonts w:hint="default" w:ascii="Wingdings" w:hAnsi="Wingdings"/>
          <w:color w:val="696969" w:themeColor="text2"/>
        </w:rPr>
      </w:lvl>
    </w:lvlOverride>
    <w:lvlOverride w:ilvl="3">
      <w:lvl w:ilvl="3">
        <w:start w:val="1"/>
        <w:numFmt w:val="bullet"/>
        <w:lvlText w:val="-"/>
        <w:lvlJc w:val="left"/>
        <w:pPr>
          <w:ind w:left="748" w:hanging="187"/>
        </w:pPr>
        <w:rPr>
          <w:rFonts w:hint="default" w:ascii="Arial" w:hAnsi="Arial"/>
        </w:rPr>
      </w:lvl>
    </w:lvlOverride>
    <w:lvlOverride w:ilvl="4">
      <w:lvl w:ilvl="4">
        <w:start w:val="1"/>
        <w:numFmt w:val="bullet"/>
        <w:lvlText w:val=""/>
        <w:lvlJc w:val="left"/>
        <w:pPr>
          <w:ind w:left="935" w:hanging="187"/>
        </w:pPr>
        <w:rPr>
          <w:rFonts w:hint="default" w:ascii="Symbol" w:hAnsi="Symbol"/>
          <w:color w:val="auto"/>
        </w:rPr>
      </w:lvl>
    </w:lvlOverride>
    <w:lvlOverride w:ilvl="5">
      <w:lvl w:ilvl="5">
        <w:start w:val="1"/>
        <w:numFmt w:val="bullet"/>
        <w:lvlText w:val="-"/>
        <w:lvlJc w:val="left"/>
        <w:pPr>
          <w:ind w:left="1122" w:hanging="187"/>
        </w:pPr>
        <w:rPr>
          <w:rFonts w:hint="default" w:ascii="Arial" w:hAnsi="Arial"/>
        </w:rPr>
      </w:lvl>
    </w:lvlOverride>
    <w:lvlOverride w:ilvl="6">
      <w:lvl w:ilvl="6">
        <w:start w:val="1"/>
        <w:numFmt w:val="bullet"/>
        <w:lvlText w:val=""/>
        <w:lvlJc w:val="left"/>
        <w:pPr>
          <w:ind w:left="1309" w:hanging="187"/>
        </w:pPr>
        <w:rPr>
          <w:rFonts w:hint="default" w:ascii="Symbol" w:hAnsi="Symbol"/>
          <w:color w:val="auto"/>
        </w:rPr>
      </w:lvl>
    </w:lvlOverride>
    <w:lvlOverride w:ilvl="7">
      <w:lvl w:ilvl="7">
        <w:start w:val="1"/>
        <w:numFmt w:val="bullet"/>
        <w:lvlText w:val="-"/>
        <w:lvlJc w:val="left"/>
        <w:pPr>
          <w:ind w:left="1496" w:hanging="187"/>
        </w:pPr>
        <w:rPr>
          <w:rFonts w:hint="default" w:ascii="Arial" w:hAnsi="Arial"/>
        </w:rPr>
      </w:lvl>
    </w:lvlOverride>
    <w:lvlOverride w:ilvl="8">
      <w:lvl w:ilvl="8">
        <w:start w:val="1"/>
        <w:numFmt w:val="bullet"/>
        <w:lvlText w:val=""/>
        <w:lvlJc w:val="left"/>
        <w:pPr>
          <w:ind w:left="1683" w:hanging="187"/>
        </w:pPr>
        <w:rPr>
          <w:rFonts w:hint="default" w:ascii="Symbol" w:hAnsi="Symbol"/>
          <w:color w:val="auto"/>
        </w:rPr>
      </w:lvl>
    </w:lvlOverride>
  </w:num>
  <w:num w:numId="4" w16cid:durableId="614479032">
    <w:abstractNumId w:val="8"/>
  </w:num>
  <w:num w:numId="5" w16cid:durableId="527253455">
    <w:abstractNumId w:val="6"/>
  </w:num>
  <w:num w:numId="6" w16cid:durableId="1263031217">
    <w:abstractNumId w:val="9"/>
  </w:num>
  <w:num w:numId="7" w16cid:durableId="1121680307">
    <w:abstractNumId w:val="16"/>
  </w:num>
  <w:num w:numId="8" w16cid:durableId="1308046568">
    <w:abstractNumId w:val="4"/>
  </w:num>
  <w:num w:numId="9" w16cid:durableId="1877546890">
    <w:abstractNumId w:val="7"/>
  </w:num>
  <w:num w:numId="10" w16cid:durableId="5640695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5745360">
    <w:abstractNumId w:val="19"/>
  </w:num>
  <w:num w:numId="12" w16cid:durableId="129371942">
    <w:abstractNumId w:val="27"/>
  </w:num>
  <w:num w:numId="13" w16cid:durableId="720978651">
    <w:abstractNumId w:val="24"/>
  </w:num>
  <w:num w:numId="14" w16cid:durableId="436484465">
    <w:abstractNumId w:val="33"/>
  </w:num>
  <w:num w:numId="15" w16cid:durableId="1612857833">
    <w:abstractNumId w:val="17"/>
  </w:num>
  <w:num w:numId="16" w16cid:durableId="373045947">
    <w:abstractNumId w:val="34"/>
  </w:num>
  <w:num w:numId="17" w16cid:durableId="1473862960">
    <w:abstractNumId w:val="12"/>
  </w:num>
  <w:num w:numId="18" w16cid:durableId="786581514">
    <w:abstractNumId w:val="23"/>
  </w:num>
  <w:num w:numId="19" w16cid:durableId="2018117706">
    <w:abstractNumId w:val="4"/>
  </w:num>
  <w:num w:numId="20" w16cid:durableId="927076121">
    <w:abstractNumId w:val="4"/>
  </w:num>
  <w:num w:numId="21" w16cid:durableId="94521181">
    <w:abstractNumId w:val="11"/>
  </w:num>
  <w:num w:numId="22" w16cid:durableId="160630866">
    <w:abstractNumId w:val="21"/>
  </w:num>
  <w:num w:numId="23" w16cid:durableId="539127222">
    <w:abstractNumId w:val="15"/>
  </w:num>
  <w:num w:numId="24" w16cid:durableId="383675431">
    <w:abstractNumId w:val="10"/>
  </w:num>
  <w:num w:numId="25" w16cid:durableId="879706278">
    <w:abstractNumId w:val="14"/>
  </w:num>
  <w:num w:numId="26" w16cid:durableId="463350818">
    <w:abstractNumId w:val="30"/>
  </w:num>
  <w:num w:numId="27" w16cid:durableId="1424254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3459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1477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4386554">
    <w:abstractNumId w:val="3"/>
  </w:num>
  <w:num w:numId="31" w16cid:durableId="467864345">
    <w:abstractNumId w:val="32"/>
  </w:num>
  <w:num w:numId="32" w16cid:durableId="1342203202">
    <w:abstractNumId w:val="18"/>
  </w:num>
  <w:num w:numId="33" w16cid:durableId="171649971">
    <w:abstractNumId w:val="2"/>
  </w:num>
  <w:num w:numId="34" w16cid:durableId="1887524982">
    <w:abstractNumId w:val="5"/>
  </w:num>
  <w:num w:numId="35" w16cid:durableId="728960086">
    <w:abstractNumId w:val="0"/>
  </w:num>
  <w:num w:numId="36" w16cid:durableId="439449361">
    <w:abstractNumId w:val="31"/>
  </w:num>
  <w:num w:numId="37" w16cid:durableId="1395153673">
    <w:abstractNumId w:val="20"/>
  </w:num>
  <w:num w:numId="38" w16cid:durableId="2013023781">
    <w:abstractNumId w:val="28"/>
  </w:num>
  <w:num w:numId="39" w16cid:durableId="1802073210">
    <w:abstractNumId w:val="1"/>
  </w:num>
  <w:num w:numId="40" w16cid:durableId="1014071180">
    <w:abstractNumId w:val="29"/>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76BC0"/>
    <w:rsid w:val="00080F0D"/>
    <w:rsid w:val="00095B16"/>
    <w:rsid w:val="000970CD"/>
    <w:rsid w:val="000A7887"/>
    <w:rsid w:val="000E76BF"/>
    <w:rsid w:val="000F1401"/>
    <w:rsid w:val="000F2A5C"/>
    <w:rsid w:val="00103609"/>
    <w:rsid w:val="00104CA4"/>
    <w:rsid w:val="001171A6"/>
    <w:rsid w:val="00122743"/>
    <w:rsid w:val="001255F0"/>
    <w:rsid w:val="0013039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A56F7"/>
    <w:rsid w:val="001C7262"/>
    <w:rsid w:val="001D2425"/>
    <w:rsid w:val="001D3415"/>
    <w:rsid w:val="001D56DD"/>
    <w:rsid w:val="001E18F7"/>
    <w:rsid w:val="001E35B7"/>
    <w:rsid w:val="001F2846"/>
    <w:rsid w:val="001F5E4B"/>
    <w:rsid w:val="00200804"/>
    <w:rsid w:val="00200BDE"/>
    <w:rsid w:val="002041FB"/>
    <w:rsid w:val="00211BA3"/>
    <w:rsid w:val="00211EFB"/>
    <w:rsid w:val="002210D7"/>
    <w:rsid w:val="002275CD"/>
    <w:rsid w:val="00231702"/>
    <w:rsid w:val="002371D6"/>
    <w:rsid w:val="002574FA"/>
    <w:rsid w:val="00270B4E"/>
    <w:rsid w:val="00272267"/>
    <w:rsid w:val="00273E1B"/>
    <w:rsid w:val="0029361D"/>
    <w:rsid w:val="002A285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4C82"/>
    <w:rsid w:val="0055599E"/>
    <w:rsid w:val="00560C84"/>
    <w:rsid w:val="00560CD0"/>
    <w:rsid w:val="00563BEA"/>
    <w:rsid w:val="00586A2D"/>
    <w:rsid w:val="00586A82"/>
    <w:rsid w:val="00587434"/>
    <w:rsid w:val="005900FB"/>
    <w:rsid w:val="0059060D"/>
    <w:rsid w:val="00592B90"/>
    <w:rsid w:val="005A2A7B"/>
    <w:rsid w:val="005A78EF"/>
    <w:rsid w:val="005C5387"/>
    <w:rsid w:val="005E418E"/>
    <w:rsid w:val="005E5585"/>
    <w:rsid w:val="005F37E5"/>
    <w:rsid w:val="005F3EA9"/>
    <w:rsid w:val="005F7196"/>
    <w:rsid w:val="00607C19"/>
    <w:rsid w:val="00612814"/>
    <w:rsid w:val="0063036E"/>
    <w:rsid w:val="00636E51"/>
    <w:rsid w:val="00637B8E"/>
    <w:rsid w:val="00642B45"/>
    <w:rsid w:val="00654283"/>
    <w:rsid w:val="00674CC9"/>
    <w:rsid w:val="0067650C"/>
    <w:rsid w:val="006775CF"/>
    <w:rsid w:val="006A6544"/>
    <w:rsid w:val="006B43B7"/>
    <w:rsid w:val="006B6BF5"/>
    <w:rsid w:val="006B7975"/>
    <w:rsid w:val="006C2361"/>
    <w:rsid w:val="006E3F56"/>
    <w:rsid w:val="006F020F"/>
    <w:rsid w:val="006F1E6D"/>
    <w:rsid w:val="0070088F"/>
    <w:rsid w:val="00704FB0"/>
    <w:rsid w:val="00707853"/>
    <w:rsid w:val="007114D4"/>
    <w:rsid w:val="00714301"/>
    <w:rsid w:val="00715300"/>
    <w:rsid w:val="007158FC"/>
    <w:rsid w:val="00723601"/>
    <w:rsid w:val="007275A6"/>
    <w:rsid w:val="00743621"/>
    <w:rsid w:val="00745310"/>
    <w:rsid w:val="00745325"/>
    <w:rsid w:val="00751A26"/>
    <w:rsid w:val="00753A53"/>
    <w:rsid w:val="00756986"/>
    <w:rsid w:val="00775D79"/>
    <w:rsid w:val="0078645D"/>
    <w:rsid w:val="007910DA"/>
    <w:rsid w:val="0079149D"/>
    <w:rsid w:val="007932C9"/>
    <w:rsid w:val="007B5048"/>
    <w:rsid w:val="007B5B78"/>
    <w:rsid w:val="007C2570"/>
    <w:rsid w:val="007C6E08"/>
    <w:rsid w:val="007D16D4"/>
    <w:rsid w:val="007D473D"/>
    <w:rsid w:val="007D643E"/>
    <w:rsid w:val="007E45DA"/>
    <w:rsid w:val="007F2200"/>
    <w:rsid w:val="007F42A3"/>
    <w:rsid w:val="007F7B52"/>
    <w:rsid w:val="00811995"/>
    <w:rsid w:val="008133EA"/>
    <w:rsid w:val="00815BAC"/>
    <w:rsid w:val="00825C14"/>
    <w:rsid w:val="00826763"/>
    <w:rsid w:val="008323D6"/>
    <w:rsid w:val="00832E17"/>
    <w:rsid w:val="00834830"/>
    <w:rsid w:val="00844482"/>
    <w:rsid w:val="00851FDB"/>
    <w:rsid w:val="00872975"/>
    <w:rsid w:val="008730EB"/>
    <w:rsid w:val="00880598"/>
    <w:rsid w:val="008939B0"/>
    <w:rsid w:val="008A32F5"/>
    <w:rsid w:val="008B127D"/>
    <w:rsid w:val="008C43EA"/>
    <w:rsid w:val="008C46AB"/>
    <w:rsid w:val="008D1039"/>
    <w:rsid w:val="008F0EC4"/>
    <w:rsid w:val="008F5404"/>
    <w:rsid w:val="008F6879"/>
    <w:rsid w:val="0090211C"/>
    <w:rsid w:val="00913595"/>
    <w:rsid w:val="009225E4"/>
    <w:rsid w:val="00922D53"/>
    <w:rsid w:val="00924A66"/>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91999"/>
    <w:rsid w:val="009A27BF"/>
    <w:rsid w:val="009A7AAE"/>
    <w:rsid w:val="009A7E1B"/>
    <w:rsid w:val="009A7E9D"/>
    <w:rsid w:val="009B2BA5"/>
    <w:rsid w:val="009B6D1A"/>
    <w:rsid w:val="009B6E1C"/>
    <w:rsid w:val="009D4020"/>
    <w:rsid w:val="009E5A5C"/>
    <w:rsid w:val="009F4A49"/>
    <w:rsid w:val="00A00028"/>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6FEB"/>
    <w:rsid w:val="00AB0BC1"/>
    <w:rsid w:val="00AB0C0F"/>
    <w:rsid w:val="00AB7CE1"/>
    <w:rsid w:val="00AC76C2"/>
    <w:rsid w:val="00AD1648"/>
    <w:rsid w:val="00AD6E51"/>
    <w:rsid w:val="00AD72A1"/>
    <w:rsid w:val="00AE086C"/>
    <w:rsid w:val="00AE19C6"/>
    <w:rsid w:val="00AE44F5"/>
    <w:rsid w:val="00AE5182"/>
    <w:rsid w:val="00AE7C2E"/>
    <w:rsid w:val="00AF32FC"/>
    <w:rsid w:val="00AF364E"/>
    <w:rsid w:val="00AF3AF2"/>
    <w:rsid w:val="00AF44C9"/>
    <w:rsid w:val="00B01274"/>
    <w:rsid w:val="00B04281"/>
    <w:rsid w:val="00B17853"/>
    <w:rsid w:val="00B1796A"/>
    <w:rsid w:val="00B213B6"/>
    <w:rsid w:val="00B2754D"/>
    <w:rsid w:val="00B3199E"/>
    <w:rsid w:val="00B46D2A"/>
    <w:rsid w:val="00B5016C"/>
    <w:rsid w:val="00B52641"/>
    <w:rsid w:val="00B640EE"/>
    <w:rsid w:val="00B655F1"/>
    <w:rsid w:val="00B65EAB"/>
    <w:rsid w:val="00B75EF3"/>
    <w:rsid w:val="00B7767D"/>
    <w:rsid w:val="00B82653"/>
    <w:rsid w:val="00B82EE5"/>
    <w:rsid w:val="00B914EC"/>
    <w:rsid w:val="00B937E2"/>
    <w:rsid w:val="00BA2D73"/>
    <w:rsid w:val="00BA5343"/>
    <w:rsid w:val="00BA6CBF"/>
    <w:rsid w:val="00BB6CB3"/>
    <w:rsid w:val="00BB6D5A"/>
    <w:rsid w:val="00BB6F5C"/>
    <w:rsid w:val="00BB7234"/>
    <w:rsid w:val="00BC037D"/>
    <w:rsid w:val="00BC1A5B"/>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F2699"/>
    <w:rsid w:val="00CF5730"/>
    <w:rsid w:val="00D04BFD"/>
    <w:rsid w:val="00D14C65"/>
    <w:rsid w:val="00D2267A"/>
    <w:rsid w:val="00D27DFB"/>
    <w:rsid w:val="00D35964"/>
    <w:rsid w:val="00D45CFF"/>
    <w:rsid w:val="00D46507"/>
    <w:rsid w:val="00D531EB"/>
    <w:rsid w:val="00D531EC"/>
    <w:rsid w:val="00D55902"/>
    <w:rsid w:val="00D6051F"/>
    <w:rsid w:val="00D60D0D"/>
    <w:rsid w:val="00D76A99"/>
    <w:rsid w:val="00D9453A"/>
    <w:rsid w:val="00D970B9"/>
    <w:rsid w:val="00D97E07"/>
    <w:rsid w:val="00DA6BD0"/>
    <w:rsid w:val="00DB507E"/>
    <w:rsid w:val="00DC09A4"/>
    <w:rsid w:val="00DC37B4"/>
    <w:rsid w:val="00DE18AA"/>
    <w:rsid w:val="00DE3426"/>
    <w:rsid w:val="00DF2F82"/>
    <w:rsid w:val="00DF42D4"/>
    <w:rsid w:val="00DF65D5"/>
    <w:rsid w:val="00DF6D12"/>
    <w:rsid w:val="00E07042"/>
    <w:rsid w:val="00E25491"/>
    <w:rsid w:val="00E34626"/>
    <w:rsid w:val="00E413F1"/>
    <w:rsid w:val="00E435CD"/>
    <w:rsid w:val="00E47D10"/>
    <w:rsid w:val="00E50346"/>
    <w:rsid w:val="00E609BA"/>
    <w:rsid w:val="00E63522"/>
    <w:rsid w:val="00E63D33"/>
    <w:rsid w:val="00E659FA"/>
    <w:rsid w:val="00E6655D"/>
    <w:rsid w:val="00E94CDE"/>
    <w:rsid w:val="00EA0EB6"/>
    <w:rsid w:val="00EA13B8"/>
    <w:rsid w:val="00EC0481"/>
    <w:rsid w:val="00ED0769"/>
    <w:rsid w:val="00ED457B"/>
    <w:rsid w:val="00EE6212"/>
    <w:rsid w:val="00EF51E1"/>
    <w:rsid w:val="00F02911"/>
    <w:rsid w:val="00F06A95"/>
    <w:rsid w:val="00F146F1"/>
    <w:rsid w:val="00F20160"/>
    <w:rsid w:val="00F206F3"/>
    <w:rsid w:val="00F23794"/>
    <w:rsid w:val="00F40406"/>
    <w:rsid w:val="00F4230E"/>
    <w:rsid w:val="00F45D18"/>
    <w:rsid w:val="00F47F98"/>
    <w:rsid w:val="00F63FFC"/>
    <w:rsid w:val="00F64DE8"/>
    <w:rsid w:val="00F737E2"/>
    <w:rsid w:val="00F739D0"/>
    <w:rsid w:val="00F748D1"/>
    <w:rsid w:val="00F85FA6"/>
    <w:rsid w:val="00FB393D"/>
    <w:rsid w:val="00FC4202"/>
    <w:rsid w:val="00FD3B8D"/>
    <w:rsid w:val="00FD544F"/>
    <w:rsid w:val="00FD6A22"/>
    <w:rsid w:val="00FE3941"/>
    <w:rsid w:val="00FE7D33"/>
    <w:rsid w:val="00FE7F92"/>
    <w:rsid w:val="00FF3D00"/>
    <w:rsid w:val="13466100"/>
    <w:rsid w:val="15350928"/>
    <w:rsid w:val="1EB4E239"/>
    <w:rsid w:val="2326BD5F"/>
    <w:rsid w:val="2F33633A"/>
    <w:rsid w:val="30A24D31"/>
    <w:rsid w:val="3C7C9BBD"/>
    <w:rsid w:val="4101253C"/>
    <w:rsid w:val="4386CA37"/>
    <w:rsid w:val="47D64BB2"/>
    <w:rsid w:val="49B02296"/>
    <w:rsid w:val="4B9ECABE"/>
    <w:rsid w:val="529B00B3"/>
    <w:rsid w:val="5BE61007"/>
    <w:rsid w:val="5CDC9F69"/>
    <w:rsid w:val="60F159FD"/>
    <w:rsid w:val="675FE2AD"/>
    <w:rsid w:val="690993E6"/>
    <w:rsid w:val="6D02389D"/>
    <w:rsid w:val="6FF44AF8"/>
    <w:rsid w:val="73BCCA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D7609DCC-662E-46F1-901E-613DCE2475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hAnsi="Arial" w:eastAsiaTheme="majorEastAsia"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styleId="HeaderChar" w:customStyle="1">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styleId="FooterChar" w:customStyle="1">
    <w:name w:val="Footer Char"/>
    <w:basedOn w:val="DefaultParagraphFont"/>
    <w:link w:val="Footer"/>
    <w:uiPriority w:val="99"/>
    <w:rsid w:val="00971D43"/>
  </w:style>
  <w:style w:type="character" w:styleId="Heading1Char" w:customStyle="1">
    <w:name w:val="Heading 1 Char"/>
    <w:aliases w:val="VHA Heading 1 Char"/>
    <w:basedOn w:val="DefaultParagraphFont"/>
    <w:link w:val="Heading1"/>
    <w:uiPriority w:val="9"/>
    <w:rsid w:val="00B65EAB"/>
    <w:rPr>
      <w:rFonts w:ascii="Arial" w:hAnsi="Arial" w:eastAsiaTheme="majorEastAsia" w:cstheme="majorBidi"/>
      <w:b/>
      <w:bCs/>
      <w:color w:val="FF4E00" w:themeColor="accent1"/>
      <w:sz w:val="28"/>
      <w:szCs w:val="28"/>
    </w:rPr>
  </w:style>
  <w:style w:type="character" w:styleId="Heading2Char" w:customStyle="1">
    <w:name w:val="Heading 2 Char"/>
    <w:aliases w:val="VHA Heading 2 Char"/>
    <w:basedOn w:val="DefaultParagraphFont"/>
    <w:link w:val="Heading2"/>
    <w:uiPriority w:val="9"/>
    <w:rsid w:val="00B65EAB"/>
    <w:rPr>
      <w:rFonts w:ascii="Arial" w:hAnsi="Arial" w:eastAsiaTheme="majorEastAsia" w:cstheme="majorBidi"/>
      <w:b/>
      <w:color w:val="FF4E00" w:themeColor="accent1"/>
      <w:sz w:val="28"/>
      <w:szCs w:val="26"/>
      <w:u w:val="single"/>
    </w:rPr>
  </w:style>
  <w:style w:type="character" w:styleId="Heading3Char" w:customStyle="1">
    <w:name w:val="Heading 3 Char"/>
    <w:aliases w:val="VHA Heading 3 Char"/>
    <w:basedOn w:val="DefaultParagraphFont"/>
    <w:link w:val="Heading3"/>
    <w:rsid w:val="00B65EAB"/>
    <w:rPr>
      <w:rFonts w:ascii="Arial" w:hAnsi="Arial" w:eastAsiaTheme="majorEastAsia"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styleId="BalloonTextChar" w:customStyle="1">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styleId="DotDashBullets" w:customStyle="1">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styleId="QuoteChar" w:customStyle="1">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color="FF4E00" w:themeColor="accent1" w:sz="4" w:space="4"/>
      </w:pBdr>
      <w:spacing w:before="200" w:after="280"/>
      <w:ind w:left="936" w:right="936"/>
    </w:pPr>
    <w:rPr>
      <w:b/>
      <w:bCs/>
      <w:i/>
      <w:iCs/>
      <w:color w:val="FF4E00" w:themeColor="accent1"/>
      <w:szCs w:val="22"/>
    </w:rPr>
  </w:style>
  <w:style w:type="character" w:styleId="IntenseQuoteChar" w:customStyle="1">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color="auto" w:sz="0" w:space="0"/>
    </w:rPr>
  </w:style>
  <w:style w:type="paragraph" w:styleId="BasicParagraph" w:customStyle="1">
    <w:name w:val="[Basic Paragraph]"/>
    <w:basedOn w:val="Normal"/>
    <w:uiPriority w:val="99"/>
    <w:rsid w:val="006C2361"/>
  </w:style>
  <w:style w:type="paragraph" w:styleId="Subhead" w:customStyle="1">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BulletstyleChar" w:customStyle="1">
    <w:name w:val="Bullet style Char"/>
    <w:basedOn w:val="DefaultParagraphFont"/>
    <w:link w:val="Bulletstyle"/>
    <w:locked/>
    <w:rsid w:val="00815BAC"/>
    <w:rPr>
      <w:rFonts w:ascii="Arial" w:hAnsi="Arial"/>
      <w:color w:val="696969" w:themeColor="text2"/>
      <w:sz w:val="20"/>
    </w:rPr>
  </w:style>
  <w:style w:type="paragraph" w:styleId="Bulletstyle" w:customStyle="1">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styleId="Sub-headingChar" w:customStyle="1">
    <w:name w:val="Sub-heading Char"/>
    <w:basedOn w:val="DefaultParagraphFont"/>
    <w:link w:val="Sub-heading"/>
    <w:locked/>
    <w:rsid w:val="006B6BF5"/>
    <w:rPr>
      <w:rFonts w:ascii="Arial" w:hAnsi="Arial" w:eastAsiaTheme="majorEastAsia" w:cstheme="majorBidi"/>
      <w:color w:val="0088CE"/>
      <w:sz w:val="24"/>
      <w:szCs w:val="28"/>
    </w:rPr>
  </w:style>
  <w:style w:type="paragraph" w:styleId="Sub-heading" w:customStyle="1">
    <w:name w:val="Sub-heading"/>
    <w:basedOn w:val="Heading1"/>
    <w:link w:val="Sub-headingChar"/>
    <w:rsid w:val="006B6BF5"/>
    <w:pPr>
      <w:spacing w:before="0" w:after="120"/>
    </w:pPr>
    <w:rPr>
      <w:b w:val="0"/>
      <w:bCs w:val="0"/>
      <w:color w:val="0088CE"/>
      <w:sz w:val="24"/>
    </w:rPr>
  </w:style>
  <w:style w:type="character" w:styleId="MainheadingChar" w:customStyle="1">
    <w:name w:val="Main heading Char"/>
    <w:basedOn w:val="DefaultParagraphFont"/>
    <w:link w:val="Mainheading"/>
    <w:locked/>
    <w:rsid w:val="004A5394"/>
    <w:rPr>
      <w:rFonts w:ascii="Arial" w:hAnsi="Arial" w:eastAsiaTheme="majorEastAsia" w:cstheme="majorBidi"/>
      <w:b/>
      <w:bCs/>
      <w:color w:val="9CD020"/>
      <w:sz w:val="28"/>
      <w:szCs w:val="28"/>
    </w:rPr>
  </w:style>
  <w:style w:type="paragraph" w:styleId="Mainheading" w:customStyle="1">
    <w:name w:val="Main heading"/>
    <w:basedOn w:val="Heading1"/>
    <w:link w:val="MainheadingChar"/>
    <w:rsid w:val="004A5394"/>
    <w:pPr>
      <w:spacing w:before="0" w:after="120"/>
    </w:pPr>
    <w:rPr>
      <w:color w:val="9CD020"/>
    </w:rPr>
  </w:style>
  <w:style w:type="character" w:styleId="Sub-heading1Char" w:customStyle="1">
    <w:name w:val="Sub-heading 1 Char"/>
    <w:basedOn w:val="DefaultParagraphFont"/>
    <w:link w:val="Sub-heading1"/>
    <w:locked/>
    <w:rsid w:val="00060DE0"/>
    <w:rPr>
      <w:rFonts w:ascii="Arial" w:hAnsi="Arial" w:eastAsiaTheme="majorEastAsia" w:cstheme="majorBidi"/>
      <w:color w:val="696969" w:themeColor="text2"/>
      <w:sz w:val="24"/>
      <w:szCs w:val="24"/>
    </w:rPr>
  </w:style>
  <w:style w:type="paragraph" w:styleId="Sub-heading1" w:customStyle="1">
    <w:name w:val="Sub-heading 1"/>
    <w:basedOn w:val="Heading1"/>
    <w:link w:val="Sub-heading1Char"/>
    <w:qFormat/>
    <w:rsid w:val="00060DE0"/>
    <w:pPr>
      <w:spacing w:before="0" w:after="120"/>
    </w:pPr>
    <w:rPr>
      <w:b w:val="0"/>
      <w:bCs w:val="0"/>
      <w:color w:val="696969" w:themeColor="text2"/>
      <w:sz w:val="24"/>
      <w:szCs w:val="24"/>
    </w:rPr>
  </w:style>
  <w:style w:type="paragraph" w:styleId="VHApurpleboldtext" w:customStyle="1">
    <w:name w:val="VHA purple bold text"/>
    <w:basedOn w:val="Normal"/>
    <w:link w:val="VHApurpleboldtextChar"/>
    <w:rsid w:val="00E435CD"/>
    <w:pPr>
      <w:spacing w:after="120"/>
    </w:pPr>
    <w:rPr>
      <w:b/>
      <w:color w:val="4B2564"/>
    </w:rPr>
  </w:style>
  <w:style w:type="paragraph" w:styleId="VHApurpletext" w:customStyle="1">
    <w:name w:val="VHA purple text"/>
    <w:basedOn w:val="Normal"/>
    <w:link w:val="VHApurpletextChar"/>
    <w:rsid w:val="006F020F"/>
    <w:pPr>
      <w:spacing w:after="120"/>
    </w:pPr>
    <w:rPr>
      <w:color w:val="532E60"/>
    </w:rPr>
  </w:style>
  <w:style w:type="character" w:styleId="VHApurpleboldtextChar" w:customStyle="1">
    <w:name w:val="VHA purple bold text Char"/>
    <w:basedOn w:val="DefaultParagraphFont"/>
    <w:link w:val="VHApurpleboldtext"/>
    <w:rsid w:val="00E435CD"/>
    <w:rPr>
      <w:rFonts w:ascii="Arial" w:hAnsi="Arial"/>
      <w:b/>
      <w:color w:val="4B2564"/>
      <w:sz w:val="20"/>
      <w:szCs w:val="24"/>
    </w:rPr>
  </w:style>
  <w:style w:type="character" w:styleId="VHApurpletextChar" w:customStyle="1">
    <w:name w:val="VHA purple text Char"/>
    <w:basedOn w:val="DefaultParagraphFont"/>
    <w:link w:val="VHApurpletext"/>
    <w:rsid w:val="006F020F"/>
    <w:rPr>
      <w:rFonts w:ascii="Arial" w:hAnsi="Arial"/>
      <w:color w:val="532E60"/>
      <w:sz w:val="20"/>
      <w:szCs w:val="24"/>
    </w:rPr>
  </w:style>
  <w:style w:type="paragraph" w:styleId="VHApurpletextunderline" w:customStyle="1">
    <w:name w:val="VHA purple text + underline"/>
    <w:basedOn w:val="Normal"/>
    <w:link w:val="VHApurpletextunderlineChar"/>
    <w:rsid w:val="006F020F"/>
    <w:rPr>
      <w:color w:val="532E60"/>
      <w:u w:val="single"/>
    </w:rPr>
  </w:style>
  <w:style w:type="character" w:styleId="VHApurpletextunderlineChar" w:customStyle="1">
    <w:name w:val="VHA purple text + underline Char"/>
    <w:basedOn w:val="DefaultParagraphFont"/>
    <w:link w:val="VHApurpletextunderline"/>
    <w:rsid w:val="006F020F"/>
    <w:rPr>
      <w:rFonts w:ascii="Arial" w:hAnsi="Arial"/>
      <w:color w:val="532E60"/>
      <w:sz w:val="20"/>
      <w:szCs w:val="24"/>
      <w:u w:val="single"/>
    </w:rPr>
  </w:style>
  <w:style w:type="character" w:styleId="BodytextChar" w:customStyle="1">
    <w:name w:val="Body text Char"/>
    <w:basedOn w:val="DefaultParagraphFont"/>
    <w:link w:val="BodyText1"/>
    <w:locked/>
    <w:rsid w:val="004A5394"/>
    <w:rPr>
      <w:rFonts w:ascii="Arial" w:hAnsi="Arial" w:cs="Arial"/>
      <w:color w:val="696969"/>
      <w:sz w:val="20"/>
      <w:szCs w:val="20"/>
    </w:rPr>
  </w:style>
  <w:style w:type="paragraph" w:styleId="BodyText1" w:customStyle="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color="9CD020" w:themeColor="accent3" w:sz="8" w:space="0"/>
        <w:bottom w:val="single" w:color="9CD020" w:themeColor="accent3" w:sz="8" w:space="0"/>
      </w:tblBorders>
    </w:tblPr>
    <w:tblStylePr w:type="firstRow">
      <w:pPr>
        <w:spacing w:before="0" w:beforeLines="0" w:beforeAutospacing="0" w:after="0" w:afterLines="0" w:afterAutospacing="0" w:line="240" w:lineRule="auto"/>
      </w:pPr>
      <w:rPr>
        <w:b/>
        <w:bCs/>
      </w:rPr>
      <w:tblPr/>
      <w:tcPr>
        <w:tcBorders>
          <w:top w:val="single" w:color="9CD020" w:themeColor="accent3" w:sz="8" w:space="0"/>
          <w:left w:val="nil"/>
          <w:bottom w:val="single" w:color="9CD020" w:themeColor="accent3"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9CD020" w:themeColor="accent3" w:sz="8" w:space="0"/>
          <w:left w:val="nil"/>
          <w:bottom w:val="single" w:color="9CD020"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styleId="Bodycopy" w:customStyle="1">
    <w:name w:val="Body copy"/>
    <w:basedOn w:val="BodyText1"/>
    <w:link w:val="BodycopyChar"/>
    <w:rsid w:val="00C9606B"/>
  </w:style>
  <w:style w:type="character" w:styleId="BodycopyChar" w:customStyle="1">
    <w:name w:val="Body copy Char"/>
    <w:basedOn w:val="BodytextChar"/>
    <w:link w:val="Bodycopy"/>
    <w:rsid w:val="00C9606B"/>
    <w:rPr>
      <w:rFonts w:ascii="Arial" w:hAnsi="Arial" w:cs="Arial"/>
      <w:color w:val="444444"/>
      <w:sz w:val="20"/>
      <w:szCs w:val="24"/>
    </w:rPr>
  </w:style>
  <w:style w:type="table" w:styleId="VHASage" w:customStyle="1">
    <w:name w:val="VHA Sage"/>
    <w:basedOn w:val="TableNormal"/>
    <w:uiPriority w:val="99"/>
    <w:rsid w:val="009A27BF"/>
    <w:pPr>
      <w:spacing w:after="0" w:line="240" w:lineRule="auto"/>
    </w:pPr>
    <w:rPr>
      <w:rFonts w:ascii="Arial" w:hAnsi="Arial"/>
      <w:color w:val="444444"/>
    </w:rPr>
    <w:tblPr>
      <w:tblStyleRowBandSize w:val="1"/>
      <w:tblBorders>
        <w:top w:val="single" w:color="C4C18E" w:sz="8" w:space="0"/>
        <w:left w:val="single" w:color="C4C18E" w:sz="8" w:space="0"/>
        <w:bottom w:val="single" w:color="C4C18E" w:sz="8" w:space="0"/>
        <w:right w:val="single" w:color="C4C18E" w:sz="8" w:space="0"/>
        <w:insideH w:val="single" w:color="C4C18E" w:sz="8" w:space="0"/>
        <w:insideV w:val="single" w:color="C4C18E" w:sz="8" w:space="0"/>
      </w:tblBorders>
    </w:tblPr>
    <w:tblStylePr w:type="firstRow">
      <w:pPr>
        <w:wordWrap/>
        <w:spacing w:before="0" w:beforeLines="0" w:beforeAutospacing="0" w:after="0" w:afterLines="0" w:afterAutospacing="0" w:line="240" w:lineRule="auto"/>
        <w:jc w:val="center"/>
      </w:pPr>
      <w:rPr>
        <w:b/>
        <w:color w:val="EEEEEE"/>
      </w:rPr>
      <w:tblPr/>
      <w:tcPr>
        <w:shd w:val="clear" w:color="auto" w:fill="EEEEEE"/>
        <w:vAlign w:val="center"/>
      </w:tcPr>
    </w:tblStylePr>
    <w:tblStylePr w:type="firstCol">
      <w:pPr>
        <w:wordWrap/>
        <w:spacing w:before="0" w:beforeLines="0" w:beforeAutospacing="0" w:after="0" w:afterLines="0" w:afterAutospacing="0" w:line="240" w:lineRule="auto"/>
        <w:jc w:val="left"/>
      </w:pPr>
      <w:rPr>
        <w:b/>
      </w:rPr>
      <w:tblPr/>
      <w:tcPr>
        <w:vAlign w:val="center"/>
      </w:tcPr>
    </w:tblStylePr>
    <w:tblStylePr w:type="band1Horz">
      <w:tblPr/>
      <w:tcPr>
        <w:shd w:val="clear" w:color="auto" w:fill="F6F5F0"/>
      </w:tcPr>
    </w:tblStylePr>
  </w:style>
  <w:style w:type="paragraph" w:styleId="Heading" w:customStyle="1">
    <w:name w:val="Heading"/>
    <w:autoRedefine/>
    <w:qFormat/>
    <w:rsid w:val="002574FA"/>
    <w:pPr>
      <w:tabs>
        <w:tab w:val="left" w:pos="3040"/>
        <w:tab w:val="left" w:pos="5410"/>
      </w:tabs>
      <w:spacing w:after="120"/>
    </w:pPr>
    <w:rPr>
      <w:rFonts w:ascii="Arial" w:hAnsi="Arial" w:eastAsiaTheme="majorEastAsia" w:cstheme="majorBidi"/>
      <w:b/>
      <w:bCs/>
      <w:color w:val="01ADAB" w:themeColor="accent4"/>
      <w:sz w:val="28"/>
      <w:szCs w:val="28"/>
    </w:rPr>
  </w:style>
  <w:style w:type="paragraph" w:styleId="TableHeadings" w:customStyle="1">
    <w:name w:val="Table Headings"/>
    <w:autoRedefine/>
    <w:qFormat/>
    <w:rsid w:val="004A5394"/>
    <w:pPr>
      <w:spacing w:after="0" w:line="240" w:lineRule="auto"/>
      <w:jc w:val="center"/>
    </w:pPr>
    <w:rPr>
      <w:rFonts w:ascii="Arial" w:hAnsi="Arial" w:cs="Arial"/>
      <w:color w:val="696969"/>
      <w:sz w:val="20"/>
      <w:szCs w:val="24"/>
    </w:rPr>
  </w:style>
  <w:style w:type="paragraph" w:styleId="Headline2" w:customStyle="1">
    <w:name w:val="Headline2"/>
    <w:basedOn w:val="Normal"/>
    <w:autoRedefine/>
    <w:qFormat/>
    <w:rsid w:val="007275A6"/>
    <w:pPr>
      <w:tabs>
        <w:tab w:val="left" w:pos="4664"/>
      </w:tabs>
    </w:pPr>
    <w:rPr>
      <w:color w:val="595959" w:themeColor="text1" w:themeTint="A6"/>
      <w:sz w:val="36"/>
      <w:szCs w:val="36"/>
    </w:rPr>
  </w:style>
  <w:style w:type="paragraph" w:styleId="Headline" w:customStyle="1">
    <w:name w:val="Headline"/>
    <w:autoRedefine/>
    <w:rsid w:val="004A5394"/>
    <w:pPr>
      <w:tabs>
        <w:tab w:val="left" w:pos="4664"/>
      </w:tabs>
      <w:spacing w:line="480" w:lineRule="exact"/>
    </w:pPr>
    <w:rPr>
      <w:rFonts w:ascii="Arial" w:hAnsi="Arial"/>
      <w:color w:val="696969"/>
      <w:sz w:val="48"/>
      <w:szCs w:val="48"/>
    </w:rPr>
  </w:style>
  <w:style w:type="paragraph" w:styleId="Bullet3" w:customStyle="1">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styleId="Heading4Char" w:customStyle="1">
    <w:name w:val="Heading 4 Char"/>
    <w:basedOn w:val="DefaultParagraphFont"/>
    <w:link w:val="Heading4"/>
    <w:rsid w:val="008730EB"/>
    <w:rPr>
      <w:rFonts w:ascii="Arial" w:hAnsi="Arial" w:eastAsia="Times New Roman" w:cs="Times New Roman"/>
      <w:b/>
      <w:sz w:val="20"/>
      <w:szCs w:val="20"/>
    </w:rPr>
  </w:style>
  <w:style w:type="character" w:styleId="bodytext10" w:customStyle="1">
    <w:name w:val="body_text1"/>
    <w:rsid w:val="008730EB"/>
    <w:rPr>
      <w:rFonts w:hint="default" w:ascii="Verdana" w:hAnsi="Verdana"/>
      <w:sz w:val="17"/>
      <w:szCs w:val="17"/>
    </w:rPr>
  </w:style>
  <w:style w:type="character" w:styleId="Strong">
    <w:name w:val="Strong"/>
    <w:uiPriority w:val="22"/>
    <w:qFormat/>
    <w:rsid w:val="008730EB"/>
    <w:rPr>
      <w:b/>
      <w:bCs/>
    </w:rPr>
  </w:style>
  <w:style w:type="table" w:styleId="TableGrid1" w:customStyle="1">
    <w:name w:val="Table Grid1"/>
    <w:basedOn w:val="TableNormal"/>
    <w:next w:val="TableGrid"/>
    <w:uiPriority w:val="59"/>
    <w:rsid w:val="001449C2"/>
    <w:pPr>
      <w:spacing w:after="0" w:line="240" w:lineRule="auto"/>
    </w:pPr>
    <w:rPr>
      <w:rFonts w:ascii="Arial Narrow" w:hAnsi="Arial Narrow"/>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0"/>
    <w:rsid w:val="0013180C"/>
    <w:pPr>
      <w:pBdr>
        <w:top w:val="threeDEngrave" w:color="auto" w:sz="24" w:space="1"/>
        <w:left w:val="threeDEngrave" w:color="auto" w:sz="24" w:space="4"/>
        <w:bottom w:val="threeDEmboss" w:color="auto" w:sz="24" w:space="1"/>
        <w:right w:val="threeDEmboss" w:color="auto" w:sz="24" w:space="4"/>
      </w:pBdr>
    </w:pPr>
    <w:rPr>
      <w:rFonts w:eastAsia="Times New Roman" w:cs="Times New Roman"/>
      <w:szCs w:val="20"/>
    </w:rPr>
  </w:style>
  <w:style w:type="character" w:styleId="BodyTextChar0" w:customStyle="1">
    <w:name w:val="Body Text Char"/>
    <w:basedOn w:val="DefaultParagraphFont"/>
    <w:link w:val="BodyText"/>
    <w:rsid w:val="0013180C"/>
    <w:rPr>
      <w:rFonts w:ascii="Arial" w:hAnsi="Arial" w:eastAsia="Times New Roman"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styleId="CommentTextChar" w:customStyle="1">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 w:type="character" w:styleId="BodyText-VZTChar" w:customStyle="1">
    <w:name w:val="Body Text-VZT Char"/>
    <w:basedOn w:val="DefaultParagraphFont"/>
    <w:link w:val="BodyText-VZT"/>
    <w:locked/>
    <w:rsid w:val="002041FB"/>
    <w:rPr>
      <w:rFonts w:ascii="Calibri" w:hAnsi="Calibri" w:eastAsia="Calibri" w:cstheme="minorHAnsi"/>
      <w:bCs/>
      <w:color w:val="696969" w:themeColor="accent6"/>
      <w:sz w:val="20"/>
      <w:szCs w:val="20"/>
    </w:rPr>
  </w:style>
  <w:style w:type="paragraph" w:styleId="BodyText-VZT" w:customStyle="1">
    <w:name w:val="Body Text-VZT"/>
    <w:link w:val="BodyText-VZTChar"/>
    <w:autoRedefine/>
    <w:qFormat/>
    <w:rsid w:val="002041FB"/>
    <w:pPr>
      <w:spacing w:after="0" w:line="240" w:lineRule="auto"/>
    </w:pPr>
    <w:rPr>
      <w:rFonts w:ascii="Calibri" w:hAnsi="Calibri" w:eastAsia="Calibri" w:cstheme="minorHAnsi"/>
      <w:bCs/>
      <w:color w:val="696969" w:themeColor="accent6"/>
      <w:sz w:val="20"/>
      <w:szCs w:val="20"/>
    </w:rPr>
  </w:style>
  <w:style w:type="paragraph" w:styleId="NormalWeb">
    <w:name w:val="Normal (Web)"/>
    <w:basedOn w:val="Normal"/>
    <w:uiPriority w:val="99"/>
    <w:semiHidden/>
    <w:unhideWhenUsed/>
    <w:rsid w:val="00872975"/>
    <w:pPr>
      <w:spacing w:before="100" w:beforeAutospacing="1" w:after="100" w:afterAutospacing="1"/>
    </w:pPr>
    <w:rPr>
      <w:rFonts w:ascii="Times New Roman" w:hAnsi="Times New Roman" w:eastAsia="Times New Roman" w:cs="Times New Roman"/>
      <w:sz w:val="24"/>
    </w:rPr>
  </w:style>
  <w:style w:type="character" w:styleId="FollowedHyperlink">
    <w:name w:val="FollowedHyperlink"/>
    <w:basedOn w:val="DefaultParagraphFont"/>
    <w:uiPriority w:val="99"/>
    <w:semiHidden/>
    <w:unhideWhenUsed/>
    <w:rsid w:val="00745325"/>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35">
      <w:bodyDiv w:val="1"/>
      <w:marLeft w:val="0"/>
      <w:marRight w:val="0"/>
      <w:marTop w:val="0"/>
      <w:marBottom w:val="0"/>
      <w:divBdr>
        <w:top w:val="none" w:sz="0" w:space="0" w:color="auto"/>
        <w:left w:val="none" w:sz="0" w:space="0" w:color="auto"/>
        <w:bottom w:val="none" w:sz="0" w:space="0" w:color="auto"/>
        <w:right w:val="none" w:sz="0" w:space="0" w:color="auto"/>
      </w:divBdr>
    </w:div>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670764431">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30975032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3.xml" Id="rId13" /><Relationship Type="http://schemas.openxmlformats.org/officeDocument/2006/relationships/customXml" Target="../customXml/item18.xml" Id="rId18" /><Relationship Type="http://schemas.openxmlformats.org/officeDocument/2006/relationships/numbering" Target="numbering.xml" Id="rId26" /><Relationship Type="http://schemas.openxmlformats.org/officeDocument/2006/relationships/hyperlink" Target="https://continuingeducation.vizientinc.com/2023-accreditation-professional-orientation-certificate-program/content/2023-accreditation-professional-orientation-program-establishing-foundation-%E2%80%93-demand" TargetMode="External" Id="rId39" /><Relationship Type="http://schemas.openxmlformats.org/officeDocument/2006/relationships/customXml" Target="../customXml/item21.xml" Id="rId21" /><Relationship Type="http://schemas.openxmlformats.org/officeDocument/2006/relationships/hyperlink" Target="https://vizientinc-my.sharepoint.com/personal/lisa_taylor_vizientinc_com/_layouts/15/stream.aspx?id=%2Fpersonal%2Flisa%5Ftaylor%5Fvizientinc%5Fcom%2FDocuments%2FAll%20Files%2F2023%20Accreditation%2F2023%20APOC%2F2023%20APOC%20Recordings%2FRecording%20%2D%20APOC%20Welcome%20Webinar%20April%202023%2Emp4&amp;ct=1679431925016&amp;or=Outlook-Body&amp;cid=7551A1ED-8216-4717-9CE4-5D57F40BB591&amp;ga=1" TargetMode="External" Id="rId34" /><Relationship Type="http://schemas.openxmlformats.org/officeDocument/2006/relationships/header" Target="header1.xml" Id="rId42" /><Relationship Type="http://schemas.openxmlformats.org/officeDocument/2006/relationships/customXml" Target="../customXml/item7.xml" Id="rId7" /><Relationship Type="http://schemas.openxmlformats.org/officeDocument/2006/relationships/customXml" Target="../customXml/item2.xml" Id="rId2" /><Relationship Type="http://schemas.openxmlformats.org/officeDocument/2006/relationships/customXml" Target="../customXml/item16.xml" Id="rId16" /><Relationship Type="http://schemas.openxmlformats.org/officeDocument/2006/relationships/webSettings" Target="webSettings.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11.xml" Id="rId11" /><Relationship Type="http://schemas.openxmlformats.org/officeDocument/2006/relationships/customXml" Target="../customXml/item24.xml" Id="rId24" /><Relationship Type="http://schemas.openxmlformats.org/officeDocument/2006/relationships/image" Target="media/image1.emf" Id="rId32" /><Relationship Type="http://schemas.openxmlformats.org/officeDocument/2006/relationships/hyperlink" Target="mailto:VizientSupport@Vizientinc.com" TargetMode="External" Id="rId37" /><Relationship Type="http://schemas.openxmlformats.org/officeDocument/2006/relationships/hyperlink" Target="mailto:continuingeducation@vizientinc.com" TargetMode="Externa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customXml" Target="../customXml/item15.xml" Id="rId15" /><Relationship Type="http://schemas.openxmlformats.org/officeDocument/2006/relationships/customXml" Target="../customXml/item23.xml" Id="rId23" /><Relationship Type="http://schemas.openxmlformats.org/officeDocument/2006/relationships/settings" Target="settings.xml" Id="rId28" /><Relationship Type="http://schemas.openxmlformats.org/officeDocument/2006/relationships/hyperlink" Target="https://login.alliancewebs.net/" TargetMode="External" Id="rId36" /><Relationship Type="http://schemas.openxmlformats.org/officeDocument/2006/relationships/customXml" Target="../customXml/item10.xml" Id="rId10" /><Relationship Type="http://schemas.openxmlformats.org/officeDocument/2006/relationships/customXml" Target="../customXml/item19.xml" Id="rId19" /><Relationship Type="http://schemas.openxmlformats.org/officeDocument/2006/relationships/endnotes" Target="endnotes.xm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customXml" Target="../customXml/item14.xml" Id="rId14" /><Relationship Type="http://schemas.openxmlformats.org/officeDocument/2006/relationships/customXml" Target="../customXml/item22.xml" Id="rId22" /><Relationship Type="http://schemas.openxmlformats.org/officeDocument/2006/relationships/styles" Target="styles.xml" Id="rId27" /><Relationship Type="http://schemas.openxmlformats.org/officeDocument/2006/relationships/footnotes" Target="footnotes.xml" Id="rId30" /><Relationship Type="http://schemas.openxmlformats.org/officeDocument/2006/relationships/hyperlink" Target="https://continuingeducation.vizientinc.com/my/activities/pending" TargetMode="External" Id="rId35" /><Relationship Type="http://schemas.openxmlformats.org/officeDocument/2006/relationships/footer" Target="footer1.xml" Id="rId43" /><Relationship Type="http://schemas.openxmlformats.org/officeDocument/2006/relationships/customXml" Target="../customXml/item8.xml" Id="rId8" /><Relationship Type="http://schemas.openxmlformats.org/officeDocument/2006/relationships/customXml" Target="../customXml/item3.xml" Id="rId3" /><Relationship Type="http://schemas.openxmlformats.org/officeDocument/2006/relationships/customXml" Target="../customXml/item12.xml" Id="rId12" /><Relationship Type="http://schemas.openxmlformats.org/officeDocument/2006/relationships/customXml" Target="../customXml/item17.xml" Id="rId17" /><Relationship Type="http://schemas.openxmlformats.org/officeDocument/2006/relationships/customXml" Target="../customXml/item25.xml" Id="rId25" /><Relationship Type="http://schemas.openxmlformats.org/officeDocument/2006/relationships/hyperlink" Target="https://vizientinc-my.sharepoint.com/personal/lisa_taylor_vizientinc_com/_layouts/15/stream.aspx?id=%2Fpersonal%2Flisa%5Ftaylor%5Fvizientinc%5Fcom%2FDocuments%2FAll%20Files%2F2023%20Accreditation%2F2023%20APOC%2F2023%20APOC%20Recordings%2FRecording%20%2D%20APOC%20Welcome%20Webinar%20April%202023%2Emp4&amp;ct=1679431925016&amp;or=Outlook-Body&amp;cid=7551A1ED-8216-4717-9CE4-5D57F40BB591&amp;ga=1" TargetMode="External" Id="rId33" /><Relationship Type="http://schemas.openxmlformats.org/officeDocument/2006/relationships/hyperlink" Target="https://continuingeducation.vizientinc.com/2023-accreditation-professional-orientation-certificate-program/content/2023-accreditation-professional-orientation-program-establishing-foundation-%E2%80%93-demand" TargetMode="External" Id="rId38" /><Relationship Type="http://schemas.openxmlformats.org/officeDocument/2006/relationships/customXml" Target="../customXml/item20.xml" Id="rId20" /><Relationship Type="http://schemas.openxmlformats.org/officeDocument/2006/relationships/image" Target="media/image2.png" Id="rId4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Definition name="AD_HOC" displayName="AD_HOC" id="9426ea6f-1b24-4683-bca3-85d71f6375fd" isdomainofvalue="False" dataSourceId="80be7e5f-6e71-448c-9228-23264555308c"/>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SourceDataModel Name="AD_HOC" TargetDataSourceId="80be7e5f-6e71-448c-9228-23264555308c"/>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AllMetadata/>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VariableListDefinition name="Computed" displayName="Computed" id="69155e26-4760-488b-ab4c-bb15b0f8b2a2" isdomainofvalue="False" dataSourceId="87651697-ca1f-4d80-9f69-bb743e325714"/>
</file>

<file path=customXml/item22.xml><?xml version="1.0" encoding="utf-8"?>
<SourceDataModel Name="System" TargetDataSourceId="00b80028-d226-4a39-9a19-6787589aad19"/>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ocPartTree/>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SourceDataModel Name="Computed" TargetDataSourceId="87651697-ca1f-4d80-9f69-bb743e325714"/>
</file>

<file path=customXml/item4.xml><?xml version="1.0" encoding="utf-8"?>
<AllExternalAdhocVariableMappings/>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AllWordPDs>
</AllWordPDs>
</file>

<file path=customXml/item7.xml><?xml version="1.0" encoding="utf-8"?>
<VariableUsageMapping/>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4AC5DB97-0AAD-421D-BB49-C49D7336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VZT%20MultiPurpose-Template-Turquoise.dotx</Template>
  <TotalTime>0</TotalTime>
  <Pages>1</Pages>
  <Words>1907</Words>
  <Characters>10870</Characters>
  <Application>Microsoft Office Word</Application>
  <DocSecurity>4</DocSecurity>
  <Lines>90</Lines>
  <Paragraphs>25</Paragraphs>
  <ScaleCrop>false</ScaleCrop>
  <Company>Vizient Inc.</Company>
  <LinksUpToDate>false</LinksUpToDate>
  <CharactersWithSpaces>12752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subject/>
  <dc:creator>Morley,Liz</dc:creator>
  <cp:keywords>enterprise, agenda, word, word template, template</cp:keywords>
  <cp:lastModifiedBy>Bentley,Kim</cp:lastModifiedBy>
  <cp:revision>6</cp:revision>
  <cp:lastPrinted>2015-12-22T19:01:00Z</cp:lastPrinted>
  <dcterms:created xsi:type="dcterms:W3CDTF">2023-02-07T16:11:00Z</dcterms:created>
  <dcterms:modified xsi:type="dcterms:W3CDTF">2023-03-21T21:04:00Z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