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7FA1E"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215C35D0" w14:textId="77777777" w:rsidR="004542FE" w:rsidRDefault="006108DF" w:rsidP="007D643E">
      <w:pPr>
        <w:pStyle w:val="Heading"/>
        <w:tabs>
          <w:tab w:val="left" w:pos="3040"/>
          <w:tab w:val="left" w:pos="5410"/>
        </w:tabs>
      </w:pPr>
      <w:r w:rsidRPr="006108DF">
        <w:t>Clinical-Supply Integration Learning Series: Physician Leaders Needed! A Conversation with Supply Chain Medical Director</w:t>
      </w:r>
      <w:r w:rsidR="004542FE">
        <w:t xml:space="preserve"> – On Demand</w:t>
      </w:r>
    </w:p>
    <w:p w14:paraId="71DF3661" w14:textId="756BAB68" w:rsidR="00924A66" w:rsidRDefault="006108DF" w:rsidP="00924A66">
      <w:pPr>
        <w:pStyle w:val="BodyText1"/>
        <w:spacing w:after="0" w:line="240" w:lineRule="auto"/>
        <w:rPr>
          <w:rFonts w:eastAsia="Calibri"/>
          <w:b/>
          <w:color w:val="FF4E00"/>
        </w:rPr>
      </w:pPr>
      <w:r>
        <w:rPr>
          <w:rFonts w:eastAsia="Calibri"/>
          <w:b/>
          <w:color w:val="FF4E00"/>
        </w:rPr>
        <w:t>November 9, 2022 – November 8, 2023</w:t>
      </w:r>
      <w:r w:rsidR="00924A66">
        <w:rPr>
          <w:rFonts w:eastAsia="Calibri"/>
          <w:b/>
          <w:color w:val="FF4E00"/>
        </w:rPr>
        <w:t xml:space="preserve"> </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066854E"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in order to provide quality</w:t>
      </w:r>
      <w:r>
        <w:rPr>
          <w:rFonts w:cs="Arial"/>
          <w:color w:val="595959" w:themeColor="text1" w:themeTint="A6"/>
          <w:szCs w:val="20"/>
        </w:rPr>
        <w:t xml:space="preserve"> CE </w:t>
      </w:r>
      <w:r w:rsidR="00EE6212">
        <w:rPr>
          <w:rFonts w:cs="Arial"/>
          <w:color w:val="595959" w:themeColor="text1" w:themeTint="A6"/>
          <w:szCs w:val="20"/>
        </w:rPr>
        <w:t>activity</w:t>
      </w:r>
      <w:r w:rsidRPr="007275A6">
        <w:rPr>
          <w:rFonts w:cs="Arial"/>
          <w:color w:val="595959" w:themeColor="text1" w:themeTint="A6"/>
          <w:szCs w:val="20"/>
        </w:rPr>
        <w:t xml:space="preserv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3998B659"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w:t>
      </w:r>
      <w:r w:rsidR="00EE6212">
        <w:rPr>
          <w:rFonts w:cs="Arial"/>
          <w:bCs/>
          <w:color w:val="595959" w:themeColor="text1" w:themeTint="A6"/>
          <w:szCs w:val="20"/>
        </w:rPr>
        <w:t>activity</w:t>
      </w:r>
      <w:r w:rsidRPr="0098047F">
        <w:rPr>
          <w:rFonts w:cs="Arial"/>
          <w:bCs/>
          <w:color w:val="595959" w:themeColor="text1" w:themeTint="A6"/>
          <w:szCs w:val="20"/>
        </w:rPr>
        <w:t>.</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3782BF88" w:rsidR="00A67FA4" w:rsidRPr="003C204D" w:rsidRDefault="006801C2"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6801C2">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15224648"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 xml:space="preserve">Estimated time to complete activity – 75 minutes (viewing </w:t>
      </w:r>
      <w:r w:rsidR="00EE6212">
        <w:rPr>
          <w:rFonts w:cs="Arial"/>
          <w:color w:val="595959" w:themeColor="text1" w:themeTint="A6"/>
          <w:szCs w:val="20"/>
        </w:rPr>
        <w:t>activity</w:t>
      </w:r>
      <w:r w:rsidRPr="007275A6">
        <w:rPr>
          <w:rFonts w:cs="Arial"/>
          <w:color w:val="595959" w:themeColor="text1" w:themeTint="A6"/>
          <w:szCs w:val="20"/>
        </w:rPr>
        <w:t xml:space="preserv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297E6769" w:rsidR="00510C62" w:rsidRPr="007275A6" w:rsidRDefault="00E933AB" w:rsidP="004C5338">
      <w:pPr>
        <w:pStyle w:val="ListParagraph"/>
        <w:numPr>
          <w:ilvl w:val="0"/>
          <w:numId w:val="11"/>
        </w:numPr>
        <w:spacing w:after="120"/>
        <w:ind w:left="360"/>
        <w:rPr>
          <w:rFonts w:cs="Arial"/>
          <w:color w:val="595959" w:themeColor="text1" w:themeTint="A6"/>
          <w:szCs w:val="20"/>
        </w:rPr>
      </w:pPr>
      <w:hyperlink r:id="rId35" w:history="1">
        <w:r w:rsidR="00510C62" w:rsidRPr="00097E1D">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16C86547" w:rsidR="00DC37B4" w:rsidRDefault="00E933AB" w:rsidP="003E2ACE">
      <w:pPr>
        <w:rPr>
          <w:rFonts w:cs="Arial"/>
          <w:b/>
          <w:color w:val="FF4E00" w:themeColor="accent1"/>
          <w:szCs w:val="20"/>
        </w:rPr>
      </w:pPr>
      <w:hyperlink r:id="rId36" w:history="1">
        <w:r w:rsidR="00097E1D" w:rsidRPr="00E702F8">
          <w:rPr>
            <w:rStyle w:val="Hyperlink"/>
            <w:rFonts w:cs="Arial"/>
            <w:b/>
            <w:szCs w:val="20"/>
          </w:rPr>
          <w:t>https://continuingeducation.vizientinc.com/content/clinical-supply-integration-learning-series-physician-leaders-needed-conversation-supply-0</w:t>
        </w:r>
      </w:hyperlink>
    </w:p>
    <w:p w14:paraId="762F986D" w14:textId="77777777" w:rsidR="00097E1D" w:rsidRDefault="00097E1D"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3E9BB2F6"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0C054BF6"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6108DF">
        <w:rPr>
          <w:rFonts w:cs="Arial"/>
          <w:b/>
          <w:color w:val="FF4E00" w:themeColor="accent1"/>
          <w:szCs w:val="20"/>
        </w:rPr>
        <w:t>November 8,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31D7D3C8"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7275A6">
        <w:rPr>
          <w:rFonts w:cs="Arial"/>
          <w:b/>
          <w:color w:val="595959" w:themeColor="text1" w:themeTint="A6"/>
          <w:szCs w:val="20"/>
        </w:rPr>
        <w:t xml:space="preserve">Post-Test </w:t>
      </w:r>
      <w:r w:rsidR="007275A6" w:rsidRPr="007275A6">
        <w:rPr>
          <w:rFonts w:cs="Arial"/>
          <w:b/>
          <w:color w:val="595959" w:themeColor="text1" w:themeTint="A6"/>
          <w:szCs w:val="20"/>
        </w:rPr>
        <w:t>–</w:t>
      </w:r>
      <w:r w:rsidRPr="007275A6">
        <w:rPr>
          <w:rFonts w:cs="Arial"/>
          <w:b/>
          <w:color w:val="595959" w:themeColor="text1" w:themeTint="A6"/>
          <w:szCs w:val="20"/>
        </w:rPr>
        <w:t xml:space="preserve"> </w:t>
      </w:r>
      <w:r w:rsidR="00FD477F" w:rsidRPr="00FD477F">
        <w:rPr>
          <w:rFonts w:cs="Arial"/>
          <w:b/>
          <w:color w:val="FF4E00" w:themeColor="accent1"/>
          <w:szCs w:val="20"/>
        </w:rPr>
        <w:t>Clinical-Supply Integration Learning Series: Physician Leaders Needed! A Conversation with Supply Chain Medical Directo</w:t>
      </w:r>
      <w:r w:rsidR="00FD477F">
        <w:rPr>
          <w:rFonts w:cs="Arial"/>
          <w:b/>
          <w:color w:val="FF4E00" w:themeColor="accent1"/>
          <w:szCs w:val="20"/>
        </w:rPr>
        <w:t>r</w:t>
      </w:r>
      <w:r w:rsidR="009B6E1C" w:rsidRPr="009B6E1C">
        <w:rPr>
          <w:rFonts w:cs="Arial"/>
          <w:b/>
          <w:color w:val="595959" w:themeColor="text1" w:themeTint="A6"/>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70DE2F6E"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Pr="007275A6">
        <w:rPr>
          <w:rFonts w:cs="Arial"/>
          <w:b/>
          <w:color w:val="595959" w:themeColor="text1" w:themeTint="A6"/>
          <w:szCs w:val="20"/>
        </w:rPr>
        <w:t xml:space="preserve">Evaluation – </w:t>
      </w:r>
      <w:r w:rsidR="00FD477F" w:rsidRPr="00FD477F">
        <w:rPr>
          <w:rFonts w:cs="Arial"/>
          <w:b/>
          <w:color w:val="FF4E00" w:themeColor="accent1"/>
          <w:szCs w:val="20"/>
        </w:rPr>
        <w:t>Clinical-Supply Integration Learning Series: Physician Leaders Needed! A Conversation with Supply Chain Medical Directo</w:t>
      </w:r>
      <w:r w:rsidR="00FD477F">
        <w:rPr>
          <w:rFonts w:cs="Arial"/>
          <w:b/>
          <w:color w:val="FF4E00" w:themeColor="accent1"/>
          <w:szCs w:val="20"/>
        </w:rPr>
        <w:t>r</w:t>
      </w:r>
      <w:r w:rsidR="00FD477F" w:rsidRPr="007275A6">
        <w:rPr>
          <w:rFonts w:cs="Arial"/>
          <w:b/>
          <w:color w:val="595959" w:themeColor="text1" w:themeTint="A6"/>
          <w:szCs w:val="20"/>
        </w:rPr>
        <w:t xml:space="preserve"> </w:t>
      </w:r>
      <w:r w:rsidR="00FF3D00" w:rsidRPr="007275A6">
        <w:rPr>
          <w:rFonts w:cs="Arial"/>
          <w:b/>
          <w:color w:val="595959" w:themeColor="text1" w:themeTint="A6"/>
          <w:szCs w:val="20"/>
        </w:rPr>
        <w:t>– On</w:t>
      </w:r>
      <w:r w:rsidR="0090211C">
        <w:rPr>
          <w:rFonts w:cs="Arial"/>
          <w:b/>
          <w:color w:val="595959" w:themeColor="text1" w:themeTint="A6"/>
          <w:szCs w:val="20"/>
        </w:rPr>
        <w:t xml:space="preserve"> </w:t>
      </w:r>
      <w:r w:rsidR="00FF3D00" w:rsidRPr="007275A6">
        <w:rPr>
          <w:rFonts w:cs="Arial"/>
          <w:b/>
          <w:color w:val="595959" w:themeColor="text1" w:themeTint="A6"/>
          <w:szCs w:val="20"/>
        </w:rPr>
        <w:t>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2C90E9BE" w14:textId="77777777" w:rsidR="0070088F" w:rsidRPr="00D076B9" w:rsidRDefault="0070088F" w:rsidP="0070088F">
      <w:pPr>
        <w:rPr>
          <w:rFonts w:cs="Arial"/>
          <w:color w:val="595959" w:themeColor="text1" w:themeTint="A6"/>
          <w:szCs w:val="20"/>
        </w:rPr>
      </w:pPr>
      <w:r w:rsidRPr="00D076B9">
        <w:rPr>
          <w:rFonts w:cs="Arial"/>
          <w:color w:val="595959" w:themeColor="text1" w:themeTint="A6"/>
          <w:szCs w:val="20"/>
        </w:rPr>
        <w:t xml:space="preserve">CREDIT INSTRUCTIONS </w:t>
      </w:r>
      <w:r w:rsidRPr="00D076B9">
        <w:rPr>
          <w:rFonts w:cs="Arial"/>
          <w:b/>
          <w:color w:val="595959" w:themeColor="text1" w:themeTint="A6"/>
          <w:szCs w:val="20"/>
        </w:rPr>
        <w:t>(REQUIRED)</w:t>
      </w:r>
      <w:r w:rsidRPr="00D076B9">
        <w:rPr>
          <w:rFonts w:cs="Arial"/>
          <w:color w:val="595959" w:themeColor="text1" w:themeTint="A6"/>
          <w:szCs w:val="20"/>
        </w:rPr>
        <w:t>:</w:t>
      </w:r>
    </w:p>
    <w:p w14:paraId="4E63EEB8" w14:textId="77777777" w:rsidR="0070088F" w:rsidRDefault="0070088F" w:rsidP="0070088F">
      <w:pPr>
        <w:pStyle w:val="ListParagraph"/>
        <w:numPr>
          <w:ilvl w:val="0"/>
          <w:numId w:val="15"/>
        </w:numPr>
        <w:spacing w:after="0"/>
        <w:ind w:left="720" w:hanging="360"/>
        <w:rPr>
          <w:rFonts w:cs="Arial"/>
          <w:color w:val="595959" w:themeColor="text1" w:themeTint="A6"/>
          <w:szCs w:val="20"/>
        </w:rPr>
      </w:pPr>
      <w:r w:rsidRPr="002C1477">
        <w:rPr>
          <w:rFonts w:cs="Arial"/>
          <w:color w:val="595959" w:themeColor="text1" w:themeTint="A6"/>
          <w:szCs w:val="20"/>
        </w:rPr>
        <w:t>Under course progress, choose “Credit” and select “Start”.</w:t>
      </w:r>
    </w:p>
    <w:p w14:paraId="6AC9FABC" w14:textId="77777777" w:rsidR="0070088F" w:rsidRDefault="0070088F" w:rsidP="0070088F">
      <w:pPr>
        <w:pStyle w:val="ListParagraph"/>
        <w:numPr>
          <w:ilvl w:val="0"/>
          <w:numId w:val="15"/>
        </w:numPr>
        <w:spacing w:after="0"/>
        <w:ind w:left="720" w:hanging="360"/>
        <w:rPr>
          <w:rFonts w:cs="Arial"/>
          <w:color w:val="595959" w:themeColor="text1" w:themeTint="A6"/>
          <w:szCs w:val="20"/>
        </w:rPr>
      </w:pPr>
      <w:r w:rsidRPr="002C1477">
        <w:rPr>
          <w:rFonts w:cs="Arial"/>
          <w:color w:val="595959" w:themeColor="text1" w:themeTint="A6"/>
          <w:szCs w:val="20"/>
        </w:rPr>
        <w:t xml:space="preserve">In the credits field, enter the amount of credit that you are claiming.  </w:t>
      </w:r>
    </w:p>
    <w:p w14:paraId="0C8E8242" w14:textId="77777777" w:rsidR="0070088F" w:rsidRDefault="0070088F" w:rsidP="0070088F">
      <w:pPr>
        <w:pStyle w:val="ListParagraph"/>
        <w:numPr>
          <w:ilvl w:val="0"/>
          <w:numId w:val="15"/>
        </w:numPr>
        <w:spacing w:after="0"/>
        <w:ind w:left="720" w:hanging="360"/>
        <w:rPr>
          <w:rFonts w:cs="Arial"/>
          <w:color w:val="595959" w:themeColor="text1" w:themeTint="A6"/>
          <w:szCs w:val="20"/>
        </w:rPr>
      </w:pPr>
      <w:r w:rsidRPr="002C1477">
        <w:rPr>
          <w:rFonts w:cs="Arial"/>
          <w:color w:val="595959" w:themeColor="text1" w:themeTint="A6"/>
          <w:szCs w:val="20"/>
        </w:rPr>
        <w:t>Click the box “I agree that I am only claiming credit commensurate with the extent of my participation in the activity”.</w:t>
      </w:r>
    </w:p>
    <w:p w14:paraId="5227D1FA" w14:textId="77777777" w:rsidR="0070088F" w:rsidRPr="002C1477" w:rsidRDefault="0070088F" w:rsidP="0070088F">
      <w:pPr>
        <w:pStyle w:val="ListParagraph"/>
        <w:numPr>
          <w:ilvl w:val="0"/>
          <w:numId w:val="15"/>
        </w:numPr>
        <w:spacing w:after="0"/>
        <w:ind w:left="720" w:hanging="360"/>
        <w:rPr>
          <w:rFonts w:cs="Arial"/>
          <w:color w:val="595959" w:themeColor="text1" w:themeTint="A6"/>
          <w:szCs w:val="20"/>
        </w:rPr>
      </w:pPr>
      <w:r w:rsidRPr="002C1477">
        <w:rPr>
          <w:rFonts w:cs="Arial"/>
          <w:color w:val="595959" w:themeColor="text1" w:themeTint="A6"/>
          <w:szCs w:val="20"/>
        </w:rPr>
        <w:t>Review your credit amount and click “Submit”.</w:t>
      </w:r>
    </w:p>
    <w:p w14:paraId="66E82B65" w14:textId="77777777" w:rsidR="0070088F" w:rsidRDefault="0070088F" w:rsidP="009733BD">
      <w:pPr>
        <w:rPr>
          <w:rFonts w:cs="Arial"/>
          <w:color w:val="595959" w:themeColor="text1" w:themeTint="A6"/>
          <w:szCs w:val="20"/>
        </w:rPr>
      </w:pPr>
    </w:p>
    <w:p w14:paraId="141420C5" w14:textId="3C56BEF2" w:rsidR="009733BD" w:rsidRPr="008B2E34" w:rsidRDefault="009733BD" w:rsidP="009733BD">
      <w:pPr>
        <w:rPr>
          <w:rFonts w:cs="Arial"/>
          <w:color w:val="595959" w:themeColor="text1" w:themeTint="A6"/>
          <w:szCs w:val="20"/>
        </w:rPr>
      </w:pPr>
      <w:r w:rsidRPr="008B2E34">
        <w:rPr>
          <w:rFonts w:cs="Arial"/>
          <w:color w:val="595959" w:themeColor="text1" w:themeTint="A6"/>
          <w:szCs w:val="20"/>
        </w:rPr>
        <w:t>CERTIFICATE INSTRUCTIONS</w:t>
      </w:r>
      <w:r w:rsidRPr="00F31BD9">
        <w:rPr>
          <w:rFonts w:cs="Arial"/>
          <w:color w:val="595959" w:themeColor="text1" w:themeTint="A6"/>
          <w:szCs w:val="20"/>
        </w:rPr>
        <w:t xml:space="preserve"> </w:t>
      </w:r>
      <w:r w:rsidR="00272267">
        <w:rPr>
          <w:rFonts w:cs="Arial"/>
          <w:color w:val="595959" w:themeColor="text1" w:themeTint="A6"/>
          <w:szCs w:val="20"/>
        </w:rPr>
        <w:t xml:space="preserve">FOR DISCIPLINES OTHER THAN PHARMACY </w:t>
      </w:r>
      <w:r w:rsidRPr="00F31BD9">
        <w:rPr>
          <w:rFonts w:cs="Arial"/>
          <w:bCs/>
          <w:color w:val="595959" w:themeColor="text1" w:themeTint="A6"/>
          <w:szCs w:val="20"/>
        </w:rPr>
        <w:t>(OPTIONAL)</w:t>
      </w:r>
      <w:r w:rsidRPr="00F31BD9">
        <w:rPr>
          <w:rFonts w:cs="Arial"/>
          <w:color w:val="595959" w:themeColor="text1" w:themeTint="A6"/>
          <w:szCs w:val="20"/>
        </w:rPr>
        <w:t>:</w:t>
      </w:r>
    </w:p>
    <w:p w14:paraId="6339E614" w14:textId="734FAE9B" w:rsidR="009733BD" w:rsidRPr="008B2E34" w:rsidRDefault="009733BD" w:rsidP="0090211C">
      <w:pPr>
        <w:pStyle w:val="ListParagraph"/>
        <w:numPr>
          <w:ilvl w:val="0"/>
          <w:numId w:val="8"/>
        </w:numPr>
        <w:spacing w:after="0"/>
        <w:ind w:left="720" w:hanging="360"/>
        <w:rPr>
          <w:rFonts w:cs="Arial"/>
          <w:color w:val="595959" w:themeColor="text1" w:themeTint="A6"/>
          <w:szCs w:val="20"/>
        </w:rPr>
      </w:pPr>
      <w:r w:rsidRPr="008B2E34">
        <w:rPr>
          <w:rFonts w:cs="Arial"/>
          <w:color w:val="595959" w:themeColor="text1" w:themeTint="A6"/>
          <w:szCs w:val="20"/>
        </w:rPr>
        <w:t>Select the “Certificate” tab and choose “Start”</w:t>
      </w:r>
      <w:r w:rsidR="007B5048">
        <w:rPr>
          <w:rFonts w:cs="Arial"/>
          <w:color w:val="595959" w:themeColor="text1" w:themeTint="A6"/>
          <w:szCs w:val="20"/>
        </w:rPr>
        <w:t>.</w:t>
      </w:r>
    </w:p>
    <w:p w14:paraId="3F3C762A" w14:textId="65FA5CF6" w:rsidR="009733BD" w:rsidRDefault="009733BD" w:rsidP="0090211C">
      <w:pPr>
        <w:pStyle w:val="ListParagraph"/>
        <w:numPr>
          <w:ilvl w:val="0"/>
          <w:numId w:val="8"/>
        </w:numPr>
        <w:spacing w:after="0"/>
        <w:ind w:left="720" w:hanging="360"/>
        <w:rPr>
          <w:rFonts w:cs="Arial"/>
          <w:color w:val="595959" w:themeColor="text1" w:themeTint="A6"/>
          <w:szCs w:val="20"/>
        </w:rPr>
      </w:pPr>
      <w:r w:rsidRPr="008B2E34">
        <w:rPr>
          <w:rFonts w:cs="Arial"/>
          <w:color w:val="595959" w:themeColor="text1" w:themeTint="A6"/>
          <w:szCs w:val="20"/>
        </w:rPr>
        <w:t>Click on the link “download certificate”</w:t>
      </w:r>
      <w:r w:rsidR="007B5048">
        <w:rPr>
          <w:rFonts w:cs="Arial"/>
          <w:color w:val="595959" w:themeColor="text1" w:themeTint="A6"/>
          <w:szCs w:val="20"/>
        </w:rPr>
        <w:t>.</w:t>
      </w:r>
    </w:p>
    <w:p w14:paraId="50CD2AEC" w14:textId="69F48C9A" w:rsidR="00B5016C" w:rsidRDefault="00B5016C" w:rsidP="00B5016C"/>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38"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6B063B20" w14:textId="77777777" w:rsidR="00486B22" w:rsidRDefault="00486B22" w:rsidP="00486B22">
      <w:pPr>
        <w:spacing w:after="120"/>
        <w:rPr>
          <w:rFonts w:cs="Arial"/>
          <w:b/>
          <w:color w:val="01ADAB"/>
          <w:sz w:val="24"/>
        </w:rPr>
      </w:pPr>
      <w:r>
        <w:rPr>
          <w:rFonts w:cs="Arial"/>
          <w:b/>
          <w:color w:val="01ADAB"/>
          <w:sz w:val="24"/>
        </w:rPr>
        <w:t>Learning objectives</w:t>
      </w:r>
    </w:p>
    <w:p w14:paraId="691718BC" w14:textId="77777777" w:rsidR="00486B22" w:rsidRDefault="00486B22" w:rsidP="00486B22">
      <w:pPr>
        <w:rPr>
          <w:rFonts w:eastAsia="Calibri" w:cs="Arial"/>
          <w:i/>
          <w:color w:val="595959" w:themeColor="text1" w:themeTint="A6"/>
          <w:szCs w:val="20"/>
        </w:rPr>
      </w:pPr>
      <w:r>
        <w:rPr>
          <w:rFonts w:eastAsia="Calibri" w:cs="Arial"/>
          <w:color w:val="595959" w:themeColor="text1" w:themeTint="A6"/>
          <w:szCs w:val="20"/>
        </w:rPr>
        <w:t xml:space="preserve">At the conclusion of this activity, participants should be able to: </w:t>
      </w:r>
    </w:p>
    <w:p w14:paraId="60B19A97" w14:textId="77777777" w:rsidR="00976E94" w:rsidRPr="00B275E9" w:rsidRDefault="00976E94" w:rsidP="00976E94">
      <w:pPr>
        <w:pStyle w:val="ListParagraph"/>
        <w:numPr>
          <w:ilvl w:val="0"/>
          <w:numId w:val="30"/>
        </w:numPr>
        <w:rPr>
          <w:rFonts w:eastAsia="Calibri" w:cs="Arial"/>
          <w:color w:val="595959" w:themeColor="text1" w:themeTint="A6"/>
          <w:szCs w:val="20"/>
        </w:rPr>
      </w:pPr>
      <w:bookmarkStart w:id="2" w:name="_Hlk109741570"/>
      <w:bookmarkStart w:id="3" w:name="_Hlk109736363"/>
      <w:r w:rsidRPr="00B275E9">
        <w:rPr>
          <w:rFonts w:eastAsia="Calibri" w:cs="Arial"/>
          <w:color w:val="595959" w:themeColor="text1" w:themeTint="A6"/>
          <w:szCs w:val="20"/>
        </w:rPr>
        <w:t>Explain the importance of physician leadership in supply chain at provider organizations</w:t>
      </w:r>
    </w:p>
    <w:p w14:paraId="188479A9" w14:textId="77777777" w:rsidR="00976E94" w:rsidRPr="00B275E9" w:rsidRDefault="00976E94" w:rsidP="00976E94">
      <w:pPr>
        <w:pStyle w:val="ListParagraph"/>
        <w:numPr>
          <w:ilvl w:val="0"/>
          <w:numId w:val="30"/>
        </w:numPr>
        <w:rPr>
          <w:rFonts w:eastAsia="Calibri" w:cs="Arial"/>
          <w:color w:val="595959" w:themeColor="text1" w:themeTint="A6"/>
          <w:szCs w:val="20"/>
        </w:rPr>
      </w:pPr>
      <w:r w:rsidRPr="00B275E9">
        <w:rPr>
          <w:rFonts w:eastAsia="Calibri" w:cs="Arial"/>
          <w:color w:val="595959" w:themeColor="text1" w:themeTint="A6"/>
          <w:szCs w:val="20"/>
        </w:rPr>
        <w:t>Describe how to create a plan to incorporate clinical supply integration with physician leadership positions at your organization</w:t>
      </w:r>
    </w:p>
    <w:p w14:paraId="2D3C03F7" w14:textId="77777777" w:rsidR="00976E94" w:rsidRPr="00B275E9" w:rsidRDefault="00976E94" w:rsidP="00976E94">
      <w:pPr>
        <w:pStyle w:val="ListParagraph"/>
        <w:numPr>
          <w:ilvl w:val="0"/>
          <w:numId w:val="30"/>
        </w:numPr>
        <w:rPr>
          <w:rFonts w:eastAsia="Calibri" w:cs="Arial"/>
          <w:color w:val="595959" w:themeColor="text1" w:themeTint="A6"/>
          <w:szCs w:val="20"/>
        </w:rPr>
      </w:pPr>
      <w:r w:rsidRPr="00B275E9">
        <w:rPr>
          <w:rFonts w:eastAsia="Calibri" w:cs="Arial"/>
          <w:color w:val="595959" w:themeColor="text1" w:themeTint="A6"/>
          <w:szCs w:val="20"/>
        </w:rPr>
        <w:t>Discuss the topic of physician leaders in supply chain as it develops on a national level</w:t>
      </w:r>
    </w:p>
    <w:p w14:paraId="4A08F9E0" w14:textId="5566EEE6" w:rsidR="00E34626" w:rsidRDefault="00E34626" w:rsidP="009645E5">
      <w:pPr>
        <w:rPr>
          <w:highlight w:val="yellow"/>
        </w:rPr>
      </w:pPr>
    </w:p>
    <w:p w14:paraId="21CA60B2" w14:textId="77777777" w:rsidR="001E35B7" w:rsidRDefault="001E35B7" w:rsidP="001E35B7">
      <w:pPr>
        <w:spacing w:after="160" w:line="252" w:lineRule="auto"/>
        <w:rPr>
          <w:highlight w:val="yellow"/>
        </w:rPr>
      </w:pPr>
      <w:bookmarkStart w:id="4" w:name="_Hlk109828052"/>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57728"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56DAC0E2" w14:textId="77777777" w:rsidR="001E35B7" w:rsidRDefault="001E35B7" w:rsidP="001E35B7">
      <w:pPr>
        <w:autoSpaceDE w:val="0"/>
        <w:autoSpaceDN w:val="0"/>
        <w:rPr>
          <w:rFonts w:cs="Arial"/>
          <w:color w:val="595959" w:themeColor="text1" w:themeTint="A6"/>
        </w:rPr>
      </w:pPr>
    </w:p>
    <w:p w14:paraId="2126928B" w14:textId="77777777" w:rsidR="001E35B7" w:rsidRDefault="001E35B7" w:rsidP="001E35B7">
      <w:pPr>
        <w:rPr>
          <w:rFonts w:cs="Arial"/>
          <w:b/>
          <w:color w:val="595959" w:themeColor="text1" w:themeTint="A6"/>
          <w:szCs w:val="20"/>
          <w:u w:val="single"/>
        </w:rPr>
      </w:pPr>
    </w:p>
    <w:p w14:paraId="5FD09C4F" w14:textId="44B21C2E" w:rsidR="001E35B7" w:rsidRPr="00AB05EF" w:rsidRDefault="001E35B7" w:rsidP="001E35B7">
      <w:pPr>
        <w:spacing w:after="160" w:line="252" w:lineRule="auto"/>
      </w:pPr>
      <w:r w:rsidRPr="00AB05EF">
        <w:rPr>
          <w:rFonts w:eastAsia="Calibri" w:cs="Arial"/>
          <w:b/>
          <w:bCs/>
          <w:color w:val="01ADAB"/>
          <w:sz w:val="28"/>
          <w:szCs w:val="28"/>
        </w:rPr>
        <w:t>Designation Statement(s):</w:t>
      </w:r>
    </w:p>
    <w:p w14:paraId="39A0FE4E" w14:textId="77777777" w:rsidR="00B5016C" w:rsidRPr="00AB05EF" w:rsidRDefault="00B5016C" w:rsidP="00B5016C">
      <w:pPr>
        <w:pStyle w:val="Heading4"/>
        <w:rPr>
          <w:rFonts w:cs="Arial"/>
          <w:color w:val="595959" w:themeColor="text1" w:themeTint="A6"/>
        </w:rPr>
      </w:pPr>
      <w:r w:rsidRPr="00AB05EF">
        <w:rPr>
          <w:rFonts w:cs="Arial"/>
          <w:color w:val="595959" w:themeColor="text1" w:themeTint="A6"/>
        </w:rPr>
        <w:t>NURSING</w:t>
      </w:r>
    </w:p>
    <w:p w14:paraId="7048CB9A" w14:textId="77777777" w:rsidR="00B5016C" w:rsidRPr="00AB05EF" w:rsidRDefault="00B5016C" w:rsidP="00B5016C">
      <w:pPr>
        <w:rPr>
          <w:rFonts w:cs="Arial"/>
          <w:color w:val="595959" w:themeColor="text1" w:themeTint="A6"/>
          <w:szCs w:val="20"/>
        </w:rPr>
      </w:pPr>
      <w:r w:rsidRPr="00AB05EF">
        <w:rPr>
          <w:rFonts w:cs="Arial"/>
          <w:color w:val="595959" w:themeColor="text1" w:themeTint="A6"/>
          <w:szCs w:val="20"/>
        </w:rPr>
        <w:t>This activity is designated for 1.00 contact hours.</w:t>
      </w:r>
    </w:p>
    <w:p w14:paraId="33B7C7E9" w14:textId="77777777" w:rsidR="00B5016C" w:rsidRPr="00AB05EF" w:rsidRDefault="00B5016C" w:rsidP="00B5016C">
      <w:pPr>
        <w:rPr>
          <w:rFonts w:cs="Arial"/>
          <w:color w:val="595959" w:themeColor="text1" w:themeTint="A6"/>
          <w:szCs w:val="20"/>
        </w:rPr>
      </w:pPr>
    </w:p>
    <w:p w14:paraId="2C7CFDF4" w14:textId="599C057D" w:rsidR="00B5016C" w:rsidRPr="00AB05EF" w:rsidRDefault="00B5016C" w:rsidP="00B5016C">
      <w:pPr>
        <w:rPr>
          <w:rFonts w:cs="Arial"/>
          <w:color w:val="595959" w:themeColor="text1" w:themeTint="A6"/>
          <w:szCs w:val="20"/>
        </w:rPr>
      </w:pPr>
      <w:r w:rsidRPr="00AB05EF">
        <w:rPr>
          <w:rFonts w:cs="Arial"/>
          <w:color w:val="595959" w:themeColor="text1" w:themeTint="A6"/>
          <w:szCs w:val="20"/>
        </w:rPr>
        <w:t>Vizient, Inc. is approved by the California Board of Registered Nursing, Provider Number CEP12580, for 1.</w:t>
      </w:r>
      <w:r w:rsidR="00811995" w:rsidRPr="00AB05EF">
        <w:rPr>
          <w:rFonts w:cs="Arial"/>
          <w:color w:val="595959" w:themeColor="text1" w:themeTint="A6"/>
          <w:szCs w:val="20"/>
        </w:rPr>
        <w:t>0</w:t>
      </w:r>
      <w:r w:rsidRPr="00AB05EF">
        <w:rPr>
          <w:rFonts w:cs="Arial"/>
          <w:color w:val="595959" w:themeColor="text1" w:themeTint="A6"/>
          <w:szCs w:val="20"/>
        </w:rPr>
        <w:t>0 contact hours.</w:t>
      </w:r>
    </w:p>
    <w:p w14:paraId="7B158715" w14:textId="77777777" w:rsidR="00B5016C" w:rsidRPr="00AB05EF" w:rsidRDefault="00B5016C" w:rsidP="00B5016C">
      <w:pPr>
        <w:rPr>
          <w:rFonts w:cs="Arial"/>
          <w:color w:val="595959" w:themeColor="text1" w:themeTint="A6"/>
        </w:rPr>
      </w:pPr>
    </w:p>
    <w:p w14:paraId="6663FAF3" w14:textId="77777777" w:rsidR="00B5016C" w:rsidRPr="00AB05EF" w:rsidRDefault="00B5016C" w:rsidP="00B5016C">
      <w:pPr>
        <w:rPr>
          <w:rFonts w:cs="Arial"/>
          <w:b/>
          <w:bCs/>
          <w:color w:val="595959" w:themeColor="text1" w:themeTint="A6"/>
        </w:rPr>
      </w:pPr>
      <w:r w:rsidRPr="00AB05EF">
        <w:rPr>
          <w:rFonts w:cs="Arial"/>
          <w:b/>
          <w:bCs/>
          <w:color w:val="595959" w:themeColor="text1" w:themeTint="A6"/>
        </w:rPr>
        <w:t>PHYSICIAN</w:t>
      </w:r>
    </w:p>
    <w:p w14:paraId="249F173E" w14:textId="521591F7" w:rsidR="00B5016C" w:rsidRDefault="00B5016C" w:rsidP="00B5016C">
      <w:pPr>
        <w:rPr>
          <w:rFonts w:cs="Arial"/>
          <w:color w:val="595959" w:themeColor="text1" w:themeTint="A6"/>
          <w:szCs w:val="20"/>
        </w:rPr>
      </w:pPr>
      <w:r w:rsidRPr="00AB05EF">
        <w:rPr>
          <w:rFonts w:cs="Arial"/>
          <w:color w:val="595959" w:themeColor="text1" w:themeTint="A6"/>
          <w:szCs w:val="20"/>
        </w:rPr>
        <w:t xml:space="preserve">Vizient, Inc. designates </w:t>
      </w:r>
      <w:r w:rsidR="0006011A" w:rsidRPr="00AB05EF">
        <w:rPr>
          <w:rFonts w:cs="Arial"/>
          <w:color w:val="595959" w:themeColor="text1" w:themeTint="A6"/>
          <w:szCs w:val="20"/>
        </w:rPr>
        <w:t xml:space="preserve">this </w:t>
      </w:r>
      <w:r w:rsidRPr="00AB05EF">
        <w:rPr>
          <w:rFonts w:cs="Arial"/>
          <w:color w:val="595959" w:themeColor="text1" w:themeTint="A6"/>
          <w:szCs w:val="20"/>
        </w:rPr>
        <w:t xml:space="preserve">enduring material for a maximum of 1.00 </w:t>
      </w:r>
      <w:r w:rsidRPr="00AB05EF">
        <w:rPr>
          <w:rFonts w:cs="Arial"/>
          <w:i/>
          <w:iCs/>
          <w:color w:val="595959" w:themeColor="text1" w:themeTint="A6"/>
          <w:szCs w:val="20"/>
          <w:lang w:val="en"/>
        </w:rPr>
        <w:t>AMA PRA Category 1 Credit(s)</w:t>
      </w:r>
      <w:r w:rsidRPr="00AB05EF">
        <w:rPr>
          <w:rFonts w:cs="Arial"/>
          <w:i/>
          <w:iCs/>
          <w:color w:val="595959" w:themeColor="text1" w:themeTint="A6"/>
          <w:szCs w:val="20"/>
          <w:vertAlign w:val="superscript"/>
          <w:lang w:val="en"/>
        </w:rPr>
        <w:t>™</w:t>
      </w:r>
      <w:r w:rsidRPr="00AB05EF">
        <w:rPr>
          <w:rFonts w:cs="Arial"/>
          <w:i/>
          <w:iCs/>
          <w:color w:val="595959" w:themeColor="text1" w:themeTint="A6"/>
          <w:szCs w:val="20"/>
          <w:vertAlign w:val="subscript"/>
          <w:lang w:val="en"/>
        </w:rPr>
        <w:t>.</w:t>
      </w:r>
      <w:r w:rsidRPr="00AB05EF">
        <w:rPr>
          <w:rFonts w:cs="Arial"/>
          <w:i/>
          <w:iCs/>
          <w:color w:val="595959" w:themeColor="text1" w:themeTint="A6"/>
          <w:szCs w:val="20"/>
          <w:vertAlign w:val="superscript"/>
          <w:lang w:val="en"/>
        </w:rPr>
        <w:t xml:space="preserve">  </w:t>
      </w:r>
      <w:r w:rsidRPr="00AB05EF">
        <w:rPr>
          <w:rFonts w:cs="Arial"/>
          <w:color w:val="595959" w:themeColor="text1" w:themeTint="A6"/>
          <w:szCs w:val="20"/>
        </w:rPr>
        <w:t>Physicians should claim only the credit commensurate with the extent of their participation in the activity.</w:t>
      </w:r>
    </w:p>
    <w:p w14:paraId="581BB4E3" w14:textId="77777777" w:rsidR="00303344" w:rsidRDefault="00303344" w:rsidP="009A7AAE">
      <w:pPr>
        <w:tabs>
          <w:tab w:val="left" w:pos="1440"/>
          <w:tab w:val="left" w:pos="2880"/>
          <w:tab w:val="left" w:pos="4320"/>
          <w:tab w:val="left" w:pos="5760"/>
          <w:tab w:val="left" w:pos="7920"/>
        </w:tabs>
        <w:jc w:val="both"/>
        <w:rPr>
          <w:rFonts w:eastAsiaTheme="majorEastAsia" w:cs="Arial"/>
          <w:b/>
          <w:bCs/>
          <w:color w:val="595959" w:themeColor="text1" w:themeTint="A6"/>
          <w:szCs w:val="22"/>
        </w:rPr>
      </w:pPr>
    </w:p>
    <w:p w14:paraId="4F1D9028" w14:textId="09F6B21D" w:rsidR="009A7AAE" w:rsidRPr="009A7AAE" w:rsidRDefault="009A7AAE" w:rsidP="009A7AAE">
      <w:pPr>
        <w:tabs>
          <w:tab w:val="left" w:pos="1440"/>
          <w:tab w:val="left" w:pos="2880"/>
          <w:tab w:val="left" w:pos="4320"/>
          <w:tab w:val="left" w:pos="5760"/>
          <w:tab w:val="left" w:pos="7920"/>
        </w:tabs>
        <w:jc w:val="both"/>
        <w:rPr>
          <w:rFonts w:eastAsiaTheme="majorEastAsia" w:cs="Arial"/>
          <w:b/>
          <w:bCs/>
          <w:color w:val="595959" w:themeColor="text1" w:themeTint="A6"/>
          <w:szCs w:val="22"/>
        </w:rPr>
      </w:pPr>
      <w:r w:rsidRPr="009A7AAE">
        <w:rPr>
          <w:rFonts w:eastAsiaTheme="majorEastAsia" w:cs="Arial"/>
          <w:b/>
          <w:bCs/>
          <w:color w:val="595959" w:themeColor="text1" w:themeTint="A6"/>
          <w:szCs w:val="22"/>
        </w:rPr>
        <w:t>OTHER</w:t>
      </w:r>
    </w:p>
    <w:p w14:paraId="0BEE0D13" w14:textId="4F0E9010" w:rsidR="00E25491" w:rsidRDefault="009A7AAE" w:rsidP="009A7AAE">
      <w:pPr>
        <w:tabs>
          <w:tab w:val="left" w:pos="1440"/>
          <w:tab w:val="left" w:pos="2880"/>
          <w:tab w:val="left" w:pos="4320"/>
          <w:tab w:val="left" w:pos="5760"/>
          <w:tab w:val="left" w:pos="7920"/>
        </w:tabs>
        <w:jc w:val="both"/>
        <w:rPr>
          <w:rFonts w:eastAsiaTheme="majorEastAsia" w:cs="Arial"/>
          <w:color w:val="595959" w:themeColor="text1" w:themeTint="A6"/>
          <w:szCs w:val="22"/>
        </w:rPr>
      </w:pPr>
      <w:r w:rsidRPr="009A7AAE">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7CB99C03" w14:textId="77777777" w:rsidR="00AB05EF" w:rsidRPr="009A7AAE" w:rsidRDefault="00AB05EF" w:rsidP="009A7AAE">
      <w:pPr>
        <w:tabs>
          <w:tab w:val="left" w:pos="1440"/>
          <w:tab w:val="left" w:pos="2880"/>
          <w:tab w:val="left" w:pos="4320"/>
          <w:tab w:val="left" w:pos="5760"/>
          <w:tab w:val="left" w:pos="7920"/>
        </w:tabs>
        <w:jc w:val="both"/>
        <w:rPr>
          <w:rFonts w:eastAsia="Times" w:cs="Arial"/>
          <w:color w:val="595959" w:themeColor="text1" w:themeTint="A6"/>
          <w:szCs w:val="20"/>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39F744B4"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55E9070" w14:textId="77777777" w:rsidR="00AD72A1" w:rsidRDefault="00AD72A1" w:rsidP="00AD72A1">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27D8027D"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lastRenderedPageBreak/>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Default="00AD72A1" w:rsidP="00AD72A1">
      <w:pPr>
        <w:rPr>
          <w:rFonts w:eastAsia="Calibri" w:cs="Arial"/>
          <w:bCs/>
          <w:color w:val="696969" w:themeColor="accent6"/>
          <w:szCs w:val="20"/>
        </w:rPr>
      </w:pPr>
    </w:p>
    <w:p w14:paraId="62BEBE94"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4AA22B6D" w14:textId="77777777" w:rsidR="00AD72A1" w:rsidRDefault="00AD72A1" w:rsidP="00AD72A1">
      <w:pPr>
        <w:rPr>
          <w:rFonts w:eastAsia="Calibri" w:cs="Arial"/>
          <w:bCs/>
          <w:color w:val="696969" w:themeColor="accent6"/>
          <w:szCs w:val="20"/>
        </w:rPr>
      </w:pPr>
    </w:p>
    <w:p w14:paraId="4A68D182"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7FC1E923"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Nancy </w:t>
      </w:r>
      <w:proofErr w:type="spellStart"/>
      <w:r w:rsidRPr="00B275E9">
        <w:rPr>
          <w:rFonts w:eastAsia="Calibri" w:cs="Arial"/>
          <w:b w:val="0"/>
          <w:bCs w:val="0"/>
          <w:color w:val="696969" w:themeColor="accent6"/>
          <w:szCs w:val="20"/>
        </w:rPr>
        <w:t>Masaschi</w:t>
      </w:r>
      <w:proofErr w:type="spellEnd"/>
      <w:r w:rsidRPr="00B275E9">
        <w:rPr>
          <w:rFonts w:eastAsia="Calibri" w:cs="Arial"/>
          <w:b w:val="0"/>
          <w:bCs w:val="0"/>
          <w:color w:val="696969" w:themeColor="accent6"/>
          <w:szCs w:val="20"/>
        </w:rPr>
        <w:t>, MBA</w:t>
      </w:r>
    </w:p>
    <w:p w14:paraId="4D19CE57"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Associate Principal</w:t>
      </w:r>
    </w:p>
    <w:p w14:paraId="720DBC4A"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13FD572D" w14:textId="77777777" w:rsidR="0098077B" w:rsidRPr="00B275E9" w:rsidRDefault="0098077B" w:rsidP="0098077B">
      <w:pPr>
        <w:pStyle w:val="Heading3"/>
        <w:contextualSpacing/>
        <w:rPr>
          <w:rFonts w:eastAsia="Calibri" w:cs="Arial"/>
          <w:b w:val="0"/>
          <w:bCs w:val="0"/>
          <w:color w:val="696969" w:themeColor="accent6"/>
          <w:szCs w:val="20"/>
        </w:rPr>
      </w:pPr>
    </w:p>
    <w:p w14:paraId="79060939"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Donna Colby, RN, BSN, CMRP, LHRM</w:t>
      </w:r>
    </w:p>
    <w:p w14:paraId="779CD287"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56458AF0"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44F009CE" w14:textId="77777777" w:rsidR="0098077B" w:rsidRPr="00B275E9" w:rsidRDefault="0098077B" w:rsidP="0098077B">
      <w:pPr>
        <w:pStyle w:val="Heading3"/>
        <w:contextualSpacing/>
        <w:rPr>
          <w:rFonts w:eastAsia="Calibri" w:cs="Arial"/>
          <w:b w:val="0"/>
          <w:bCs w:val="0"/>
          <w:color w:val="696969" w:themeColor="accent6"/>
          <w:szCs w:val="20"/>
        </w:rPr>
      </w:pPr>
    </w:p>
    <w:p w14:paraId="47B4FDE6"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Stacy </w:t>
      </w:r>
      <w:proofErr w:type="spellStart"/>
      <w:r w:rsidRPr="00B275E9">
        <w:rPr>
          <w:rFonts w:eastAsia="Calibri" w:cs="Arial"/>
          <w:b w:val="0"/>
          <w:bCs w:val="0"/>
          <w:color w:val="696969" w:themeColor="accent6"/>
          <w:szCs w:val="20"/>
        </w:rPr>
        <w:t>Brethauer</w:t>
      </w:r>
      <w:proofErr w:type="spellEnd"/>
      <w:r w:rsidRPr="00B275E9">
        <w:rPr>
          <w:rFonts w:eastAsia="Calibri" w:cs="Arial"/>
          <w:b w:val="0"/>
          <w:bCs w:val="0"/>
          <w:color w:val="696969" w:themeColor="accent6"/>
          <w:szCs w:val="20"/>
        </w:rPr>
        <w:t>, MD, MBA, FACS</w:t>
      </w:r>
    </w:p>
    <w:p w14:paraId="057D4723"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Professor of Surgery, Medical Director of Supply Chain, </w:t>
      </w:r>
    </w:p>
    <w:p w14:paraId="321EB061" w14:textId="77777777" w:rsidR="0098077B" w:rsidRPr="00B275E9" w:rsidRDefault="0098077B" w:rsidP="0098077B">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Vice Chair of Quality and Patient Safety </w:t>
      </w:r>
    </w:p>
    <w:p w14:paraId="5E614896" w14:textId="77777777" w:rsidR="0098077B" w:rsidRDefault="0098077B" w:rsidP="0098077B">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Ohio State University Wexner Medical Center, Columbus, OH</w:t>
      </w:r>
    </w:p>
    <w:p w14:paraId="12FF9F5C" w14:textId="77777777" w:rsidR="00AD72A1" w:rsidRDefault="00AD72A1" w:rsidP="00AD72A1">
      <w:pPr>
        <w:pStyle w:val="Heading3"/>
        <w:spacing w:before="0"/>
      </w:pPr>
    </w:p>
    <w:p w14:paraId="73914C42" w14:textId="77777777" w:rsidR="00AD72A1" w:rsidRPr="00AD72A1" w:rsidRDefault="00AD72A1" w:rsidP="00AD72A1">
      <w:pPr>
        <w:pStyle w:val="Heading3"/>
        <w:spacing w:before="0"/>
        <w:rPr>
          <w:sz w:val="24"/>
          <w:szCs w:val="24"/>
        </w:rPr>
      </w:pPr>
      <w:r w:rsidRPr="00AD72A1">
        <w:rPr>
          <w:sz w:val="24"/>
          <w:szCs w:val="24"/>
        </w:rPr>
        <w:t>Planning committee</w:t>
      </w:r>
    </w:p>
    <w:p w14:paraId="15280895" w14:textId="77777777" w:rsidR="00A901A3" w:rsidRPr="00B275E9" w:rsidRDefault="00A901A3" w:rsidP="00A901A3">
      <w:pPr>
        <w:pStyle w:val="Heading3"/>
        <w:contextualSpacing/>
        <w:rPr>
          <w:rFonts w:eastAsia="Calibri" w:cs="Arial"/>
          <w:b w:val="0"/>
          <w:bCs w:val="0"/>
          <w:color w:val="696969" w:themeColor="accent6"/>
          <w:szCs w:val="20"/>
        </w:rPr>
      </w:pPr>
      <w:bookmarkStart w:id="8" w:name="_Hlk109900071"/>
      <w:r w:rsidRPr="00B275E9">
        <w:rPr>
          <w:rFonts w:eastAsia="Calibri" w:cs="Arial"/>
          <w:b w:val="0"/>
          <w:bCs w:val="0"/>
          <w:color w:val="696969" w:themeColor="accent6"/>
          <w:szCs w:val="20"/>
        </w:rPr>
        <w:t>Marly Christenson, PhD, MS, RN, NP, CPHQ</w:t>
      </w:r>
    </w:p>
    <w:p w14:paraId="3BDDEFE8"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Director</w:t>
      </w:r>
    </w:p>
    <w:p w14:paraId="4C495E76"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35B9C423" w14:textId="77777777" w:rsidR="00A901A3" w:rsidRPr="00B275E9" w:rsidRDefault="00A901A3" w:rsidP="00A901A3">
      <w:pPr>
        <w:pStyle w:val="Heading3"/>
        <w:contextualSpacing/>
        <w:rPr>
          <w:rFonts w:eastAsia="Calibri" w:cs="Arial"/>
          <w:b w:val="0"/>
          <w:bCs w:val="0"/>
          <w:color w:val="696969" w:themeColor="accent6"/>
          <w:szCs w:val="20"/>
        </w:rPr>
      </w:pPr>
    </w:p>
    <w:p w14:paraId="32A64271"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 xml:space="preserve">Shireen </w:t>
      </w:r>
      <w:proofErr w:type="spellStart"/>
      <w:r w:rsidRPr="00B275E9">
        <w:rPr>
          <w:rFonts w:eastAsia="Calibri" w:cs="Arial"/>
          <w:b w:val="0"/>
          <w:bCs w:val="0"/>
          <w:color w:val="696969" w:themeColor="accent6"/>
          <w:szCs w:val="20"/>
        </w:rPr>
        <w:t>Elnaggar</w:t>
      </w:r>
      <w:proofErr w:type="spellEnd"/>
      <w:r w:rsidRPr="00B275E9">
        <w:rPr>
          <w:rFonts w:eastAsia="Calibri" w:cs="Arial"/>
          <w:b w:val="0"/>
          <w:bCs w:val="0"/>
          <w:color w:val="696969" w:themeColor="accent6"/>
          <w:szCs w:val="20"/>
        </w:rPr>
        <w:t>, MBA</w:t>
      </w:r>
    </w:p>
    <w:p w14:paraId="2F4FA6B8"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Member Education and Learning Director</w:t>
      </w:r>
    </w:p>
    <w:p w14:paraId="1DBBA721"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43075F00" w14:textId="77777777" w:rsidR="00A901A3" w:rsidRPr="00B275E9" w:rsidRDefault="00A901A3" w:rsidP="00A901A3">
      <w:pPr>
        <w:pStyle w:val="Heading3"/>
        <w:contextualSpacing/>
        <w:rPr>
          <w:rFonts w:eastAsia="Calibri" w:cs="Arial"/>
          <w:b w:val="0"/>
          <w:bCs w:val="0"/>
          <w:color w:val="696969" w:themeColor="accent6"/>
          <w:szCs w:val="20"/>
        </w:rPr>
      </w:pPr>
    </w:p>
    <w:p w14:paraId="0CD45DD1"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Susan Hogan, RN</w:t>
      </w:r>
    </w:p>
    <w:p w14:paraId="4A1FD419"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Consulting Director</w:t>
      </w:r>
    </w:p>
    <w:p w14:paraId="42188D43"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42F0166F" w14:textId="77777777" w:rsidR="00A901A3" w:rsidRPr="00B275E9" w:rsidRDefault="00A901A3" w:rsidP="00A901A3">
      <w:pPr>
        <w:pStyle w:val="Heading3"/>
        <w:contextualSpacing/>
        <w:rPr>
          <w:rFonts w:eastAsia="Calibri" w:cs="Arial"/>
          <w:b w:val="0"/>
          <w:bCs w:val="0"/>
          <w:color w:val="696969" w:themeColor="accent6"/>
          <w:szCs w:val="20"/>
        </w:rPr>
      </w:pPr>
    </w:p>
    <w:p w14:paraId="0F998B06"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Lisa McClain, RN</w:t>
      </w:r>
    </w:p>
    <w:p w14:paraId="107731D6"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Networks Manager</w:t>
      </w:r>
    </w:p>
    <w:p w14:paraId="47BF8B40"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1A4DEC0C" w14:textId="77777777" w:rsidR="00A901A3" w:rsidRPr="00B275E9" w:rsidRDefault="00A901A3" w:rsidP="00A901A3">
      <w:pPr>
        <w:pStyle w:val="Heading3"/>
        <w:contextualSpacing/>
        <w:rPr>
          <w:rFonts w:eastAsia="Calibri" w:cs="Arial"/>
          <w:b w:val="0"/>
          <w:bCs w:val="0"/>
          <w:color w:val="696969" w:themeColor="accent6"/>
          <w:szCs w:val="20"/>
        </w:rPr>
      </w:pPr>
    </w:p>
    <w:p w14:paraId="3A653B03"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Blane Schilling, MD</w:t>
      </w:r>
    </w:p>
    <w:p w14:paraId="5895B3D6" w14:textId="77777777" w:rsidR="00A901A3" w:rsidRPr="00B275E9" w:rsidRDefault="00A901A3" w:rsidP="00A901A3">
      <w:pPr>
        <w:pStyle w:val="Heading3"/>
        <w:contextualSpacing/>
        <w:rPr>
          <w:rFonts w:eastAsia="Calibri" w:cs="Arial"/>
          <w:b w:val="0"/>
          <w:bCs w:val="0"/>
          <w:color w:val="696969" w:themeColor="accent6"/>
          <w:szCs w:val="20"/>
        </w:rPr>
      </w:pPr>
      <w:r w:rsidRPr="00B275E9">
        <w:rPr>
          <w:rFonts w:eastAsia="Calibri" w:cs="Arial"/>
          <w:b w:val="0"/>
          <w:bCs w:val="0"/>
          <w:color w:val="696969" w:themeColor="accent6"/>
          <w:szCs w:val="20"/>
        </w:rPr>
        <w:t>Senior Principal</w:t>
      </w:r>
    </w:p>
    <w:p w14:paraId="0220F91B" w14:textId="77777777" w:rsidR="00A901A3" w:rsidRDefault="00A901A3" w:rsidP="00A901A3">
      <w:pPr>
        <w:pStyle w:val="Heading3"/>
        <w:spacing w:before="0"/>
        <w:contextualSpacing/>
        <w:rPr>
          <w:rFonts w:eastAsia="Calibri" w:cs="Arial"/>
          <w:b w:val="0"/>
          <w:bCs w:val="0"/>
          <w:color w:val="696969" w:themeColor="accent6"/>
          <w:szCs w:val="20"/>
        </w:rPr>
      </w:pPr>
      <w:r w:rsidRPr="00B275E9">
        <w:rPr>
          <w:rFonts w:eastAsia="Calibri" w:cs="Arial"/>
          <w:b w:val="0"/>
          <w:bCs w:val="0"/>
          <w:color w:val="696969" w:themeColor="accent6"/>
          <w:szCs w:val="20"/>
        </w:rPr>
        <w:t>Vizient</w:t>
      </w:r>
    </w:p>
    <w:p w14:paraId="0D08C67F" w14:textId="77777777" w:rsidR="00AD72A1" w:rsidRDefault="00AD72A1" w:rsidP="00AD72A1">
      <w:pPr>
        <w:pStyle w:val="Heading3"/>
        <w:spacing w:before="0"/>
        <w:rPr>
          <w:sz w:val="24"/>
          <w:szCs w:val="24"/>
        </w:rPr>
      </w:pPr>
    </w:p>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 xml:space="preserve">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w:t>
      </w:r>
      <w:r>
        <w:rPr>
          <w:rFonts w:eastAsia="Calibri" w:cs="Arial"/>
          <w:bCs/>
          <w:color w:val="696969" w:themeColor="accent6"/>
          <w:szCs w:val="20"/>
        </w:rPr>
        <w:lastRenderedPageBreak/>
        <w:t>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59E315FB" w14:textId="77777777" w:rsidR="00AD72A1" w:rsidRDefault="00AD72A1" w:rsidP="00AD72A1">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8"/>
    </w:p>
    <w:bookmarkEnd w:id="6"/>
    <w:p w14:paraId="36F6C07C" w14:textId="77777777" w:rsidR="002041FB" w:rsidRPr="00FB0442" w:rsidRDefault="002041FB" w:rsidP="002041FB">
      <w:pPr>
        <w:rPr>
          <w:rFonts w:asciiTheme="minorHAnsi" w:hAnsiTheme="minorHAnsi" w:cstheme="minorHAnsi"/>
          <w:szCs w:val="20"/>
        </w:rPr>
      </w:pPr>
    </w:p>
    <w:p w14:paraId="0629643D" w14:textId="77777777" w:rsidR="00F02911" w:rsidRDefault="00F02911" w:rsidP="00B937E2">
      <w:pPr>
        <w:pStyle w:val="Heading"/>
        <w:rPr>
          <w:b w:val="0"/>
          <w:bCs w:val="0"/>
          <w:sz w:val="20"/>
          <w:szCs w:val="20"/>
        </w:rPr>
      </w:pPr>
    </w:p>
    <w:bookmarkEnd w:id="3"/>
    <w:bookmarkEnd w:id="7"/>
    <w:p w14:paraId="71F4B342" w14:textId="661D4951" w:rsidR="00A5647A" w:rsidRPr="007A1399" w:rsidRDefault="00A5647A" w:rsidP="00486B22">
      <w:pPr>
        <w:spacing w:after="160" w:line="259" w:lineRule="auto"/>
        <w:rPr>
          <w:rFonts w:eastAsia="Calibri" w:cs="Arial"/>
          <w:bCs/>
          <w:color w:val="000000"/>
          <w:sz w:val="24"/>
        </w:rPr>
      </w:pPr>
    </w:p>
    <w:sectPr w:rsidR="00A5647A" w:rsidRPr="007A1399" w:rsidSect="00132AA2">
      <w:headerReference w:type="even" r:id="rId40"/>
      <w:headerReference w:type="default" r:id="rId41"/>
      <w:footerReference w:type="defaul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3686" w14:textId="77777777" w:rsidR="00E933AB" w:rsidRDefault="00E933AB" w:rsidP="00971D43">
      <w:r>
        <w:separator/>
      </w:r>
    </w:p>
  </w:endnote>
  <w:endnote w:type="continuationSeparator" w:id="0">
    <w:p w14:paraId="485928DD" w14:textId="77777777" w:rsidR="00E933AB" w:rsidRDefault="00E933A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733D4" w14:textId="77777777" w:rsidR="00E933AB" w:rsidRDefault="00E933AB" w:rsidP="00971D43">
      <w:r>
        <w:separator/>
      </w:r>
    </w:p>
  </w:footnote>
  <w:footnote w:type="continuationSeparator" w:id="0">
    <w:p w14:paraId="0B151EC9" w14:textId="77777777" w:rsidR="00E933AB" w:rsidRDefault="00E933A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E4B1B"/>
    <w:multiLevelType w:val="hybridMultilevel"/>
    <w:tmpl w:val="3CFC2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3"/>
  </w:num>
  <w:num w:numId="15">
    <w:abstractNumId w:val="12"/>
  </w:num>
  <w:num w:numId="16">
    <w:abstractNumId w:val="24"/>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5B16"/>
    <w:rsid w:val="000970CD"/>
    <w:rsid w:val="00097E1D"/>
    <w:rsid w:val="000E76BF"/>
    <w:rsid w:val="000F1401"/>
    <w:rsid w:val="000F2A5C"/>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C7262"/>
    <w:rsid w:val="001D2425"/>
    <w:rsid w:val="001D3415"/>
    <w:rsid w:val="001D56DD"/>
    <w:rsid w:val="001E18F7"/>
    <w:rsid w:val="001E35B7"/>
    <w:rsid w:val="001F2846"/>
    <w:rsid w:val="001F5E4B"/>
    <w:rsid w:val="00200804"/>
    <w:rsid w:val="00200BDE"/>
    <w:rsid w:val="002041FB"/>
    <w:rsid w:val="00211BA3"/>
    <w:rsid w:val="00211EFB"/>
    <w:rsid w:val="002210D7"/>
    <w:rsid w:val="00231702"/>
    <w:rsid w:val="00270B4E"/>
    <w:rsid w:val="00272267"/>
    <w:rsid w:val="00273E1B"/>
    <w:rsid w:val="0029361D"/>
    <w:rsid w:val="002B3983"/>
    <w:rsid w:val="002C549F"/>
    <w:rsid w:val="002D0D3A"/>
    <w:rsid w:val="002D2FCE"/>
    <w:rsid w:val="002E26E9"/>
    <w:rsid w:val="002E5346"/>
    <w:rsid w:val="00303344"/>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542FE"/>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08DF"/>
    <w:rsid w:val="00612814"/>
    <w:rsid w:val="0063036E"/>
    <w:rsid w:val="00636E51"/>
    <w:rsid w:val="00642B45"/>
    <w:rsid w:val="00654283"/>
    <w:rsid w:val="00664A67"/>
    <w:rsid w:val="00674CC9"/>
    <w:rsid w:val="0067650C"/>
    <w:rsid w:val="006775CF"/>
    <w:rsid w:val="006801C2"/>
    <w:rsid w:val="006A6544"/>
    <w:rsid w:val="006B43B7"/>
    <w:rsid w:val="006B6BF5"/>
    <w:rsid w:val="006B7975"/>
    <w:rsid w:val="006C2361"/>
    <w:rsid w:val="006E3F56"/>
    <w:rsid w:val="006F020F"/>
    <w:rsid w:val="006F1E6D"/>
    <w:rsid w:val="0070088F"/>
    <w:rsid w:val="00704FB0"/>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F0EC4"/>
    <w:rsid w:val="008F5404"/>
    <w:rsid w:val="0090211C"/>
    <w:rsid w:val="00913595"/>
    <w:rsid w:val="009225E4"/>
    <w:rsid w:val="00924A66"/>
    <w:rsid w:val="00930FD4"/>
    <w:rsid w:val="00931508"/>
    <w:rsid w:val="009322F6"/>
    <w:rsid w:val="0093448C"/>
    <w:rsid w:val="00952F89"/>
    <w:rsid w:val="0095495E"/>
    <w:rsid w:val="00963CDE"/>
    <w:rsid w:val="009645E5"/>
    <w:rsid w:val="00971D43"/>
    <w:rsid w:val="009733BD"/>
    <w:rsid w:val="009759CE"/>
    <w:rsid w:val="00976E94"/>
    <w:rsid w:val="0098047F"/>
    <w:rsid w:val="0098077B"/>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30CB6"/>
    <w:rsid w:val="00A323E5"/>
    <w:rsid w:val="00A5195E"/>
    <w:rsid w:val="00A5647A"/>
    <w:rsid w:val="00A63265"/>
    <w:rsid w:val="00A67FA4"/>
    <w:rsid w:val="00A71CDB"/>
    <w:rsid w:val="00A72FD6"/>
    <w:rsid w:val="00A74032"/>
    <w:rsid w:val="00A75D93"/>
    <w:rsid w:val="00A80CF0"/>
    <w:rsid w:val="00A8195B"/>
    <w:rsid w:val="00A87783"/>
    <w:rsid w:val="00A901A3"/>
    <w:rsid w:val="00A90C35"/>
    <w:rsid w:val="00A96F4A"/>
    <w:rsid w:val="00AA1D78"/>
    <w:rsid w:val="00AA2877"/>
    <w:rsid w:val="00AA6FEB"/>
    <w:rsid w:val="00AB05EF"/>
    <w:rsid w:val="00AB0BC1"/>
    <w:rsid w:val="00AB0C0F"/>
    <w:rsid w:val="00AB7CE1"/>
    <w:rsid w:val="00AC76C2"/>
    <w:rsid w:val="00AD1648"/>
    <w:rsid w:val="00AD6E51"/>
    <w:rsid w:val="00AD72A1"/>
    <w:rsid w:val="00AE086C"/>
    <w:rsid w:val="00AE5182"/>
    <w:rsid w:val="00AE7C2E"/>
    <w:rsid w:val="00AF32FC"/>
    <w:rsid w:val="00AF364E"/>
    <w:rsid w:val="00AF3AF2"/>
    <w:rsid w:val="00AF44C9"/>
    <w:rsid w:val="00B01274"/>
    <w:rsid w:val="00B04281"/>
    <w:rsid w:val="00B17853"/>
    <w:rsid w:val="00B1796A"/>
    <w:rsid w:val="00B213B6"/>
    <w:rsid w:val="00B2754D"/>
    <w:rsid w:val="00B3199E"/>
    <w:rsid w:val="00B46D2A"/>
    <w:rsid w:val="00B5016C"/>
    <w:rsid w:val="00B52641"/>
    <w:rsid w:val="00B640EE"/>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970B9"/>
    <w:rsid w:val="00D97E07"/>
    <w:rsid w:val="00DA6BD0"/>
    <w:rsid w:val="00DB507E"/>
    <w:rsid w:val="00DC09A4"/>
    <w:rsid w:val="00DC37B4"/>
    <w:rsid w:val="00DE18AA"/>
    <w:rsid w:val="00DE3426"/>
    <w:rsid w:val="00DF65D5"/>
    <w:rsid w:val="00E07042"/>
    <w:rsid w:val="00E25491"/>
    <w:rsid w:val="00E34626"/>
    <w:rsid w:val="00E413F1"/>
    <w:rsid w:val="00E435CD"/>
    <w:rsid w:val="00E47D10"/>
    <w:rsid w:val="00E50346"/>
    <w:rsid w:val="00E609BA"/>
    <w:rsid w:val="00E63522"/>
    <w:rsid w:val="00E63D33"/>
    <w:rsid w:val="00E6655D"/>
    <w:rsid w:val="00E933AB"/>
    <w:rsid w:val="00E94CDE"/>
    <w:rsid w:val="00EA0EB6"/>
    <w:rsid w:val="00EA13B8"/>
    <w:rsid w:val="00EC0481"/>
    <w:rsid w:val="00ED0769"/>
    <w:rsid w:val="00ED457B"/>
    <w:rsid w:val="00EE6212"/>
    <w:rsid w:val="00EF51E1"/>
    <w:rsid w:val="00F02911"/>
    <w:rsid w:val="00F06A95"/>
    <w:rsid w:val="00F146F1"/>
    <w:rsid w:val="00F20160"/>
    <w:rsid w:val="00F206F3"/>
    <w:rsid w:val="00F23794"/>
    <w:rsid w:val="00F40406"/>
    <w:rsid w:val="00F4230E"/>
    <w:rsid w:val="00F45D18"/>
    <w:rsid w:val="00F47F98"/>
    <w:rsid w:val="00F63FFC"/>
    <w:rsid w:val="00F64DE8"/>
    <w:rsid w:val="00F737E2"/>
    <w:rsid w:val="00F739D0"/>
    <w:rsid w:val="00F748D1"/>
    <w:rsid w:val="00F85FA6"/>
    <w:rsid w:val="00FB393D"/>
    <w:rsid w:val="00FC4202"/>
    <w:rsid w:val="00FD3B8D"/>
    <w:rsid w:val="00FD477F"/>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 w:type="character" w:customStyle="1" w:styleId="BodyText-VZTChar">
    <w:name w:val="Body Text-VZT Char"/>
    <w:basedOn w:val="DefaultParagraphFont"/>
    <w:link w:val="BodyText-VZT"/>
    <w:locked/>
    <w:rsid w:val="002041FB"/>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2041FB"/>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334261181">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192892124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21" Type="http://schemas.openxmlformats.org/officeDocument/2006/relationships/customXml" Target="../customXml/item21.xml"/><Relationship Id="rId34" Type="http://schemas.openxmlformats.org/officeDocument/2006/relationships/hyperlink" Target="https://vizientinc-my.sharepoint.com/personal/lisa_mcclain_vizientinc_com/_layouts/15/stream.aspx?id=%2Fpersonal%2Flisa%5Fmcclain%5Fvizientinc%5Fcom%2FDocuments%2FCSI%20Learning%20Series%202022%2D2023%2FNovember%202022%2FAttendee%20Materials%2FRecording%5FCSILS%5F11%2E08%2E22%2Emp4&amp;ct=1668112895116&amp;or=Outlook-Body&amp;cid=A67A5DE2-1EA5-4A60-93E7-2CAB11267754&amp;ga=1" TargetMode="External"/><Relationship Id="rId42"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clinical-supply-integration-learning-series-physician-leaders-needed-conversation-supply-0"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clinical-supply-integration-learning-series-physician-leaders-needed-conversation-supply-0"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mailto:continuingeducation@vizientin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AllMetadata/>
</file>

<file path=customXml/item11.xml><?xml version="1.0" encoding="utf-8"?>
<VariableListDefinition name="System" displayName="System" id="dc9731b4-d0d2-4ed5-b20d-434d69de1706" isdomainofvalue="False" dataSourceId="00b80028-d226-4a39-9a19-6787589aad19"/>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Usag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AD_HOC" TargetDataSourceId="80be7e5f-6e71-448c-9228-23264555308c"/>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AllWordPDs>
</AllWordPD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VariableListDefinition name="AD_HOC" displayName="AD_HOC" id="9426ea6f-1b24-4683-bca3-85d71f6375fd" isdomainofvalue="False" dataSourceId="80be7e5f-6e71-448c-9228-23264555308c"/>
</file>

<file path=customXml/item25.xml><?xml version="1.0" encoding="utf-8"?>
<AllExternalAdhocVariableMappings/>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ourceDataModel Name="Computed" TargetDataSourceId="87651697-ca1f-4d80-9f69-bb743e325714"/>
</file>

<file path=customXml/item5.xml><?xml version="1.0" encoding="utf-8"?>
<SourceDataModel Name="System" TargetDataSourceId="00b80028-d226-4a39-9a19-6787589aad19"/>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80be7e5f-6e71-448c-9228-23264555308c</Id>
  <MajorVersion>0</MajorVersion>
  <MinorVersion>1</MinorVersion>
  <DataSourceType>Ad_Hoc</DataSourceType>
  <Name>AD_HOC</Name>
  <Description/>
  <Filter/>
  <DataFields/>
</DataSourceInfo>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D4628565-9CB4-4F10-AA9C-1309D57A874A}">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12</TotalTime>
  <Pages>5</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10589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5</cp:revision>
  <cp:lastPrinted>2015-12-22T16:01:00Z</cp:lastPrinted>
  <dcterms:created xsi:type="dcterms:W3CDTF">2022-10-13T19:35:00Z</dcterms:created>
  <dcterms:modified xsi:type="dcterms:W3CDTF">2022-11-10T20:43:00Z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