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32CAE79" w14:textId="77777777" w:rsidR="005121B1" w:rsidRDefault="005121B1" w:rsidP="004A294A">
      <w:pPr>
        <w:pStyle w:val="BodyText1"/>
        <w:rPr>
          <w:rFonts w:eastAsiaTheme="majorEastAsia" w:cstheme="majorBidi"/>
          <w:b/>
          <w:bCs/>
          <w:color w:val="01ADAB" w:themeColor="accent4"/>
          <w:sz w:val="28"/>
          <w:szCs w:val="28"/>
        </w:rPr>
      </w:pPr>
      <w:r w:rsidRPr="005121B1">
        <w:rPr>
          <w:rFonts w:eastAsiaTheme="majorEastAsia" w:cstheme="majorBidi"/>
          <w:b/>
          <w:bCs/>
          <w:color w:val="01ADAB" w:themeColor="accent4"/>
          <w:sz w:val="28"/>
          <w:szCs w:val="28"/>
        </w:rPr>
        <w:t>2022 Performance Improvement Collaborative Series - Integrated Performance Solutions - Redesigning Ambulatory Care Delivery</w:t>
      </w:r>
    </w:p>
    <w:p w14:paraId="0D0DC3CD" w14:textId="73E82975"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5121B1">
        <w:rPr>
          <w:color w:val="595959" w:themeColor="text1" w:themeTint="A6"/>
        </w:rPr>
        <w:t>June 08, 2022</w:t>
      </w:r>
    </w:p>
    <w:p w14:paraId="641D3E3A" w14:textId="465DA039"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BA29F5" w:rsidRPr="00BA29F5">
        <w:rPr>
          <w:color w:val="595959" w:themeColor="text1" w:themeTint="A6"/>
        </w:rPr>
        <w:t>Marilyn Sherrill, RN, MBA</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05ED0E3A"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A29F5">
        <w:rPr>
          <w:rFonts w:cs="Arial"/>
          <w:b/>
          <w:color w:val="595959" w:themeColor="text1" w:themeTint="A6"/>
          <w:szCs w:val="20"/>
        </w:rPr>
        <w:t>July 23, 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t>
      </w:r>
      <w:proofErr w:type="gramStart"/>
      <w:r w:rsidR="00535D5C">
        <w:rPr>
          <w:rFonts w:cs="Arial"/>
          <w:color w:val="595959" w:themeColor="text1" w:themeTint="A6"/>
          <w:szCs w:val="20"/>
        </w:rPr>
        <w:t>with the exception of</w:t>
      </w:r>
      <w:proofErr w:type="gramEnd"/>
      <w:r w:rsidR="00535D5C">
        <w:rPr>
          <w:rFonts w:cs="Arial"/>
          <w:color w:val="595959" w:themeColor="text1" w:themeTint="A6"/>
          <w:szCs w:val="20"/>
        </w:rPr>
        <w:t xml:space="preserve">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63E5BBA1"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457D344D"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4683C922" w14:textId="77777777" w:rsidR="003E3846" w:rsidRPr="003E3846" w:rsidRDefault="003E3846" w:rsidP="003E3846">
      <w:pPr>
        <w:pStyle w:val="ListParagraph"/>
        <w:numPr>
          <w:ilvl w:val="0"/>
          <w:numId w:val="48"/>
        </w:numPr>
        <w:rPr>
          <w:rFonts w:eastAsia="Calibri" w:cs="Arial"/>
          <w:color w:val="595959" w:themeColor="text1" w:themeTint="A6"/>
          <w:szCs w:val="20"/>
        </w:rPr>
      </w:pPr>
      <w:r w:rsidRPr="003E3846">
        <w:rPr>
          <w:rFonts w:eastAsia="Calibri" w:cs="Arial"/>
          <w:color w:val="595959" w:themeColor="text1" w:themeTint="A6"/>
          <w:szCs w:val="20"/>
        </w:rPr>
        <w:t xml:space="preserve">Identify leading operational strategies to enhance practice operations and care delivery of ambulatory services. </w:t>
      </w:r>
    </w:p>
    <w:p w14:paraId="48C7EF66" w14:textId="77777777" w:rsidR="003E3846" w:rsidRPr="003E3846" w:rsidRDefault="003E3846" w:rsidP="003E3846">
      <w:pPr>
        <w:pStyle w:val="ListParagraph"/>
        <w:numPr>
          <w:ilvl w:val="0"/>
          <w:numId w:val="48"/>
        </w:numPr>
        <w:rPr>
          <w:rFonts w:eastAsia="Calibri" w:cs="Arial"/>
          <w:color w:val="595959" w:themeColor="text1" w:themeTint="A6"/>
          <w:szCs w:val="20"/>
        </w:rPr>
      </w:pPr>
      <w:r w:rsidRPr="003E3846">
        <w:rPr>
          <w:rFonts w:eastAsia="Calibri" w:cs="Arial"/>
          <w:color w:val="595959" w:themeColor="text1" w:themeTint="A6"/>
          <w:szCs w:val="20"/>
        </w:rPr>
        <w:t>Describe an improvement framework, methodology and tools to accelerate financial growth and quality improvement of ambulatory care delivery.</w:t>
      </w:r>
    </w:p>
    <w:p w14:paraId="3248CAB8" w14:textId="77777777" w:rsidR="003E3846" w:rsidRDefault="003E3846" w:rsidP="00155E54">
      <w:pPr>
        <w:rPr>
          <w:rFonts w:cs="Arial"/>
          <w:noProof/>
          <w:szCs w:val="20"/>
        </w:rPr>
      </w:pPr>
    </w:p>
    <w:p w14:paraId="65525653" w14:textId="77777777" w:rsidR="003E3846" w:rsidRDefault="003E3846" w:rsidP="00155E54">
      <w:pPr>
        <w:rPr>
          <w:rFonts w:cs="Arial"/>
          <w:noProof/>
          <w:szCs w:val="20"/>
        </w:rPr>
      </w:pPr>
    </w:p>
    <w:p w14:paraId="4BD73991" w14:textId="2D95C279"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40088BB3" w14:textId="7135D8C4" w:rsidR="00DA1943" w:rsidRDefault="00C9605F" w:rsidP="00DA1943">
      <w:pPr>
        <w:rPr>
          <w:rFonts w:cs="Arial"/>
          <w:color w:val="595959" w:themeColor="text1" w:themeTint="A6"/>
        </w:rPr>
      </w:pPr>
      <w:r w:rsidRPr="00145C63">
        <w:rPr>
          <w:rFonts w:cs="Arial"/>
          <w:color w:val="595959" w:themeColor="text1" w:themeTint="A6"/>
        </w:rPr>
        <w:t xml:space="preserve">Universal Activity Number: </w:t>
      </w:r>
      <w:r w:rsidR="009F315C" w:rsidRPr="009F315C">
        <w:rPr>
          <w:rFonts w:cs="Arial"/>
          <w:color w:val="595959" w:themeColor="text1" w:themeTint="A6"/>
        </w:rPr>
        <w:t>JA0006103-0000-22-005-L04-P</w:t>
      </w:r>
    </w:p>
    <w:p w14:paraId="49089102" w14:textId="19D5F444" w:rsidR="0013180C" w:rsidRPr="00DA1943" w:rsidRDefault="0013180C" w:rsidP="00DA1943">
      <w:pPr>
        <w:rPr>
          <w:rFonts w:cs="Arial"/>
          <w:b/>
          <w:bCs/>
          <w:color w:val="595959" w:themeColor="text1" w:themeTint="A6"/>
        </w:rPr>
      </w:pPr>
      <w:r w:rsidRPr="00DA1943">
        <w:rPr>
          <w:rFonts w:cs="Arial"/>
          <w:b/>
          <w:bCs/>
          <w:color w:val="595959" w:themeColor="text1" w:themeTint="A6"/>
        </w:rPr>
        <w:t>PHYSICIAN</w:t>
      </w:r>
    </w:p>
    <w:p w14:paraId="68AFD8BC" w14:textId="77777777"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1.00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59B7F4A9" w:rsidR="00C9605F" w:rsidRPr="00145C63" w:rsidRDefault="00BE43F5" w:rsidP="00C9605F">
      <w:pPr>
        <w:pStyle w:val="Heading3"/>
        <w:rPr>
          <w:rFonts w:cs="Arial"/>
          <w:color w:val="595959" w:themeColor="text1" w:themeTint="A6"/>
        </w:rPr>
      </w:pPr>
      <w:r>
        <w:rPr>
          <w:rFonts w:cs="Arial"/>
          <w:color w:val="595959" w:themeColor="text1" w:themeTint="A6"/>
        </w:rPr>
        <w:t>OTHER</w:t>
      </w:r>
    </w:p>
    <w:p w14:paraId="4F49E31A" w14:textId="1BFAD6BC" w:rsidR="008730EB" w:rsidRDefault="00BE43F5" w:rsidP="008730EB">
      <w:pPr>
        <w:tabs>
          <w:tab w:val="left" w:pos="1440"/>
          <w:tab w:val="left" w:pos="2880"/>
          <w:tab w:val="left" w:pos="4320"/>
          <w:tab w:val="left" w:pos="5760"/>
          <w:tab w:val="left" w:pos="7920"/>
        </w:tabs>
        <w:jc w:val="both"/>
        <w:rPr>
          <w:rFonts w:cs="Arial"/>
          <w:color w:val="696969"/>
          <w:szCs w:val="20"/>
        </w:rPr>
      </w:pPr>
      <w:r>
        <w:rPr>
          <w:rFonts w:cs="Arial"/>
          <w:color w:val="696969"/>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010CA3B2" w14:textId="77777777" w:rsidR="00BE43F5" w:rsidRPr="00145C63" w:rsidRDefault="00BE43F5"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lastRenderedPageBreak/>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7D4DFA70" w14:textId="77777777" w:rsidR="007A1399" w:rsidRDefault="007A1399" w:rsidP="007A1399">
      <w:pPr>
        <w:spacing w:after="160" w:line="259" w:lineRule="auto"/>
        <w:rPr>
          <w:rFonts w:eastAsia="Calibri" w:cs="Arial"/>
          <w:b/>
          <w:bCs/>
          <w:color w:val="FF4E00"/>
          <w:sz w:val="24"/>
          <w:shd w:val="clear" w:color="auto" w:fill="FFFFFF"/>
        </w:rPr>
      </w:pPr>
    </w:p>
    <w:p w14:paraId="5F816E1A" w14:textId="527C1567" w:rsidR="007A1399" w:rsidRPr="007A1399" w:rsidRDefault="007A1399" w:rsidP="007A1399">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0A033BB2" w14:textId="2CC0138F" w:rsidR="007A1399" w:rsidRDefault="007A1399" w:rsidP="007A1399">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5FBB2F9C" w14:textId="2B1E6BA2" w:rsidR="00D22852" w:rsidRDefault="00D22852" w:rsidP="007A1399">
      <w:pPr>
        <w:spacing w:after="160" w:line="259" w:lineRule="auto"/>
        <w:rPr>
          <w:rFonts w:eastAsia="Calibri" w:cs="Arial"/>
          <w:bCs/>
          <w:color w:val="696969" w:themeColor="accent6"/>
          <w:szCs w:val="20"/>
        </w:rPr>
      </w:pPr>
    </w:p>
    <w:p w14:paraId="637D1D44" w14:textId="77777777" w:rsidR="00C51287" w:rsidRDefault="00C51287" w:rsidP="00C51287">
      <w:pPr>
        <w:pStyle w:val="Heading3"/>
        <w:spacing w:before="0"/>
        <w:rPr>
          <w:rFonts w:cs="Arial"/>
          <w:color w:val="01ADAB"/>
          <w:sz w:val="24"/>
        </w:rPr>
      </w:pPr>
      <w:r>
        <w:rPr>
          <w:rFonts w:cs="Arial"/>
          <w:b w:val="0"/>
          <w:bCs w:val="0"/>
          <w:color w:val="01ADAB"/>
          <w:sz w:val="24"/>
        </w:rPr>
        <w:t>Planning committee members</w:t>
      </w:r>
    </w:p>
    <w:p w14:paraId="51D8A034" w14:textId="77777777" w:rsidR="00C51287" w:rsidRDefault="00C51287" w:rsidP="00C51287"/>
    <w:p w14:paraId="7E86D74F" w14:textId="77777777" w:rsidR="00C51287" w:rsidRPr="00B3256D" w:rsidRDefault="00C51287" w:rsidP="00C51287">
      <w:pPr>
        <w:rPr>
          <w:bCs/>
          <w:color w:val="595959" w:themeColor="text1" w:themeTint="A6"/>
        </w:rPr>
      </w:pPr>
      <w:proofErr w:type="spellStart"/>
      <w:r w:rsidRPr="00B3256D">
        <w:rPr>
          <w:bCs/>
          <w:color w:val="595959" w:themeColor="text1" w:themeTint="A6"/>
        </w:rPr>
        <w:t>Laural</w:t>
      </w:r>
      <w:proofErr w:type="spellEnd"/>
      <w:r w:rsidRPr="00B3256D">
        <w:rPr>
          <w:bCs/>
          <w:color w:val="595959" w:themeColor="text1" w:themeTint="A6"/>
        </w:rPr>
        <w:t xml:space="preserve"> Whitmore, MSE</w:t>
      </w:r>
    </w:p>
    <w:p w14:paraId="15FEEB89" w14:textId="77777777" w:rsidR="00C51287" w:rsidRPr="00B3256D" w:rsidRDefault="00C51287" w:rsidP="00C51287">
      <w:pPr>
        <w:rPr>
          <w:bCs/>
          <w:color w:val="595959" w:themeColor="text1" w:themeTint="A6"/>
        </w:rPr>
      </w:pPr>
      <w:r w:rsidRPr="00B3256D">
        <w:rPr>
          <w:bCs/>
          <w:color w:val="595959" w:themeColor="text1" w:themeTint="A6"/>
        </w:rPr>
        <w:t>Vice President, Performance Improvement Collaboratives</w:t>
      </w:r>
    </w:p>
    <w:p w14:paraId="6F9EA7BB" w14:textId="77777777" w:rsidR="00C51287" w:rsidRPr="00B3256D" w:rsidRDefault="00C51287" w:rsidP="00C51287">
      <w:pPr>
        <w:rPr>
          <w:bCs/>
          <w:color w:val="595959" w:themeColor="text1" w:themeTint="A6"/>
        </w:rPr>
      </w:pPr>
      <w:r w:rsidRPr="00B3256D">
        <w:rPr>
          <w:bCs/>
          <w:color w:val="595959" w:themeColor="text1" w:themeTint="A6"/>
        </w:rPr>
        <w:t>Vizient, Inc.</w:t>
      </w:r>
    </w:p>
    <w:p w14:paraId="34959D48" w14:textId="77777777" w:rsidR="00C51287" w:rsidRPr="00B3256D" w:rsidRDefault="00C51287" w:rsidP="00C51287">
      <w:pPr>
        <w:rPr>
          <w:bCs/>
          <w:color w:val="7F7F7F" w:themeColor="text1" w:themeTint="80"/>
        </w:rPr>
      </w:pPr>
    </w:p>
    <w:p w14:paraId="6ABF9FCE" w14:textId="77777777" w:rsidR="00C51287" w:rsidRPr="00B3256D" w:rsidRDefault="00C51287" w:rsidP="00C51287">
      <w:pPr>
        <w:rPr>
          <w:bCs/>
          <w:color w:val="595959" w:themeColor="text1" w:themeTint="A6"/>
        </w:rPr>
      </w:pPr>
      <w:r w:rsidRPr="00B3256D">
        <w:rPr>
          <w:bCs/>
          <w:color w:val="595959" w:themeColor="text1" w:themeTint="A6"/>
        </w:rPr>
        <w:t xml:space="preserve">James </w:t>
      </w:r>
      <w:proofErr w:type="spellStart"/>
      <w:r w:rsidRPr="00B3256D">
        <w:rPr>
          <w:bCs/>
          <w:color w:val="595959" w:themeColor="text1" w:themeTint="A6"/>
        </w:rPr>
        <w:t>Lichauer</w:t>
      </w:r>
      <w:proofErr w:type="spellEnd"/>
      <w:r w:rsidRPr="00B3256D">
        <w:rPr>
          <w:bCs/>
          <w:color w:val="595959" w:themeColor="text1" w:themeTint="A6"/>
        </w:rPr>
        <w:t>, PharmD, BCPS, FASHP</w:t>
      </w:r>
    </w:p>
    <w:p w14:paraId="54629B12" w14:textId="77777777" w:rsidR="00C51287" w:rsidRPr="00B3256D" w:rsidRDefault="00C51287" w:rsidP="00C51287">
      <w:pPr>
        <w:rPr>
          <w:bCs/>
          <w:color w:val="595959" w:themeColor="text1" w:themeTint="A6"/>
        </w:rPr>
      </w:pPr>
      <w:r w:rsidRPr="00B3256D">
        <w:rPr>
          <w:bCs/>
          <w:color w:val="595959" w:themeColor="text1" w:themeTint="A6"/>
        </w:rPr>
        <w:t>PI Program Director, Pharmacy</w:t>
      </w:r>
    </w:p>
    <w:p w14:paraId="65E3D754" w14:textId="77777777" w:rsidR="00C51287" w:rsidRPr="00B3256D" w:rsidRDefault="00C51287" w:rsidP="00C51287">
      <w:pPr>
        <w:rPr>
          <w:bCs/>
          <w:color w:val="595959" w:themeColor="text1" w:themeTint="A6"/>
        </w:rPr>
      </w:pPr>
      <w:r w:rsidRPr="00B3256D">
        <w:rPr>
          <w:bCs/>
          <w:color w:val="595959" w:themeColor="text1" w:themeTint="A6"/>
        </w:rPr>
        <w:t>Vizient, Inc.</w:t>
      </w:r>
    </w:p>
    <w:p w14:paraId="70C8B0E4" w14:textId="77777777" w:rsidR="00C51287" w:rsidRPr="00B3256D" w:rsidRDefault="00C51287" w:rsidP="00C51287">
      <w:pPr>
        <w:rPr>
          <w:bCs/>
          <w:color w:val="595959" w:themeColor="text1" w:themeTint="A6"/>
        </w:rPr>
      </w:pPr>
    </w:p>
    <w:p w14:paraId="5E3712F0" w14:textId="77777777" w:rsidR="00C51287" w:rsidRPr="00B3256D" w:rsidRDefault="00C51287" w:rsidP="00C51287">
      <w:pPr>
        <w:rPr>
          <w:bCs/>
          <w:color w:val="595959" w:themeColor="text1" w:themeTint="A6"/>
        </w:rPr>
      </w:pPr>
      <w:r w:rsidRPr="00B3256D">
        <w:rPr>
          <w:bCs/>
          <w:color w:val="595959" w:themeColor="text1" w:themeTint="A6"/>
        </w:rPr>
        <w:t>Lindsay Mayer, MSN, RN, CPHQ (nurse planner)</w:t>
      </w:r>
    </w:p>
    <w:p w14:paraId="01DE61A0" w14:textId="77777777" w:rsidR="00C51287" w:rsidRPr="00B3256D" w:rsidRDefault="00C51287" w:rsidP="00C51287">
      <w:pPr>
        <w:rPr>
          <w:bCs/>
          <w:color w:val="595959" w:themeColor="text1" w:themeTint="A6"/>
        </w:rPr>
      </w:pPr>
      <w:r w:rsidRPr="00B3256D">
        <w:rPr>
          <w:bCs/>
          <w:color w:val="595959" w:themeColor="text1" w:themeTint="A6"/>
        </w:rPr>
        <w:t>Senior Director, PI Programs</w:t>
      </w:r>
    </w:p>
    <w:p w14:paraId="4B53E1D5" w14:textId="77777777" w:rsidR="00C51287" w:rsidRPr="00B3256D" w:rsidRDefault="00C51287" w:rsidP="00C51287">
      <w:pPr>
        <w:rPr>
          <w:bCs/>
          <w:color w:val="595959" w:themeColor="text1" w:themeTint="A6"/>
        </w:rPr>
      </w:pPr>
      <w:r w:rsidRPr="00B3256D">
        <w:rPr>
          <w:bCs/>
          <w:color w:val="595959" w:themeColor="text1" w:themeTint="A6"/>
        </w:rPr>
        <w:t>Vizient, Inc.</w:t>
      </w:r>
    </w:p>
    <w:p w14:paraId="6C0B96C0" w14:textId="77777777" w:rsidR="00C51287" w:rsidRPr="00B3256D" w:rsidRDefault="00C51287" w:rsidP="00C51287">
      <w:pPr>
        <w:rPr>
          <w:bCs/>
          <w:color w:val="595959" w:themeColor="text1" w:themeTint="A6"/>
        </w:rPr>
      </w:pPr>
    </w:p>
    <w:p w14:paraId="13A32396" w14:textId="77777777" w:rsidR="00C51287" w:rsidRPr="00B3256D" w:rsidRDefault="00C51287" w:rsidP="00C51287">
      <w:pPr>
        <w:rPr>
          <w:bCs/>
          <w:color w:val="595959" w:themeColor="text1" w:themeTint="A6"/>
        </w:rPr>
      </w:pPr>
      <w:r w:rsidRPr="00B3256D">
        <w:rPr>
          <w:bCs/>
          <w:color w:val="595959" w:themeColor="text1" w:themeTint="A6"/>
        </w:rPr>
        <w:t>Mary Casey, BBA, DES</w:t>
      </w:r>
    </w:p>
    <w:p w14:paraId="7498F141" w14:textId="77777777" w:rsidR="00C51287" w:rsidRPr="00B3256D" w:rsidRDefault="00C51287" w:rsidP="00C51287">
      <w:pPr>
        <w:rPr>
          <w:bCs/>
          <w:color w:val="595959" w:themeColor="text1" w:themeTint="A6"/>
        </w:rPr>
      </w:pPr>
      <w:r w:rsidRPr="00B3256D">
        <w:rPr>
          <w:bCs/>
          <w:color w:val="595959" w:themeColor="text1" w:themeTint="A6"/>
        </w:rPr>
        <w:t>Director of Media Productions</w:t>
      </w:r>
    </w:p>
    <w:p w14:paraId="2A6C3A8F" w14:textId="77777777" w:rsidR="00C51287" w:rsidRPr="00B3256D" w:rsidRDefault="00C51287" w:rsidP="00C51287">
      <w:pPr>
        <w:rPr>
          <w:bCs/>
          <w:color w:val="595959" w:themeColor="text1" w:themeTint="A6"/>
        </w:rPr>
      </w:pPr>
      <w:r w:rsidRPr="00B3256D">
        <w:rPr>
          <w:bCs/>
          <w:color w:val="595959" w:themeColor="text1" w:themeTint="A6"/>
        </w:rPr>
        <w:t>Vizient, Inc.</w:t>
      </w:r>
    </w:p>
    <w:p w14:paraId="150F41D0" w14:textId="77777777" w:rsidR="00C51287" w:rsidRPr="00B3256D" w:rsidRDefault="00C51287" w:rsidP="00C51287">
      <w:pPr>
        <w:rPr>
          <w:bCs/>
          <w:color w:val="595959" w:themeColor="text1" w:themeTint="A6"/>
        </w:rPr>
      </w:pPr>
    </w:p>
    <w:p w14:paraId="055C9571" w14:textId="77777777" w:rsidR="00C51287" w:rsidRPr="00B3256D" w:rsidRDefault="00C51287" w:rsidP="00C51287">
      <w:pPr>
        <w:rPr>
          <w:bCs/>
          <w:color w:val="595959" w:themeColor="text1" w:themeTint="A6"/>
        </w:rPr>
      </w:pPr>
      <w:r w:rsidRPr="00B3256D">
        <w:rPr>
          <w:bCs/>
          <w:color w:val="595959" w:themeColor="text1" w:themeTint="A6"/>
        </w:rPr>
        <w:t xml:space="preserve">John </w:t>
      </w:r>
      <w:proofErr w:type="spellStart"/>
      <w:r w:rsidRPr="00B3256D">
        <w:rPr>
          <w:bCs/>
          <w:color w:val="595959" w:themeColor="text1" w:themeTint="A6"/>
        </w:rPr>
        <w:t>Pevoto</w:t>
      </w:r>
      <w:proofErr w:type="spellEnd"/>
      <w:r w:rsidRPr="00B3256D">
        <w:rPr>
          <w:bCs/>
          <w:color w:val="595959" w:themeColor="text1" w:themeTint="A6"/>
        </w:rPr>
        <w:t>, MA, DES</w:t>
      </w:r>
    </w:p>
    <w:p w14:paraId="4BDDD176" w14:textId="77777777" w:rsidR="00C51287" w:rsidRPr="00B3256D" w:rsidRDefault="00C51287" w:rsidP="00C51287">
      <w:pPr>
        <w:rPr>
          <w:bCs/>
          <w:color w:val="595959" w:themeColor="text1" w:themeTint="A6"/>
        </w:rPr>
      </w:pPr>
      <w:r w:rsidRPr="00B3256D">
        <w:rPr>
          <w:bCs/>
          <w:color w:val="595959" w:themeColor="text1" w:themeTint="A6"/>
        </w:rPr>
        <w:t>Director of Media Productions</w:t>
      </w:r>
    </w:p>
    <w:p w14:paraId="17B98BAA" w14:textId="77777777" w:rsidR="00C51287" w:rsidRPr="00B3256D" w:rsidRDefault="00C51287" w:rsidP="00C51287">
      <w:pPr>
        <w:rPr>
          <w:bCs/>
          <w:color w:val="595959" w:themeColor="text1" w:themeTint="A6"/>
        </w:rPr>
      </w:pPr>
      <w:r w:rsidRPr="00B3256D">
        <w:rPr>
          <w:bCs/>
          <w:color w:val="595959" w:themeColor="text1" w:themeTint="A6"/>
        </w:rPr>
        <w:t>Vizient, Inc.</w:t>
      </w:r>
    </w:p>
    <w:p w14:paraId="442FAC89" w14:textId="77777777" w:rsidR="00C51287" w:rsidRPr="00B3256D" w:rsidRDefault="00C51287" w:rsidP="00C51287">
      <w:pPr>
        <w:rPr>
          <w:bCs/>
          <w:color w:val="595959" w:themeColor="text1" w:themeTint="A6"/>
        </w:rPr>
      </w:pPr>
    </w:p>
    <w:p w14:paraId="73FACAF3" w14:textId="77777777" w:rsidR="00C51287" w:rsidRPr="00B3256D" w:rsidRDefault="00C51287" w:rsidP="00C51287">
      <w:pPr>
        <w:rPr>
          <w:bCs/>
          <w:color w:val="595959" w:themeColor="text1" w:themeTint="A6"/>
        </w:rPr>
      </w:pPr>
      <w:r w:rsidRPr="00B3256D">
        <w:rPr>
          <w:bCs/>
          <w:color w:val="595959" w:themeColor="text1" w:themeTint="A6"/>
        </w:rPr>
        <w:t>Tracy Sutton, DES</w:t>
      </w:r>
    </w:p>
    <w:p w14:paraId="7748BB8B" w14:textId="77777777" w:rsidR="00C51287" w:rsidRPr="00B3256D" w:rsidRDefault="00C51287" w:rsidP="00C51287">
      <w:pPr>
        <w:rPr>
          <w:bCs/>
          <w:color w:val="595959" w:themeColor="text1" w:themeTint="A6"/>
        </w:rPr>
      </w:pPr>
      <w:r w:rsidRPr="00B3256D">
        <w:rPr>
          <w:bCs/>
          <w:color w:val="595959" w:themeColor="text1" w:themeTint="A6"/>
        </w:rPr>
        <w:t>Producer, Vizient Media Productions</w:t>
      </w:r>
    </w:p>
    <w:p w14:paraId="3C4FB9A9" w14:textId="77777777" w:rsidR="00C51287" w:rsidRPr="00B3256D" w:rsidRDefault="00C51287" w:rsidP="00C51287">
      <w:pPr>
        <w:rPr>
          <w:bCs/>
          <w:color w:val="595959" w:themeColor="text1" w:themeTint="A6"/>
        </w:rPr>
      </w:pPr>
      <w:r w:rsidRPr="00B3256D">
        <w:rPr>
          <w:bCs/>
          <w:color w:val="595959" w:themeColor="text1" w:themeTint="A6"/>
        </w:rPr>
        <w:t>Vizient, Inc.</w:t>
      </w:r>
    </w:p>
    <w:p w14:paraId="59924D1A" w14:textId="77777777" w:rsidR="00C51287" w:rsidRPr="00B3256D" w:rsidRDefault="00C51287" w:rsidP="00C51287">
      <w:pPr>
        <w:rPr>
          <w:bCs/>
          <w:color w:val="595959" w:themeColor="text1" w:themeTint="A6"/>
        </w:rPr>
      </w:pPr>
    </w:p>
    <w:p w14:paraId="5CA4CDF0" w14:textId="77777777" w:rsidR="00C51287" w:rsidRPr="00B3256D" w:rsidRDefault="00C51287" w:rsidP="00C51287">
      <w:pPr>
        <w:rPr>
          <w:bCs/>
          <w:color w:val="595959" w:themeColor="text1" w:themeTint="A6"/>
        </w:rPr>
      </w:pPr>
      <w:r w:rsidRPr="00B3256D">
        <w:rPr>
          <w:bCs/>
          <w:color w:val="595959" w:themeColor="text1" w:themeTint="A6"/>
        </w:rPr>
        <w:t>Marilyn Sherrill, RN, MBA</w:t>
      </w:r>
    </w:p>
    <w:p w14:paraId="397D54D1" w14:textId="77777777" w:rsidR="00C51287" w:rsidRPr="00B3256D" w:rsidRDefault="00C51287" w:rsidP="00C51287">
      <w:pPr>
        <w:rPr>
          <w:bCs/>
          <w:color w:val="595959" w:themeColor="text1" w:themeTint="A6"/>
        </w:rPr>
      </w:pPr>
      <w:r w:rsidRPr="00B3256D">
        <w:rPr>
          <w:bCs/>
          <w:color w:val="595959" w:themeColor="text1" w:themeTint="A6"/>
        </w:rPr>
        <w:t>PI Program Director</w:t>
      </w:r>
    </w:p>
    <w:p w14:paraId="182BAD98" w14:textId="77777777" w:rsidR="00C51287" w:rsidRPr="00B3256D" w:rsidRDefault="00C51287" w:rsidP="00C51287">
      <w:pPr>
        <w:rPr>
          <w:bCs/>
          <w:color w:val="595959" w:themeColor="text1" w:themeTint="A6"/>
        </w:rPr>
      </w:pPr>
      <w:r w:rsidRPr="00B3256D">
        <w:rPr>
          <w:bCs/>
          <w:color w:val="595959" w:themeColor="text1" w:themeTint="A6"/>
        </w:rPr>
        <w:t>Vizient, Inc.</w:t>
      </w:r>
    </w:p>
    <w:p w14:paraId="4913F846" w14:textId="28793113" w:rsidR="00D22852" w:rsidRDefault="00D22852" w:rsidP="007A1399">
      <w:pPr>
        <w:spacing w:after="160" w:line="259" w:lineRule="auto"/>
        <w:rPr>
          <w:rFonts w:eastAsia="Calibri" w:cs="Arial"/>
          <w:bCs/>
          <w:color w:val="696969" w:themeColor="accent6"/>
          <w:szCs w:val="20"/>
        </w:rPr>
      </w:pPr>
    </w:p>
    <w:p w14:paraId="4C5C6DE8" w14:textId="13428D8E" w:rsidR="00C51287" w:rsidRDefault="00C51287" w:rsidP="00C51287">
      <w:pPr>
        <w:pStyle w:val="Heading3"/>
        <w:spacing w:before="0"/>
        <w:rPr>
          <w:rFonts w:cs="Arial"/>
          <w:b w:val="0"/>
          <w:bCs w:val="0"/>
          <w:color w:val="01ADAB"/>
          <w:sz w:val="24"/>
        </w:rPr>
      </w:pPr>
      <w:r w:rsidRPr="00C51287">
        <w:rPr>
          <w:rFonts w:cs="Arial"/>
          <w:b w:val="0"/>
          <w:bCs w:val="0"/>
          <w:color w:val="01ADAB"/>
          <w:sz w:val="24"/>
        </w:rPr>
        <w:t>Speakers</w:t>
      </w:r>
    </w:p>
    <w:p w14:paraId="7B3D2AEB" w14:textId="74A46B42" w:rsidR="00C51287" w:rsidRDefault="00C51287" w:rsidP="00C51287"/>
    <w:p w14:paraId="633070A2" w14:textId="77777777" w:rsidR="0012749B" w:rsidRPr="0012749B" w:rsidRDefault="0012749B" w:rsidP="0012749B">
      <w:pPr>
        <w:rPr>
          <w:bCs/>
          <w:color w:val="595959" w:themeColor="text1" w:themeTint="A6"/>
        </w:rPr>
      </w:pPr>
      <w:proofErr w:type="spellStart"/>
      <w:r w:rsidRPr="0012749B">
        <w:rPr>
          <w:bCs/>
          <w:color w:val="595959" w:themeColor="text1" w:themeTint="A6"/>
        </w:rPr>
        <w:t>ElizabethThompson</w:t>
      </w:r>
      <w:proofErr w:type="spellEnd"/>
      <w:r w:rsidRPr="0012749B">
        <w:rPr>
          <w:bCs/>
          <w:color w:val="595959" w:themeColor="text1" w:themeTint="A6"/>
        </w:rPr>
        <w:t>, BS, MSL</w:t>
      </w:r>
    </w:p>
    <w:p w14:paraId="545DDB8E" w14:textId="77777777" w:rsidR="0012749B" w:rsidRPr="0012749B" w:rsidRDefault="0012749B" w:rsidP="0012749B">
      <w:pPr>
        <w:rPr>
          <w:bCs/>
          <w:color w:val="595959" w:themeColor="text1" w:themeTint="A6"/>
        </w:rPr>
      </w:pPr>
      <w:r w:rsidRPr="0012749B">
        <w:rPr>
          <w:bCs/>
          <w:color w:val="595959" w:themeColor="text1" w:themeTint="A6"/>
        </w:rPr>
        <w:t>Service Line Administrator</w:t>
      </w:r>
    </w:p>
    <w:p w14:paraId="2FBCC39C" w14:textId="77777777" w:rsidR="0012749B" w:rsidRPr="0012749B" w:rsidRDefault="0012749B" w:rsidP="0012749B">
      <w:pPr>
        <w:rPr>
          <w:bCs/>
          <w:color w:val="595959" w:themeColor="text1" w:themeTint="A6"/>
        </w:rPr>
      </w:pPr>
      <w:r w:rsidRPr="0012749B">
        <w:rPr>
          <w:bCs/>
          <w:color w:val="595959" w:themeColor="text1" w:themeTint="A6"/>
        </w:rPr>
        <w:t>IU Health Bloomington Hospital Southern Indiana Physicians</w:t>
      </w:r>
    </w:p>
    <w:p w14:paraId="77A8F629" w14:textId="77777777" w:rsidR="0012749B" w:rsidRPr="0012749B" w:rsidRDefault="0012749B" w:rsidP="0012749B">
      <w:pPr>
        <w:rPr>
          <w:bCs/>
          <w:color w:val="595959" w:themeColor="text1" w:themeTint="A6"/>
        </w:rPr>
      </w:pPr>
    </w:p>
    <w:p w14:paraId="27F86F78" w14:textId="77777777" w:rsidR="0012749B" w:rsidRPr="0012749B" w:rsidRDefault="0012749B" w:rsidP="0012749B">
      <w:pPr>
        <w:rPr>
          <w:bCs/>
          <w:color w:val="595959" w:themeColor="text1" w:themeTint="A6"/>
        </w:rPr>
      </w:pPr>
      <w:r w:rsidRPr="0012749B">
        <w:rPr>
          <w:bCs/>
          <w:color w:val="595959" w:themeColor="text1" w:themeTint="A6"/>
        </w:rPr>
        <w:t>Luke Haag, BS, MSHM</w:t>
      </w:r>
    </w:p>
    <w:p w14:paraId="00D909B7" w14:textId="77777777" w:rsidR="0012749B" w:rsidRPr="0012749B" w:rsidRDefault="0012749B" w:rsidP="0012749B">
      <w:pPr>
        <w:rPr>
          <w:bCs/>
          <w:color w:val="595959" w:themeColor="text1" w:themeTint="A6"/>
        </w:rPr>
      </w:pPr>
      <w:r w:rsidRPr="0012749B">
        <w:rPr>
          <w:bCs/>
          <w:color w:val="595959" w:themeColor="text1" w:themeTint="A6"/>
        </w:rPr>
        <w:t>Clinical Intern</w:t>
      </w:r>
    </w:p>
    <w:p w14:paraId="21567106" w14:textId="77777777" w:rsidR="0012749B" w:rsidRPr="0012749B" w:rsidRDefault="0012749B" w:rsidP="0012749B">
      <w:pPr>
        <w:rPr>
          <w:bCs/>
          <w:color w:val="595959" w:themeColor="text1" w:themeTint="A6"/>
        </w:rPr>
      </w:pPr>
      <w:r w:rsidRPr="0012749B">
        <w:rPr>
          <w:bCs/>
          <w:color w:val="595959" w:themeColor="text1" w:themeTint="A6"/>
        </w:rPr>
        <w:t>IU Health Bloomington Hospital Southern Indiana Physicians</w:t>
      </w:r>
    </w:p>
    <w:p w14:paraId="0C3AA7DC" w14:textId="77777777" w:rsidR="0012749B" w:rsidRPr="0012749B" w:rsidRDefault="0012749B" w:rsidP="0012749B">
      <w:pPr>
        <w:rPr>
          <w:bCs/>
          <w:color w:val="595959" w:themeColor="text1" w:themeTint="A6"/>
        </w:rPr>
      </w:pPr>
    </w:p>
    <w:p w14:paraId="41465623" w14:textId="77777777" w:rsidR="0012749B" w:rsidRPr="0012749B" w:rsidRDefault="0012749B" w:rsidP="0012749B">
      <w:pPr>
        <w:rPr>
          <w:bCs/>
          <w:color w:val="595959" w:themeColor="text1" w:themeTint="A6"/>
        </w:rPr>
      </w:pPr>
      <w:r w:rsidRPr="0012749B">
        <w:rPr>
          <w:bCs/>
          <w:color w:val="595959" w:themeColor="text1" w:themeTint="A6"/>
        </w:rPr>
        <w:t>Courtney Furrow White, MPM, RN</w:t>
      </w:r>
    </w:p>
    <w:p w14:paraId="4263492E" w14:textId="77777777" w:rsidR="0012749B" w:rsidRPr="0012749B" w:rsidRDefault="0012749B" w:rsidP="0012749B">
      <w:pPr>
        <w:rPr>
          <w:bCs/>
          <w:color w:val="595959" w:themeColor="text1" w:themeTint="A6"/>
        </w:rPr>
      </w:pPr>
      <w:r w:rsidRPr="0012749B">
        <w:rPr>
          <w:bCs/>
          <w:color w:val="595959" w:themeColor="text1" w:themeTint="A6"/>
        </w:rPr>
        <w:t>PI Program Director</w:t>
      </w:r>
    </w:p>
    <w:p w14:paraId="75FB3E60" w14:textId="77777777" w:rsidR="0012749B" w:rsidRPr="0012749B" w:rsidRDefault="0012749B" w:rsidP="0012749B">
      <w:pPr>
        <w:rPr>
          <w:bCs/>
          <w:color w:val="595959" w:themeColor="text1" w:themeTint="A6"/>
        </w:rPr>
      </w:pPr>
      <w:r w:rsidRPr="0012749B">
        <w:rPr>
          <w:bCs/>
          <w:color w:val="595959" w:themeColor="text1" w:themeTint="A6"/>
        </w:rPr>
        <w:t>Vizient</w:t>
      </w:r>
    </w:p>
    <w:p w14:paraId="4294F2D1" w14:textId="77777777" w:rsidR="0012749B" w:rsidRPr="0012749B" w:rsidRDefault="0012749B" w:rsidP="0012749B">
      <w:pPr>
        <w:rPr>
          <w:bCs/>
          <w:color w:val="595959" w:themeColor="text1" w:themeTint="A6"/>
        </w:rPr>
      </w:pPr>
    </w:p>
    <w:p w14:paraId="67342533" w14:textId="77777777" w:rsidR="0012749B" w:rsidRPr="0012749B" w:rsidRDefault="0012749B" w:rsidP="0012749B">
      <w:pPr>
        <w:rPr>
          <w:bCs/>
          <w:color w:val="595959" w:themeColor="text1" w:themeTint="A6"/>
        </w:rPr>
      </w:pPr>
      <w:proofErr w:type="spellStart"/>
      <w:r w:rsidRPr="0012749B">
        <w:rPr>
          <w:bCs/>
          <w:color w:val="595959" w:themeColor="text1" w:themeTint="A6"/>
        </w:rPr>
        <w:t>Laural</w:t>
      </w:r>
      <w:proofErr w:type="spellEnd"/>
      <w:r w:rsidRPr="0012749B">
        <w:rPr>
          <w:bCs/>
          <w:color w:val="595959" w:themeColor="text1" w:themeTint="A6"/>
        </w:rPr>
        <w:t xml:space="preserve"> Whitmore, MSE</w:t>
      </w:r>
    </w:p>
    <w:p w14:paraId="5683F73C" w14:textId="77777777" w:rsidR="0012749B" w:rsidRPr="0012749B" w:rsidRDefault="0012749B" w:rsidP="0012749B">
      <w:pPr>
        <w:rPr>
          <w:bCs/>
          <w:color w:val="595959" w:themeColor="text1" w:themeTint="A6"/>
        </w:rPr>
      </w:pPr>
      <w:r w:rsidRPr="0012749B">
        <w:rPr>
          <w:bCs/>
          <w:color w:val="595959" w:themeColor="text1" w:themeTint="A6"/>
        </w:rPr>
        <w:t>Vice President, Performance Improvement Collaboratives</w:t>
      </w:r>
    </w:p>
    <w:p w14:paraId="62B3C6C6" w14:textId="1FB08D3E" w:rsidR="00C51287" w:rsidRPr="0012749B" w:rsidRDefault="0012749B" w:rsidP="0012749B">
      <w:pPr>
        <w:rPr>
          <w:bCs/>
          <w:color w:val="595959" w:themeColor="text1" w:themeTint="A6"/>
        </w:rPr>
      </w:pPr>
      <w:r w:rsidRPr="0012749B">
        <w:rPr>
          <w:bCs/>
          <w:color w:val="595959" w:themeColor="text1" w:themeTint="A6"/>
        </w:rPr>
        <w:t>Vizient</w:t>
      </w:r>
    </w:p>
    <w:sectPr w:rsidR="00C51287" w:rsidRPr="0012749B"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63838"/>
    <w:multiLevelType w:val="hybridMultilevel"/>
    <w:tmpl w:val="F580CB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5"/>
  </w:num>
  <w:num w:numId="4">
    <w:abstractNumId w:val="35"/>
  </w:num>
  <w:num w:numId="5">
    <w:abstractNumId w:val="31"/>
  </w:num>
  <w:num w:numId="6">
    <w:abstractNumId w:val="5"/>
  </w:num>
  <w:num w:numId="7">
    <w:abstractNumId w:val="26"/>
  </w:num>
  <w:num w:numId="8">
    <w:abstractNumId w:val="42"/>
  </w:num>
  <w:num w:numId="9">
    <w:abstractNumId w:val="39"/>
  </w:num>
  <w:num w:numId="10">
    <w:abstractNumId w:val="43"/>
  </w:num>
  <w:num w:numId="11">
    <w:abstractNumId w:val="15"/>
  </w:num>
  <w:num w:numId="12">
    <w:abstractNumId w:val="28"/>
  </w:num>
  <w:num w:numId="13">
    <w:abstractNumId w:val="18"/>
  </w:num>
  <w:num w:numId="14">
    <w:abstractNumId w:val="33"/>
  </w:num>
  <w:num w:numId="15">
    <w:abstractNumId w:val="21"/>
  </w:num>
  <w:num w:numId="16">
    <w:abstractNumId w:val="7"/>
  </w:num>
  <w:num w:numId="17">
    <w:abstractNumId w:val="16"/>
  </w:num>
  <w:num w:numId="18">
    <w:abstractNumId w:val="38"/>
  </w:num>
  <w:num w:numId="19">
    <w:abstractNumId w:val="41"/>
  </w:num>
  <w:num w:numId="20">
    <w:abstractNumId w:val="30"/>
  </w:num>
  <w:num w:numId="21">
    <w:abstractNumId w:val="10"/>
  </w:num>
  <w:num w:numId="22">
    <w:abstractNumId w:val="24"/>
  </w:num>
  <w:num w:numId="23">
    <w:abstractNumId w:val="13"/>
  </w:num>
  <w:num w:numId="24">
    <w:abstractNumId w:val="37"/>
  </w:num>
  <w:num w:numId="25">
    <w:abstractNumId w:val="4"/>
  </w:num>
  <w:num w:numId="26">
    <w:abstractNumId w:val="22"/>
  </w:num>
  <w:num w:numId="27">
    <w:abstractNumId w:val="40"/>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9"/>
  </w:num>
  <w:num w:numId="33">
    <w:abstractNumId w:val="36"/>
  </w:num>
  <w:num w:numId="34">
    <w:abstractNumId w:val="23"/>
  </w:num>
  <w:num w:numId="35">
    <w:abstractNumId w:val="11"/>
  </w:num>
  <w:num w:numId="36">
    <w:abstractNumId w:val="1"/>
  </w:num>
  <w:num w:numId="37">
    <w:abstractNumId w:val="0"/>
  </w:num>
  <w:num w:numId="38">
    <w:abstractNumId w:val="6"/>
  </w:num>
  <w:num w:numId="39">
    <w:abstractNumId w:val="8"/>
  </w:num>
  <w:num w:numId="40">
    <w:abstractNumId w:val="2"/>
  </w:num>
  <w:num w:numId="41">
    <w:abstractNumId w:val="20"/>
  </w:num>
  <w:num w:numId="42">
    <w:abstractNumId w:val="32"/>
  </w:num>
  <w:num w:numId="43">
    <w:abstractNumId w:val="17"/>
  </w:num>
  <w:num w:numId="44">
    <w:abstractNumId w:val="12"/>
  </w:num>
  <w:num w:numId="45">
    <w:abstractNumId w:val="25"/>
  </w:num>
  <w:num w:numId="46">
    <w:abstractNumId w:val="14"/>
  </w:num>
  <w:num w:numId="47">
    <w:abstractNumId w:val="34"/>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2749B"/>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86B4E"/>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3846"/>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121B1"/>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A1399"/>
    <w:rsid w:val="007C2570"/>
    <w:rsid w:val="007C6E08"/>
    <w:rsid w:val="007D4550"/>
    <w:rsid w:val="007D473D"/>
    <w:rsid w:val="007E45DA"/>
    <w:rsid w:val="007F2200"/>
    <w:rsid w:val="007F42A3"/>
    <w:rsid w:val="007F7B52"/>
    <w:rsid w:val="00815BAC"/>
    <w:rsid w:val="00825C14"/>
    <w:rsid w:val="00826763"/>
    <w:rsid w:val="008323D6"/>
    <w:rsid w:val="00832E17"/>
    <w:rsid w:val="00833A5B"/>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315C"/>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9F5"/>
    <w:rsid w:val="00BA2D73"/>
    <w:rsid w:val="00BA6CBF"/>
    <w:rsid w:val="00BB6CB3"/>
    <w:rsid w:val="00BB6F5C"/>
    <w:rsid w:val="00BB7234"/>
    <w:rsid w:val="00BC037D"/>
    <w:rsid w:val="00BC3377"/>
    <w:rsid w:val="00BC3FDA"/>
    <w:rsid w:val="00BE43F5"/>
    <w:rsid w:val="00BE6400"/>
    <w:rsid w:val="00BE7633"/>
    <w:rsid w:val="00BF5337"/>
    <w:rsid w:val="00C04534"/>
    <w:rsid w:val="00C205E3"/>
    <w:rsid w:val="00C36F35"/>
    <w:rsid w:val="00C370B8"/>
    <w:rsid w:val="00C403D7"/>
    <w:rsid w:val="00C406F6"/>
    <w:rsid w:val="00C419FD"/>
    <w:rsid w:val="00C51287"/>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22852"/>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540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0.xml><?xml version="1.0" encoding="utf-8"?>
<VariableListDefinition name="Computed" displayName="Computed" id="69155e26-4760-488b-ab4c-bb15b0f8b2a2" isdomainofvalue="False" dataSourceId="87651697-ca1f-4d80-9f69-bb743e325714"/>
</file>

<file path=customXml/item1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DataSourceInfo>
  <Id>80be7e5f-6e71-448c-9228-23264555308c</Id>
  <MajorVersion>0</MajorVersion>
  <MinorVersion>1</MinorVersion>
  <DataSourceType>Ad_Hoc</DataSourceType>
  <Name>AD_HOC</Name>
  <Description/>
  <Filter/>
  <DataFields/>
</DataSourceInfo>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5.xml><?xml version="1.0" encoding="utf-8"?>
<AllMetadata/>
</file>

<file path=customXml/item16.xml><?xml version="1.0" encoding="utf-8"?>
<SourceDataModel Name="System" TargetDataSourceId="00b80028-d226-4a39-9a19-6787589aad19"/>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xml><?xml version="1.0" encoding="utf-8"?>
<VariableUsageMapping/>
</file>

<file path=customXml/item20.xml><?xml version="1.0" encoding="utf-8"?>
<DocPartTree/>
</file>

<file path=customXml/item21.xml><?xml version="1.0" encoding="utf-8"?>
<SourceDataModel Name="Computed" TargetDataSourceId="87651697-ca1f-4d80-9f69-bb743e325714"/>
</file>

<file path=customXml/item22.xml><?xml version="1.0" encoding="utf-8"?>
<?mso-contentType ?>
<SharedContentType xmlns="Microsoft.SharePoint.Taxonomy.ContentTypeSync" SourceId="c9bec5de-3132-4daf-ae55-1613447ae162" ContentTypeId="0x0101003892C1470B32FA4ABADA805F9A36FDE40106" PreviousValue="false"/>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AllWordPDs>
</AllWordPDs>
</file>

<file path=customXml/item2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7.xml><?xml version="1.0" encoding="utf-8"?>
<VariableListDefinition name="System" displayName="System" id="dc9731b4-d0d2-4ed5-b20d-434d69de1706" isdomainofvalue="False" dataSourceId="00b80028-d226-4a39-9a19-6787589aad19"/>
</file>

<file path=customXml/item3.xml><?xml version="1.0" encoding="utf-8"?>
<DataSourceInfo>
  <Id>00b80028-d226-4a39-9a19-6787589aad19</Id>
  <MajorVersion>0</MajorVersion>
  <MinorVersion>1</MinorVersion>
  <DataSourceType>System</DataSourceType>
  <Name>System</Name>
  <Description/>
  <Filter/>
  <DataFields/>
</DataSourceInfo>
</file>

<file path=customXml/item4.xml><?xml version="1.0" encoding="utf-8"?>
<DataSourceInfo>
  <Id>87651697-ca1f-4d80-9f69-bb743e325714</Id>
  <MajorVersion>0</MajorVersion>
  <MinorVersion>1</MinorVersion>
  <DataSourceType>Expression</DataSourceType>
  <Name>Computed</Name>
  <Description/>
  <Filter/>
  <DataFields/>
</DataSourceInfo>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ourceDataModel Name="AD_HOC" TargetDataSourceId="80be7e5f-6e71-448c-9228-23264555308c"/>
</file>

<file path=customXml/item7.xml><?xml version="1.0" encoding="utf-8"?>
<VariableListDefinition name="AD_HOC" displayName="AD_HOC" id="9426ea6f-1b24-4683-bca3-85d71f6375fd" isdomainofvalue="False" dataSourceId="80be7e5f-6e71-448c-9228-23264555308c"/>
</file>

<file path=customXml/item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AllExternalAdhocVariableMappings/>
</file>

<file path=customXml/itemProps1.xml><?xml version="1.0" encoding="utf-8"?>
<ds:datastoreItem xmlns:ds="http://schemas.openxmlformats.org/officeDocument/2006/customXml" ds:itemID="{C4AEAB29-4929-45AF-A192-84C4D708764D}">
  <ds:schemaRefs/>
</ds:datastoreItem>
</file>

<file path=customXml/itemProps10.xml><?xml version="1.0" encoding="utf-8"?>
<ds:datastoreItem xmlns:ds="http://schemas.openxmlformats.org/officeDocument/2006/customXml" ds:itemID="{37871AC4-84F1-4DCF-9181-89FBC406BA26}">
  <ds:schemaRefs/>
</ds:datastoreItem>
</file>

<file path=customXml/itemProps1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D4628565-9CB4-4F10-AA9C-1309D57A874A}">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0510B9D0-C027-45D1-B797-FA865004CBBF}">
  <ds:schemaRefs/>
</ds:datastoreItem>
</file>

<file path=customXml/itemProps15.xml><?xml version="1.0" encoding="utf-8"?>
<ds:datastoreItem xmlns:ds="http://schemas.openxmlformats.org/officeDocument/2006/customXml" ds:itemID="{A613EE9C-F5E0-4282-839C-53FE8976D615}">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8.xml><?xml version="1.0" encoding="utf-8"?>
<ds:datastoreItem xmlns:ds="http://schemas.openxmlformats.org/officeDocument/2006/customXml" ds:itemID="{DE544662-F77F-4442-B53C-A34A18686309}">
  <ds:schemaRefs/>
</ds:datastoreItem>
</file>

<file path=customXml/itemProps19.xml><?xml version="1.0" encoding="utf-8"?>
<ds:datastoreItem xmlns:ds="http://schemas.openxmlformats.org/officeDocument/2006/customXml" ds:itemID="{BDDC9A50-D520-4DBB-861E-17850ECDD206}">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54E4ECD0-5730-4CBC-B5C8-CDD180BD053A}">
  <ds:schemaRefs/>
</ds:datastoreItem>
</file>

<file path=customXml/itemProps21.xml><?xml version="1.0" encoding="utf-8"?>
<ds:datastoreItem xmlns:ds="http://schemas.openxmlformats.org/officeDocument/2006/customXml" ds:itemID="{4C134B16-2CC0-4F00-BAB8-0BCCEF3E9F16}">
  <ds:schemaRefs/>
</ds:datastoreItem>
</file>

<file path=customXml/itemProps2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6.xml><?xml version="1.0" encoding="utf-8"?>
<ds:datastoreItem xmlns:ds="http://schemas.openxmlformats.org/officeDocument/2006/customXml" ds:itemID="{5B401B9D-B553-4B56-A34A-971673CC9681}">
  <ds:schemaRefs/>
</ds:datastoreItem>
</file>

<file path=customXml/itemProps27.xml><?xml version="1.0" encoding="utf-8"?>
<ds:datastoreItem xmlns:ds="http://schemas.openxmlformats.org/officeDocument/2006/customXml" ds:itemID="{80CE4447-D1BD-469E-BD8B-B31A4C9A896F}">
  <ds:schemaRefs/>
</ds:datastoreItem>
</file>

<file path=customXml/itemProps3.xml><?xml version="1.0" encoding="utf-8"?>
<ds:datastoreItem xmlns:ds="http://schemas.openxmlformats.org/officeDocument/2006/customXml" ds:itemID="{7CA12843-4DEB-4A4D-9869-29F66BB28D05}">
  <ds:schemaRefs/>
</ds:datastoreItem>
</file>

<file path=customXml/itemProps4.xml><?xml version="1.0" encoding="utf-8"?>
<ds:datastoreItem xmlns:ds="http://schemas.openxmlformats.org/officeDocument/2006/customXml" ds:itemID="{83B1EF68-4D55-4397-AF73-D916BC2254F0}">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1D690A50-E3B4-44F5-A4C5-75EEC88CF4EC}">
  <ds:schemaRefs/>
</ds:datastoreItem>
</file>

<file path=customXml/itemProps8.xml><?xml version="1.0" encoding="utf-8"?>
<ds:datastoreItem xmlns:ds="http://schemas.openxmlformats.org/officeDocument/2006/customXml" ds:itemID="{0D4A98D7-A056-4A12-A949-9E2EE5A35FE4}">
  <ds:schemaRefs/>
</ds:datastoreItem>
</file>

<file path=customXml/itemProps9.xml><?xml version="1.0" encoding="utf-8"?>
<ds:datastoreItem xmlns:ds="http://schemas.openxmlformats.org/officeDocument/2006/customXml" ds:itemID="{7B773B23-CD27-407C-8EF7-714316C2ACF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0</TotalTime>
  <Pages>4</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cp:revision>
  <cp:lastPrinted>2015-12-22T16:01:00Z</cp:lastPrinted>
  <dcterms:created xsi:type="dcterms:W3CDTF">2022-05-13T19:04:00Z</dcterms:created>
  <dcterms:modified xsi:type="dcterms:W3CDTF">2022-05-13T19:04:00Z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