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27E2E04D" w14:textId="77777777" w:rsidR="00BD540C" w:rsidRDefault="00BD540C" w:rsidP="004A294A">
      <w:pPr>
        <w:pStyle w:val="BodyText1"/>
        <w:rPr>
          <w:rFonts w:eastAsiaTheme="majorEastAsia" w:cstheme="majorBidi"/>
          <w:b/>
          <w:bCs/>
          <w:color w:val="01ADAB" w:themeColor="accent4"/>
          <w:sz w:val="28"/>
          <w:szCs w:val="28"/>
        </w:rPr>
      </w:pPr>
      <w:r w:rsidRPr="00BD540C">
        <w:rPr>
          <w:rFonts w:eastAsiaTheme="majorEastAsia" w:cstheme="majorBidi"/>
          <w:b/>
          <w:bCs/>
          <w:color w:val="01ADAB" w:themeColor="accent4"/>
          <w:sz w:val="28"/>
          <w:szCs w:val="28"/>
        </w:rPr>
        <w:t xml:space="preserve">2022 PSO Topical Safety Webinar Series - Mislabeled Specimens </w:t>
      </w:r>
    </w:p>
    <w:p w14:paraId="0D0DC3CD" w14:textId="6F82AE3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678A0">
        <w:rPr>
          <w:color w:val="595959" w:themeColor="text1" w:themeTint="A6"/>
        </w:rPr>
        <w:t>February 23, 2022</w:t>
      </w:r>
    </w:p>
    <w:p w14:paraId="641D3E3A" w14:textId="199B04E1"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F0CBD" w:rsidRPr="00CF0CBD">
        <w:rPr>
          <w:color w:val="595959" w:themeColor="text1" w:themeTint="A6"/>
        </w:rPr>
        <w:t>Ellen Flynn, JD, MBA, RN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1189FC3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CF0CBD">
        <w:rPr>
          <w:rFonts w:cs="Arial"/>
          <w:b/>
          <w:color w:val="595959" w:themeColor="text1" w:themeTint="A6"/>
          <w:szCs w:val="20"/>
        </w:rPr>
        <w:t>April 09,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525D176" w14:textId="77777777" w:rsidR="001A0E2F" w:rsidRPr="001A0E2F" w:rsidRDefault="001A0E2F" w:rsidP="001A0E2F">
      <w:pPr>
        <w:pStyle w:val="ListParagraph"/>
        <w:numPr>
          <w:ilvl w:val="0"/>
          <w:numId w:val="48"/>
        </w:numPr>
        <w:rPr>
          <w:rFonts w:eastAsia="Calibri" w:cs="Arial"/>
          <w:color w:val="595959" w:themeColor="text1" w:themeTint="A6"/>
          <w:szCs w:val="20"/>
        </w:rPr>
      </w:pPr>
      <w:r w:rsidRPr="001A0E2F">
        <w:rPr>
          <w:rFonts w:eastAsia="Calibri" w:cs="Arial"/>
          <w:color w:val="595959" w:themeColor="text1" w:themeTint="A6"/>
          <w:szCs w:val="20"/>
        </w:rPr>
        <w:t>Discuss the environment related to human factors and impact of mislabeled specimens</w:t>
      </w:r>
    </w:p>
    <w:p w14:paraId="06E16740" w14:textId="77777777" w:rsidR="001A0E2F" w:rsidRPr="001A0E2F" w:rsidRDefault="001A0E2F" w:rsidP="001A0E2F">
      <w:pPr>
        <w:pStyle w:val="ListParagraph"/>
        <w:numPr>
          <w:ilvl w:val="0"/>
          <w:numId w:val="48"/>
        </w:numPr>
        <w:rPr>
          <w:rFonts w:eastAsia="Calibri" w:cs="Arial"/>
          <w:color w:val="595959" w:themeColor="text1" w:themeTint="A6"/>
          <w:szCs w:val="20"/>
        </w:rPr>
      </w:pPr>
      <w:r w:rsidRPr="001A0E2F">
        <w:rPr>
          <w:rFonts w:eastAsia="Calibri" w:cs="Arial"/>
          <w:color w:val="595959" w:themeColor="text1" w:themeTint="A6"/>
          <w:szCs w:val="20"/>
        </w:rPr>
        <w:t>Identify tools and practices that prevent solutions from failing and aid in sustaining great results using key quality characteristics that result in reliable healthcare</w:t>
      </w:r>
    </w:p>
    <w:p w14:paraId="1042AB64" w14:textId="77777777" w:rsidR="001A0E2F" w:rsidRPr="001A0E2F" w:rsidRDefault="001A0E2F" w:rsidP="001A0E2F">
      <w:pPr>
        <w:pStyle w:val="ListParagraph"/>
        <w:numPr>
          <w:ilvl w:val="0"/>
          <w:numId w:val="48"/>
        </w:numPr>
        <w:rPr>
          <w:rFonts w:eastAsia="Calibri" w:cs="Arial"/>
          <w:color w:val="595959" w:themeColor="text1" w:themeTint="A6"/>
          <w:szCs w:val="20"/>
        </w:rPr>
      </w:pPr>
      <w:r w:rsidRPr="001A0E2F">
        <w:rPr>
          <w:rFonts w:eastAsia="Calibri" w:cs="Arial"/>
          <w:color w:val="595959" w:themeColor="text1" w:themeTint="A6"/>
          <w:szCs w:val="20"/>
        </w:rPr>
        <w:t>Describe the process for implementing the Final Check process</w:t>
      </w:r>
    </w:p>
    <w:p w14:paraId="68B5C416" w14:textId="77777777" w:rsidR="001A0E2F" w:rsidRPr="001A0E2F" w:rsidRDefault="001A0E2F" w:rsidP="001A0E2F">
      <w:pPr>
        <w:pStyle w:val="ListParagraph"/>
        <w:numPr>
          <w:ilvl w:val="0"/>
          <w:numId w:val="48"/>
        </w:numPr>
        <w:rPr>
          <w:rFonts w:eastAsia="Calibri" w:cs="Arial"/>
          <w:color w:val="595959" w:themeColor="text1" w:themeTint="A6"/>
          <w:szCs w:val="20"/>
        </w:rPr>
      </w:pPr>
      <w:r w:rsidRPr="001A0E2F">
        <w:rPr>
          <w:rFonts w:eastAsia="Calibri" w:cs="Arial"/>
          <w:color w:val="595959" w:themeColor="text1" w:themeTint="A6"/>
          <w:szCs w:val="20"/>
        </w:rPr>
        <w:t>Discuss implementing process changes into standard work and ongoing surveillance to maintain awareness and prevent mislabeled specimens</w:t>
      </w:r>
    </w:p>
    <w:p w14:paraId="01C8BE99" w14:textId="77777777" w:rsidR="005F6D98" w:rsidRDefault="005F6D98" w:rsidP="00155E54">
      <w:pPr>
        <w:rPr>
          <w:rFonts w:cs="Arial"/>
          <w:noProof/>
          <w:szCs w:val="20"/>
        </w:rPr>
      </w:pPr>
    </w:p>
    <w:p w14:paraId="1C59CCAE" w14:textId="77777777" w:rsidR="005F6D98" w:rsidRDefault="005F6D98" w:rsidP="00155E54">
      <w:pPr>
        <w:rPr>
          <w:rFonts w:cs="Arial"/>
          <w:noProof/>
          <w:szCs w:val="20"/>
        </w:rPr>
      </w:pPr>
    </w:p>
    <w:p w14:paraId="4BD73991" w14:textId="0D449D78"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2C6EBEE8" w:rsidR="00C9605F" w:rsidRPr="00145C63" w:rsidRDefault="00C9605F" w:rsidP="00C9605F">
      <w:pPr>
        <w:rPr>
          <w:rFonts w:cs="Arial"/>
          <w:color w:val="595959" w:themeColor="text1" w:themeTint="A6"/>
        </w:rPr>
      </w:pPr>
      <w:r w:rsidRPr="00145C63">
        <w:rPr>
          <w:rFonts w:cs="Arial"/>
          <w:color w:val="595959" w:themeColor="text1" w:themeTint="A6"/>
        </w:rPr>
        <w:t xml:space="preserve">Universal Activity Number: </w:t>
      </w:r>
      <w:r w:rsidR="009150C8" w:rsidRPr="009150C8">
        <w:rPr>
          <w:rFonts w:cs="Arial"/>
          <w:color w:val="595959" w:themeColor="text1" w:themeTint="A6"/>
        </w:rPr>
        <w:t>UAN JA0006103-0000-22-106-L05-P</w:t>
      </w:r>
    </w:p>
    <w:p w14:paraId="73F5F570" w14:textId="77777777" w:rsidR="00F374BD" w:rsidRDefault="00F374BD" w:rsidP="00C9605F">
      <w:pPr>
        <w:rPr>
          <w:rFonts w:cs="Arial"/>
          <w:color w:val="595959" w:themeColor="text1" w:themeTint="A6"/>
        </w:rPr>
      </w:pPr>
    </w:p>
    <w:p w14:paraId="49089102" w14:textId="19D5F444" w:rsidR="0013180C" w:rsidRPr="00DA1943" w:rsidRDefault="0013180C" w:rsidP="00DA1943">
      <w:pPr>
        <w:rPr>
          <w:rFonts w:cs="Arial"/>
          <w:b/>
          <w:bCs/>
          <w:color w:val="595959" w:themeColor="text1" w:themeTint="A6"/>
        </w:rPr>
      </w:pPr>
      <w:r w:rsidRPr="00DA1943">
        <w:rPr>
          <w:rFonts w:cs="Arial"/>
          <w:b/>
          <w:bCs/>
          <w:color w:val="595959" w:themeColor="text1" w:themeTint="A6"/>
        </w:rPr>
        <w:t>PHYSICIAN</w:t>
      </w:r>
    </w:p>
    <w:p w14:paraId="68AFD8BC" w14:textId="77777777"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B70FE0">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2DB68300" w14:textId="77777777" w:rsidR="00E22214" w:rsidRPr="00E22214" w:rsidRDefault="00E22214" w:rsidP="00E22214">
      <w:pPr>
        <w:rPr>
          <w:bCs/>
          <w:color w:val="595959" w:themeColor="text1" w:themeTint="A6"/>
        </w:rPr>
      </w:pPr>
      <w:r w:rsidRPr="00E22214">
        <w:rPr>
          <w:bCs/>
          <w:color w:val="595959" w:themeColor="text1" w:themeTint="A6"/>
        </w:rPr>
        <w:t>Ellen Flynn, RN, MBA, JD, CPPS</w:t>
      </w:r>
    </w:p>
    <w:p w14:paraId="4DCC74A9" w14:textId="77777777" w:rsidR="00E22214" w:rsidRPr="00E22214" w:rsidRDefault="00E22214" w:rsidP="00E22214">
      <w:pPr>
        <w:rPr>
          <w:bCs/>
          <w:color w:val="595959" w:themeColor="text1" w:themeTint="A6"/>
        </w:rPr>
      </w:pPr>
      <w:r w:rsidRPr="00E22214">
        <w:rPr>
          <w:bCs/>
          <w:color w:val="595959" w:themeColor="text1" w:themeTint="A6"/>
        </w:rPr>
        <w:t>AVP, PSO Program</w:t>
      </w:r>
    </w:p>
    <w:p w14:paraId="37A4532F" w14:textId="77777777" w:rsidR="00E22214" w:rsidRPr="00E22214" w:rsidRDefault="00E22214" w:rsidP="00E22214">
      <w:pPr>
        <w:rPr>
          <w:bCs/>
          <w:color w:val="595959" w:themeColor="text1" w:themeTint="A6"/>
        </w:rPr>
      </w:pPr>
      <w:r w:rsidRPr="00E22214">
        <w:rPr>
          <w:bCs/>
          <w:color w:val="595959" w:themeColor="text1" w:themeTint="A6"/>
        </w:rPr>
        <w:t>Vizient</w:t>
      </w:r>
    </w:p>
    <w:p w14:paraId="3617F91B" w14:textId="77777777" w:rsidR="00E22214" w:rsidRPr="00E22214" w:rsidRDefault="00E22214" w:rsidP="00E22214">
      <w:pPr>
        <w:rPr>
          <w:bCs/>
          <w:color w:val="595959" w:themeColor="text1" w:themeTint="A6"/>
        </w:rPr>
      </w:pPr>
    </w:p>
    <w:p w14:paraId="50BC6224" w14:textId="77777777" w:rsidR="00E22214" w:rsidRPr="00E22214" w:rsidRDefault="00E22214" w:rsidP="00E22214">
      <w:pPr>
        <w:rPr>
          <w:bCs/>
          <w:color w:val="595959" w:themeColor="text1" w:themeTint="A6"/>
        </w:rPr>
      </w:pPr>
      <w:r w:rsidRPr="00E22214">
        <w:rPr>
          <w:bCs/>
          <w:color w:val="595959" w:themeColor="text1" w:themeTint="A6"/>
        </w:rPr>
        <w:t>Tammy Williams, MSN, RN, CPPS</w:t>
      </w:r>
    </w:p>
    <w:p w14:paraId="660DD70B" w14:textId="77777777" w:rsidR="00E22214" w:rsidRPr="00E22214" w:rsidRDefault="00E22214" w:rsidP="00E22214">
      <w:pPr>
        <w:rPr>
          <w:bCs/>
          <w:color w:val="595959" w:themeColor="text1" w:themeTint="A6"/>
        </w:rPr>
      </w:pPr>
      <w:r w:rsidRPr="00E22214">
        <w:rPr>
          <w:bCs/>
          <w:color w:val="595959" w:themeColor="text1" w:themeTint="A6"/>
        </w:rPr>
        <w:t>Program Director</w:t>
      </w:r>
    </w:p>
    <w:p w14:paraId="3BFFA447" w14:textId="77777777" w:rsidR="00E22214" w:rsidRPr="00E22214" w:rsidRDefault="00E22214" w:rsidP="00E22214">
      <w:pPr>
        <w:rPr>
          <w:bCs/>
          <w:color w:val="595959" w:themeColor="text1" w:themeTint="A6"/>
        </w:rPr>
      </w:pPr>
      <w:r w:rsidRPr="00E22214">
        <w:rPr>
          <w:bCs/>
          <w:color w:val="595959" w:themeColor="text1" w:themeTint="A6"/>
        </w:rPr>
        <w:t>Vizient</w:t>
      </w:r>
    </w:p>
    <w:p w14:paraId="594E051E" w14:textId="77777777" w:rsidR="00E22214" w:rsidRPr="00E22214" w:rsidRDefault="00E22214" w:rsidP="00E22214">
      <w:pPr>
        <w:rPr>
          <w:bCs/>
          <w:color w:val="595959" w:themeColor="text1" w:themeTint="A6"/>
        </w:rPr>
      </w:pPr>
    </w:p>
    <w:p w14:paraId="21273B1F" w14:textId="77777777" w:rsidR="00E22214" w:rsidRPr="00E22214" w:rsidRDefault="00E22214" w:rsidP="00E22214">
      <w:pPr>
        <w:rPr>
          <w:bCs/>
          <w:color w:val="595959" w:themeColor="text1" w:themeTint="A6"/>
        </w:rPr>
      </w:pPr>
      <w:r w:rsidRPr="00E22214">
        <w:rPr>
          <w:bCs/>
          <w:color w:val="595959" w:themeColor="text1" w:themeTint="A6"/>
        </w:rPr>
        <w:t>Kathryn Merkeley, MHSA, RN, PMP, CPPS</w:t>
      </w:r>
    </w:p>
    <w:p w14:paraId="7913EB53" w14:textId="77777777" w:rsidR="00E22214" w:rsidRPr="00E22214" w:rsidRDefault="00E22214" w:rsidP="00E22214">
      <w:pPr>
        <w:rPr>
          <w:bCs/>
          <w:color w:val="595959" w:themeColor="text1" w:themeTint="A6"/>
        </w:rPr>
      </w:pPr>
      <w:r w:rsidRPr="00E22214">
        <w:rPr>
          <w:bCs/>
          <w:color w:val="595959" w:themeColor="text1" w:themeTint="A6"/>
        </w:rPr>
        <w:t>Program Director</w:t>
      </w:r>
    </w:p>
    <w:p w14:paraId="0C37D1E8" w14:textId="77777777" w:rsidR="00E22214" w:rsidRPr="00E22214" w:rsidRDefault="00E22214" w:rsidP="00E22214">
      <w:pPr>
        <w:rPr>
          <w:bCs/>
          <w:color w:val="595959" w:themeColor="text1" w:themeTint="A6"/>
        </w:rPr>
      </w:pPr>
      <w:r w:rsidRPr="00E22214">
        <w:rPr>
          <w:bCs/>
          <w:color w:val="595959" w:themeColor="text1" w:themeTint="A6"/>
        </w:rPr>
        <w:t>Vizient</w:t>
      </w:r>
    </w:p>
    <w:p w14:paraId="547C6368" w14:textId="77777777" w:rsidR="00E22214" w:rsidRPr="00E22214" w:rsidRDefault="00E22214" w:rsidP="00E22214">
      <w:pPr>
        <w:rPr>
          <w:bCs/>
          <w:color w:val="595959" w:themeColor="text1" w:themeTint="A6"/>
        </w:rPr>
      </w:pPr>
    </w:p>
    <w:p w14:paraId="42FE7A7A" w14:textId="77777777" w:rsidR="00E22214" w:rsidRPr="00E22214" w:rsidRDefault="00E22214" w:rsidP="00E22214">
      <w:pPr>
        <w:rPr>
          <w:bCs/>
          <w:color w:val="595959" w:themeColor="text1" w:themeTint="A6"/>
        </w:rPr>
      </w:pPr>
      <w:r w:rsidRPr="00E22214">
        <w:rPr>
          <w:bCs/>
          <w:color w:val="595959" w:themeColor="text1" w:themeTint="A6"/>
        </w:rPr>
        <w:t>Jay Prystowski, MD, MBA</w:t>
      </w:r>
    </w:p>
    <w:p w14:paraId="37AD712A" w14:textId="77777777" w:rsidR="00E22214" w:rsidRPr="00E22214" w:rsidRDefault="00E22214" w:rsidP="00E22214">
      <w:pPr>
        <w:rPr>
          <w:bCs/>
          <w:color w:val="595959" w:themeColor="text1" w:themeTint="A6"/>
        </w:rPr>
      </w:pPr>
      <w:r w:rsidRPr="00E22214">
        <w:rPr>
          <w:bCs/>
          <w:color w:val="595959" w:themeColor="text1" w:themeTint="A6"/>
        </w:rPr>
        <w:t>Principal</w:t>
      </w:r>
    </w:p>
    <w:p w14:paraId="13DB1FBE" w14:textId="77777777" w:rsidR="00E22214" w:rsidRPr="00E22214" w:rsidRDefault="00E22214" w:rsidP="00E22214">
      <w:pPr>
        <w:rPr>
          <w:bCs/>
          <w:color w:val="595959" w:themeColor="text1" w:themeTint="A6"/>
        </w:rPr>
      </w:pPr>
      <w:r w:rsidRPr="00E22214">
        <w:rPr>
          <w:bCs/>
          <w:color w:val="595959" w:themeColor="text1" w:themeTint="A6"/>
        </w:rPr>
        <w:t>Vizient</w:t>
      </w:r>
    </w:p>
    <w:p w14:paraId="585D7A70" w14:textId="77777777" w:rsidR="00E22214" w:rsidRPr="00E22214" w:rsidRDefault="00E22214" w:rsidP="00E22214">
      <w:pPr>
        <w:rPr>
          <w:bCs/>
          <w:color w:val="595959" w:themeColor="text1" w:themeTint="A6"/>
        </w:rPr>
      </w:pPr>
    </w:p>
    <w:p w14:paraId="152F004B" w14:textId="77777777" w:rsidR="00E22214" w:rsidRPr="00E22214" w:rsidRDefault="00E22214" w:rsidP="00E22214">
      <w:pPr>
        <w:rPr>
          <w:bCs/>
          <w:color w:val="595959" w:themeColor="text1" w:themeTint="A6"/>
        </w:rPr>
      </w:pPr>
      <w:r w:rsidRPr="00E22214">
        <w:rPr>
          <w:bCs/>
          <w:color w:val="595959" w:themeColor="text1" w:themeTint="A6"/>
        </w:rPr>
        <w:t>James Lichauer, Pharm.D., BCPS, FASHP</w:t>
      </w:r>
    </w:p>
    <w:p w14:paraId="472AFC69" w14:textId="77777777" w:rsidR="00E22214" w:rsidRPr="00E22214" w:rsidRDefault="00E22214" w:rsidP="00E22214">
      <w:pPr>
        <w:rPr>
          <w:bCs/>
          <w:color w:val="595959" w:themeColor="text1" w:themeTint="A6"/>
        </w:rPr>
      </w:pPr>
      <w:r w:rsidRPr="00E22214">
        <w:rPr>
          <w:bCs/>
          <w:color w:val="595959" w:themeColor="text1" w:themeTint="A6"/>
        </w:rPr>
        <w:t>PI Program Director Pharmacy</w:t>
      </w:r>
    </w:p>
    <w:p w14:paraId="1E3DD910" w14:textId="5433AA12" w:rsidR="00CB449D" w:rsidRPr="00E22214" w:rsidRDefault="00E22214" w:rsidP="00E22214">
      <w:pPr>
        <w:rPr>
          <w:bCs/>
          <w:color w:val="595959" w:themeColor="text1" w:themeTint="A6"/>
        </w:rPr>
      </w:pPr>
      <w:r w:rsidRPr="00E22214">
        <w:rPr>
          <w:bCs/>
          <w:color w:val="595959" w:themeColor="text1" w:themeTint="A6"/>
        </w:rPr>
        <w:t>Vizient</w:t>
      </w:r>
    </w:p>
    <w:p w14:paraId="5D1056D8" w14:textId="77777777" w:rsidR="00E22214" w:rsidRPr="00145C63" w:rsidRDefault="00E22214" w:rsidP="00E22214">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0C00A734" w14:textId="77777777" w:rsidR="0055652E" w:rsidRPr="0055652E" w:rsidRDefault="0055652E" w:rsidP="0055652E">
      <w:pPr>
        <w:rPr>
          <w:bCs/>
          <w:color w:val="595959" w:themeColor="text1" w:themeTint="A6"/>
        </w:rPr>
      </w:pPr>
      <w:r w:rsidRPr="0055652E">
        <w:rPr>
          <w:bCs/>
          <w:color w:val="595959" w:themeColor="text1" w:themeTint="A6"/>
        </w:rPr>
        <w:t>Ashley Brown, RN, BSN</w:t>
      </w:r>
    </w:p>
    <w:p w14:paraId="101B1D9B" w14:textId="77777777" w:rsidR="0055652E" w:rsidRPr="0055652E" w:rsidRDefault="0055652E" w:rsidP="0055652E">
      <w:pPr>
        <w:rPr>
          <w:bCs/>
          <w:color w:val="595959" w:themeColor="text1" w:themeTint="A6"/>
        </w:rPr>
      </w:pPr>
      <w:r w:rsidRPr="0055652E">
        <w:rPr>
          <w:bCs/>
          <w:color w:val="595959" w:themeColor="text1" w:themeTint="A6"/>
        </w:rPr>
        <w:t>Manager of Quality and Reliability</w:t>
      </w:r>
    </w:p>
    <w:p w14:paraId="7B4B811F" w14:textId="77777777" w:rsidR="0055652E" w:rsidRPr="0055652E" w:rsidRDefault="0055652E" w:rsidP="0055652E">
      <w:pPr>
        <w:rPr>
          <w:bCs/>
          <w:color w:val="595959" w:themeColor="text1" w:themeTint="A6"/>
        </w:rPr>
      </w:pPr>
      <w:r w:rsidRPr="0055652E">
        <w:rPr>
          <w:bCs/>
          <w:color w:val="595959" w:themeColor="text1" w:themeTint="A6"/>
        </w:rPr>
        <w:t>Prisma Health</w:t>
      </w:r>
    </w:p>
    <w:p w14:paraId="1AA57CD9" w14:textId="77777777" w:rsidR="0055652E" w:rsidRPr="0055652E" w:rsidRDefault="0055652E" w:rsidP="0055652E">
      <w:pPr>
        <w:rPr>
          <w:bCs/>
          <w:color w:val="595959" w:themeColor="text1" w:themeTint="A6"/>
        </w:rPr>
      </w:pPr>
    </w:p>
    <w:p w14:paraId="59B34A9A" w14:textId="77777777" w:rsidR="0055652E" w:rsidRPr="0055652E" w:rsidRDefault="0055652E" w:rsidP="0055652E">
      <w:pPr>
        <w:rPr>
          <w:bCs/>
          <w:color w:val="595959" w:themeColor="text1" w:themeTint="A6"/>
        </w:rPr>
      </w:pPr>
      <w:r w:rsidRPr="0055652E">
        <w:rPr>
          <w:bCs/>
          <w:color w:val="595959" w:themeColor="text1" w:themeTint="A6"/>
        </w:rPr>
        <w:t>Shelly Tanner, RN, BHS, MSHL</w:t>
      </w:r>
    </w:p>
    <w:p w14:paraId="4E41D182" w14:textId="77777777" w:rsidR="0055652E" w:rsidRPr="0055652E" w:rsidRDefault="0055652E" w:rsidP="0055652E">
      <w:pPr>
        <w:rPr>
          <w:bCs/>
          <w:color w:val="595959" w:themeColor="text1" w:themeTint="A6"/>
        </w:rPr>
      </w:pPr>
      <w:r w:rsidRPr="0055652E">
        <w:rPr>
          <w:bCs/>
          <w:color w:val="595959" w:themeColor="text1" w:themeTint="A6"/>
        </w:rPr>
        <w:t>Director of Risk Management &amp; Claims</w:t>
      </w:r>
    </w:p>
    <w:p w14:paraId="4E0F40B7" w14:textId="77777777" w:rsidR="0055652E" w:rsidRPr="0055652E" w:rsidRDefault="0055652E" w:rsidP="0055652E">
      <w:pPr>
        <w:rPr>
          <w:bCs/>
          <w:color w:val="595959" w:themeColor="text1" w:themeTint="A6"/>
        </w:rPr>
      </w:pPr>
      <w:r w:rsidRPr="0055652E">
        <w:rPr>
          <w:bCs/>
          <w:color w:val="595959" w:themeColor="text1" w:themeTint="A6"/>
        </w:rPr>
        <w:t>Legal Affairs</w:t>
      </w:r>
    </w:p>
    <w:p w14:paraId="3A329A2D" w14:textId="77777777" w:rsidR="0055652E" w:rsidRPr="0055652E" w:rsidRDefault="0055652E" w:rsidP="0055652E">
      <w:pPr>
        <w:rPr>
          <w:bCs/>
          <w:color w:val="595959" w:themeColor="text1" w:themeTint="A6"/>
        </w:rPr>
      </w:pPr>
      <w:r w:rsidRPr="0055652E">
        <w:rPr>
          <w:bCs/>
          <w:color w:val="595959" w:themeColor="text1" w:themeTint="A6"/>
        </w:rPr>
        <w:t>Prisma Health</w:t>
      </w:r>
    </w:p>
    <w:p w14:paraId="42518731" w14:textId="77777777" w:rsidR="0055652E" w:rsidRPr="0055652E" w:rsidRDefault="0055652E" w:rsidP="0055652E">
      <w:pPr>
        <w:rPr>
          <w:bCs/>
          <w:color w:val="595959" w:themeColor="text1" w:themeTint="A6"/>
        </w:rPr>
      </w:pPr>
    </w:p>
    <w:p w14:paraId="4CBC2A48" w14:textId="77777777" w:rsidR="0055652E" w:rsidRPr="0055652E" w:rsidRDefault="0055652E" w:rsidP="0055652E">
      <w:pPr>
        <w:rPr>
          <w:bCs/>
          <w:color w:val="595959" w:themeColor="text1" w:themeTint="A6"/>
        </w:rPr>
      </w:pPr>
      <w:r w:rsidRPr="0055652E">
        <w:rPr>
          <w:bCs/>
          <w:color w:val="595959" w:themeColor="text1" w:themeTint="A6"/>
        </w:rPr>
        <w:t>Ronald Daughtry, MS, SSBB</w:t>
      </w:r>
    </w:p>
    <w:p w14:paraId="69AEF0EF" w14:textId="77777777" w:rsidR="0055652E" w:rsidRPr="0055652E" w:rsidRDefault="0055652E" w:rsidP="0055652E">
      <w:pPr>
        <w:rPr>
          <w:bCs/>
          <w:color w:val="595959" w:themeColor="text1" w:themeTint="A6"/>
        </w:rPr>
      </w:pPr>
      <w:r w:rsidRPr="0055652E">
        <w:rPr>
          <w:bCs/>
          <w:color w:val="595959" w:themeColor="text1" w:themeTint="A6"/>
        </w:rPr>
        <w:t>Associate Principal</w:t>
      </w:r>
    </w:p>
    <w:p w14:paraId="354EA9E3" w14:textId="775DE66D" w:rsidR="00CB449D" w:rsidRPr="0055652E" w:rsidRDefault="0055652E" w:rsidP="0055652E">
      <w:pPr>
        <w:rPr>
          <w:bCs/>
          <w:color w:val="595959" w:themeColor="text1" w:themeTint="A6"/>
        </w:rPr>
      </w:pPr>
      <w:r w:rsidRPr="0055652E">
        <w:rPr>
          <w:bCs/>
          <w:color w:val="595959" w:themeColor="text1" w:themeTint="A6"/>
        </w:rPr>
        <w:t>Vizient, Inc.</w:t>
      </w: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E6E8" w14:textId="77777777" w:rsidR="00771D87" w:rsidRDefault="00771D87" w:rsidP="00971D43">
      <w:r>
        <w:separator/>
      </w:r>
    </w:p>
  </w:endnote>
  <w:endnote w:type="continuationSeparator" w:id="0">
    <w:p w14:paraId="732FA8AD" w14:textId="77777777" w:rsidR="00771D87" w:rsidRDefault="00771D8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AD77" w14:textId="77777777" w:rsidR="00771D87" w:rsidRDefault="00771D87" w:rsidP="00971D43">
      <w:r>
        <w:separator/>
      </w:r>
    </w:p>
  </w:footnote>
  <w:footnote w:type="continuationSeparator" w:id="0">
    <w:p w14:paraId="6ACC4638" w14:textId="77777777" w:rsidR="00771D87" w:rsidRDefault="00771D87"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92FCB"/>
    <w:multiLevelType w:val="hybridMultilevel"/>
    <w:tmpl w:val="91087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B97CEE"/>
    <w:multiLevelType w:val="hybridMultilevel"/>
    <w:tmpl w:val="EF0C2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0D7DAE"/>
    <w:multiLevelType w:val="hybridMultilevel"/>
    <w:tmpl w:val="8C68D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35"/>
  </w:num>
  <w:num w:numId="4">
    <w:abstractNumId w:val="35"/>
  </w:num>
  <w:num w:numId="5">
    <w:abstractNumId w:val="32"/>
  </w:num>
  <w:num w:numId="6">
    <w:abstractNumId w:val="5"/>
  </w:num>
  <w:num w:numId="7">
    <w:abstractNumId w:val="27"/>
  </w:num>
  <w:num w:numId="8">
    <w:abstractNumId w:val="42"/>
  </w:num>
  <w:num w:numId="9">
    <w:abstractNumId w:val="39"/>
  </w:num>
  <w:num w:numId="10">
    <w:abstractNumId w:val="43"/>
  </w:num>
  <w:num w:numId="11">
    <w:abstractNumId w:val="15"/>
  </w:num>
  <w:num w:numId="12">
    <w:abstractNumId w:val="29"/>
  </w:num>
  <w:num w:numId="13">
    <w:abstractNumId w:val="19"/>
  </w:num>
  <w:num w:numId="14">
    <w:abstractNumId w:val="34"/>
  </w:num>
  <w:num w:numId="15">
    <w:abstractNumId w:val="22"/>
  </w:num>
  <w:num w:numId="16">
    <w:abstractNumId w:val="8"/>
  </w:num>
  <w:num w:numId="17">
    <w:abstractNumId w:val="17"/>
  </w:num>
  <w:num w:numId="18">
    <w:abstractNumId w:val="38"/>
  </w:num>
  <w:num w:numId="19">
    <w:abstractNumId w:val="41"/>
  </w:num>
  <w:num w:numId="20">
    <w:abstractNumId w:val="31"/>
  </w:num>
  <w:num w:numId="21">
    <w:abstractNumId w:val="11"/>
  </w:num>
  <w:num w:numId="22">
    <w:abstractNumId w:val="25"/>
  </w:num>
  <w:num w:numId="23">
    <w:abstractNumId w:val="14"/>
  </w:num>
  <w:num w:numId="24">
    <w:abstractNumId w:val="37"/>
  </w:num>
  <w:num w:numId="25">
    <w:abstractNumId w:val="4"/>
  </w:num>
  <w:num w:numId="26">
    <w:abstractNumId w:val="23"/>
  </w:num>
  <w:num w:numId="27">
    <w:abstractNumId w:val="40"/>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6"/>
  </w:num>
  <w:num w:numId="34">
    <w:abstractNumId w:val="24"/>
  </w:num>
  <w:num w:numId="35">
    <w:abstractNumId w:val="12"/>
  </w:num>
  <w:num w:numId="36">
    <w:abstractNumId w:val="1"/>
  </w:num>
  <w:num w:numId="37">
    <w:abstractNumId w:val="0"/>
  </w:num>
  <w:num w:numId="38">
    <w:abstractNumId w:val="7"/>
  </w:num>
  <w:num w:numId="39">
    <w:abstractNumId w:val="9"/>
  </w:num>
  <w:num w:numId="40">
    <w:abstractNumId w:val="3"/>
  </w:num>
  <w:num w:numId="41">
    <w:abstractNumId w:val="21"/>
  </w:num>
  <w:num w:numId="42">
    <w:abstractNumId w:val="33"/>
  </w:num>
  <w:num w:numId="43">
    <w:abstractNumId w:val="18"/>
  </w:num>
  <w:num w:numId="44">
    <w:abstractNumId w:val="13"/>
  </w:num>
  <w:num w:numId="45">
    <w:abstractNumId w:val="26"/>
  </w:num>
  <w:num w:numId="46">
    <w:abstractNumId w:val="16"/>
  </w:num>
  <w:num w:numId="47">
    <w:abstractNumId w:val="2"/>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8A0"/>
    <w:rsid w:val="001707FD"/>
    <w:rsid w:val="001716CE"/>
    <w:rsid w:val="00175E57"/>
    <w:rsid w:val="00182E6B"/>
    <w:rsid w:val="00185D37"/>
    <w:rsid w:val="001A0E2F"/>
    <w:rsid w:val="001D2425"/>
    <w:rsid w:val="001D3415"/>
    <w:rsid w:val="001D56DD"/>
    <w:rsid w:val="001F0E95"/>
    <w:rsid w:val="001F5E4B"/>
    <w:rsid w:val="00200804"/>
    <w:rsid w:val="00200BDE"/>
    <w:rsid w:val="00211BA3"/>
    <w:rsid w:val="00211EFB"/>
    <w:rsid w:val="002210D7"/>
    <w:rsid w:val="00231702"/>
    <w:rsid w:val="00252637"/>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5652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6D98"/>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1D87"/>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B7211"/>
    <w:rsid w:val="008C68EB"/>
    <w:rsid w:val="008D1039"/>
    <w:rsid w:val="008F0EC4"/>
    <w:rsid w:val="009150C8"/>
    <w:rsid w:val="009225E4"/>
    <w:rsid w:val="00931508"/>
    <w:rsid w:val="009322F6"/>
    <w:rsid w:val="00935B1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D540C"/>
    <w:rsid w:val="00BE6400"/>
    <w:rsid w:val="00BE7633"/>
    <w:rsid w:val="00BF5337"/>
    <w:rsid w:val="00C04534"/>
    <w:rsid w:val="00C205E3"/>
    <w:rsid w:val="00C36F35"/>
    <w:rsid w:val="00C370B8"/>
    <w:rsid w:val="00C406F6"/>
    <w:rsid w:val="00C419FD"/>
    <w:rsid w:val="00C47017"/>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0CBD"/>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22214"/>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3.xml><?xml version="1.0" encoding="utf-8"?>
<SourceDataModel Name="System" TargetDataSourceId="00b80028-d226-4a39-9a19-6787589aad19"/>
</file>

<file path=customXml/item14.xml><?xml version="1.0" encoding="utf-8"?>
<VariableListDefinition name="AD_HOC" displayName="AD_HOC" id="9426ea6f-1b24-4683-bca3-85d71f6375fd" isdomainofvalue="False" dataSourceId="80be7e5f-6e71-448c-9228-23264555308c"/>
</file>

<file path=customXml/item15.xml><?xml version="1.0" encoding="utf-8"?>
<SourceDataModel Name="AD_HOC" TargetDataSourceId="80be7e5f-6e71-448c-9228-23264555308c"/>
</file>

<file path=customXml/item1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AllExternalAdhocVariableMapping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DocPartTree/>
</file>

<file path=customXml/item2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VariableListDefinition name="System" displayName="System" id="dc9731b4-d0d2-4ed5-b20d-434d69de1706" isdomainofvalue="False" dataSourceId="00b80028-d226-4a39-9a19-6787589aad19"/>
</file>

<file path=customXml/item24.xml><?xml version="1.0" encoding="utf-8"?>
<DataSourceInfo>
  <Id>00b80028-d226-4a39-9a19-6787589aad19</Id>
  <MajorVersion>0</MajorVersion>
  <MinorVersion>1</MinorVersion>
  <DataSourceType>System</DataSourceType>
  <Name>System</Name>
  <Description/>
  <Filter/>
  <DataFields/>
</DataSourceInfo>
</file>

<file path=customXml/item25.xml><?xml version="1.0" encoding="utf-8"?>
<VariableUsageMapping/>
</file>

<file path=customXml/item26.xml><?xml version="1.0" encoding="utf-8"?>
<?mso-contentType ?>
<FormTemplates xmlns="http://schemas.microsoft.com/sharepoint/v3/contenttype/forms">
  <Display>DocumentLibraryForm</Display>
  <Edit>DocumentLibraryForm</Edit>
  <New>DocumentLibraryForm</New>
</FormTemplates>
</file>

<file path=customXml/item2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3.xml><?xml version="1.0" encoding="utf-8"?>
<AllWordPDs>
</AllWordPDs>
</file>

<file path=customXml/item4.xml><?xml version="1.0" encoding="utf-8"?>
<VariableListDefinition name="Computed" displayName="Computed" id="69155e26-4760-488b-ab4c-bb15b0f8b2a2" isdomainofvalue="False" dataSourceId="87651697-ca1f-4d80-9f69-bb743e325714"/>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SourceDataModel Name="Computed" TargetDataSourceId="87651697-ca1f-4d80-9f69-bb743e325714"/>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AllMetadata/>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BDDC9A50-D520-4DBB-861E-17850ECDD206}">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1D690A50-E3B4-44F5-A4C5-75EEC88CF4EC}">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54E4ECD0-5730-4CBC-B5C8-CDD180BD053A}">
  <ds:schemaRefs/>
</ds:datastoreItem>
</file>

<file path=customXml/itemProps2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7CA12843-4DEB-4A4D-9869-29F66BB28D05}">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7.xml><?xml version="1.0" encoding="utf-8"?>
<ds:datastoreItem xmlns:ds="http://schemas.openxmlformats.org/officeDocument/2006/customXml" ds:itemID="{0510B9D0-C027-45D1-B797-FA865004CBBF}">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35</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38</cp:revision>
  <cp:lastPrinted>2015-12-22T16:01:00Z</cp:lastPrinted>
  <dcterms:created xsi:type="dcterms:W3CDTF">2020-01-30T19:54:00Z</dcterms:created>
  <dcterms:modified xsi:type="dcterms:W3CDTF">2022-01-27T18:33:00Z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