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A75CF7A"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AD4B00" w:rsidRPr="00AD4B00">
        <w:t xml:space="preserve"> </w:t>
      </w:r>
      <w:r w:rsidR="00AD4B00" w:rsidRPr="00AD4B00">
        <w:rPr>
          <w:noProof/>
        </w:rPr>
        <w:t>Reid Health - Physician and Advanced Practice Provider (APP) Onboarding Program</w:t>
      </w:r>
    </w:p>
    <w:p w14:paraId="17877713" w14:textId="425422E5" w:rsidR="00423054" w:rsidRPr="00251281" w:rsidRDefault="00155E54" w:rsidP="006927BD">
      <w:pPr>
        <w:pStyle w:val="BodyText1"/>
        <w:spacing w:after="0"/>
        <w:rPr>
          <w:rFonts w:ascii="Calibri" w:hAnsi="Calibri" w:cs="Calibri"/>
        </w:rPr>
      </w:pPr>
      <w:r w:rsidRPr="00251281">
        <w:rPr>
          <w:rFonts w:ascii="Calibri" w:hAnsi="Calibri" w:cs="Calibri"/>
        </w:rPr>
        <w:t xml:space="preserve">Activity </w:t>
      </w:r>
      <w:r w:rsidR="00A43494">
        <w:rPr>
          <w:rFonts w:ascii="Calibri" w:hAnsi="Calibri" w:cs="Calibri"/>
        </w:rPr>
        <w:t xml:space="preserve">start </w:t>
      </w:r>
      <w:r w:rsidRPr="00251281">
        <w:rPr>
          <w:rFonts w:ascii="Calibri" w:hAnsi="Calibri" w:cs="Calibri"/>
        </w:rPr>
        <w:t>date</w:t>
      </w:r>
      <w:r w:rsidR="008730EB" w:rsidRPr="00251281">
        <w:rPr>
          <w:rFonts w:ascii="Calibri" w:hAnsi="Calibri" w:cs="Calibri"/>
        </w:rPr>
        <w:t xml:space="preserve">: </w:t>
      </w:r>
      <w:r w:rsidR="004416D5">
        <w:rPr>
          <w:rFonts w:ascii="Calibri" w:hAnsi="Calibri" w:cs="Calibri"/>
        </w:rPr>
        <w:t>October 1</w:t>
      </w:r>
      <w:r w:rsidR="00AD4B00">
        <w:rPr>
          <w:rFonts w:ascii="Calibri" w:hAnsi="Calibri" w:cs="Calibri"/>
        </w:rPr>
        <w:t>2</w:t>
      </w:r>
      <w:r w:rsidR="004416D5">
        <w:rPr>
          <w:rFonts w:ascii="Calibri" w:hAnsi="Calibri" w:cs="Calibri"/>
        </w:rPr>
        <w:t>, 2020</w:t>
      </w:r>
      <w:r w:rsidR="00A43494">
        <w:rPr>
          <w:rFonts w:ascii="Calibri" w:hAnsi="Calibri" w:cs="Calibri"/>
        </w:rPr>
        <w:t xml:space="preserve"> – </w:t>
      </w:r>
      <w:r w:rsidR="00AD4B00">
        <w:rPr>
          <w:rFonts w:ascii="Calibri" w:hAnsi="Calibri" w:cs="Calibri"/>
        </w:rPr>
        <w:t>6</w:t>
      </w:r>
      <w:r w:rsidR="00A43494">
        <w:rPr>
          <w:rFonts w:ascii="Calibri" w:hAnsi="Calibri" w:cs="Calibri"/>
        </w:rPr>
        <w:t xml:space="preserve"> session course</w:t>
      </w:r>
    </w:p>
    <w:p w14:paraId="42EFCA00" w14:textId="52614B3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2925C82"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858B9">
        <w:rPr>
          <w:rFonts w:ascii="Calibri" w:hAnsi="Calibri" w:cs="Calibri"/>
          <w:b/>
          <w:bCs/>
          <w:color w:val="696969"/>
          <w:szCs w:val="20"/>
        </w:rPr>
        <w:t>April 10, 2021.</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39F47B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w:t>
      </w:r>
      <w:r w:rsidR="00AD4B00">
        <w:rPr>
          <w:rFonts w:ascii="Calibri" w:hAnsi="Calibri" w:cs="Arial"/>
          <w:color w:val="696969"/>
          <w:szCs w:val="20"/>
        </w:rPr>
        <w:t>24.75</w:t>
      </w:r>
      <w:r w:rsidR="00260A94">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08FD2F1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AD4B00">
        <w:rPr>
          <w:rFonts w:ascii="Calibri" w:hAnsi="Calibri" w:cs="Arial"/>
          <w:color w:val="696969"/>
          <w:szCs w:val="20"/>
        </w:rPr>
        <w:t>24.75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3D414495" w14:textId="77777777" w:rsidR="001C2036" w:rsidRDefault="00573674" w:rsidP="001C2036">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2FEF1D3D" w14:textId="77777777" w:rsidR="001C2036" w:rsidRDefault="001C2036" w:rsidP="001C2036">
      <w:pPr>
        <w:spacing w:before="120"/>
        <w:contextualSpacing/>
        <w:rPr>
          <w:rFonts w:ascii="Calibri" w:hAnsi="Calibri" w:cs="Calibri"/>
          <w:bCs/>
          <w:color w:val="696969"/>
          <w:szCs w:val="20"/>
        </w:rPr>
      </w:pPr>
    </w:p>
    <w:p w14:paraId="78BA541C" w14:textId="77777777" w:rsidR="001C2036" w:rsidRDefault="008730EB" w:rsidP="001C2036">
      <w:pPr>
        <w:spacing w:before="120"/>
        <w:contextualSpacing/>
        <w:rPr>
          <w:rFonts w:ascii="Calibri" w:hAnsi="Calibri" w:cs="Calibri"/>
          <w:b/>
          <w:bCs/>
          <w:color w:val="01ADAB"/>
          <w:szCs w:val="20"/>
        </w:rPr>
      </w:pPr>
      <w:r w:rsidRPr="001C2036">
        <w:rPr>
          <w:rFonts w:ascii="Calibri" w:hAnsi="Calibri" w:cs="Calibri"/>
          <w:b/>
          <w:bCs/>
          <w:color w:val="01ADAB"/>
          <w:szCs w:val="20"/>
        </w:rPr>
        <w:t>Planning committee members</w:t>
      </w:r>
    </w:p>
    <w:p w14:paraId="6D9D9EBC"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Renee Miller, MHA</w:t>
      </w:r>
    </w:p>
    <w:p w14:paraId="50331B5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Physician and APP Onboarding</w:t>
      </w:r>
    </w:p>
    <w:p w14:paraId="578992C8"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Course Director</w:t>
      </w:r>
    </w:p>
    <w:p w14:paraId="07AA752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32F5462D" w14:textId="77777777" w:rsidR="001C2036" w:rsidRDefault="001C2036" w:rsidP="001C2036">
      <w:pPr>
        <w:spacing w:before="120"/>
        <w:contextualSpacing/>
        <w:rPr>
          <w:rFonts w:ascii="Calibri" w:hAnsi="Calibri" w:cs="Calibri"/>
          <w:snapToGrid w:val="0"/>
          <w:color w:val="696969"/>
          <w:szCs w:val="20"/>
        </w:rPr>
      </w:pPr>
    </w:p>
    <w:p w14:paraId="55090F43"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Robert Dean, DO, MBA</w:t>
      </w:r>
    </w:p>
    <w:p w14:paraId="6A89B277"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SVP, Performance Management</w:t>
      </w:r>
    </w:p>
    <w:p w14:paraId="2C88D1E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4537228D" w14:textId="77777777" w:rsidR="001C2036" w:rsidRDefault="001C2036" w:rsidP="001C2036">
      <w:pPr>
        <w:spacing w:before="120"/>
        <w:contextualSpacing/>
        <w:rPr>
          <w:rFonts w:ascii="Calibri" w:hAnsi="Calibri" w:cs="Calibri"/>
          <w:snapToGrid w:val="0"/>
          <w:color w:val="696969"/>
          <w:szCs w:val="20"/>
        </w:rPr>
      </w:pPr>
    </w:p>
    <w:p w14:paraId="083377D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Christen Hunt, DNP</w:t>
      </w:r>
    </w:p>
    <w:p w14:paraId="5F424CC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Clinical Team Insights</w:t>
      </w:r>
    </w:p>
    <w:p w14:paraId="454809E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 approved nurse planner</w:t>
      </w:r>
    </w:p>
    <w:p w14:paraId="09E5028E" w14:textId="659CA3E2" w:rsidR="00260A94" w:rsidRPr="00260A94" w:rsidRDefault="00260A94" w:rsidP="001C2036">
      <w:pPr>
        <w:spacing w:before="120"/>
        <w:contextualSpacing/>
        <w:rPr>
          <w:rFonts w:ascii="Calibri" w:hAnsi="Calibri" w:cs="Calibri"/>
          <w:b/>
          <w:snapToGrid w:val="0"/>
          <w:color w:val="696969"/>
          <w:szCs w:val="20"/>
        </w:rPr>
      </w:pPr>
      <w:r w:rsidRPr="00260A94">
        <w:rPr>
          <w:rFonts w:ascii="Calibri" w:hAnsi="Calibri" w:cs="Calibri"/>
          <w:snapToGrid w:val="0"/>
          <w:color w:val="696969"/>
          <w:szCs w:val="20"/>
        </w:rPr>
        <w:t>Vizient</w:t>
      </w:r>
    </w:p>
    <w:p w14:paraId="58144B6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Marly Christenson, PhD</w:t>
      </w:r>
    </w:p>
    <w:p w14:paraId="1D9E4D6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1C2036">
      <w:pPr>
        <w:pStyle w:val="Heading3"/>
        <w:contextualSpacing/>
        <w:rPr>
          <w:rFonts w:ascii="Calibri" w:hAnsi="Calibri" w:cs="Calibri"/>
          <w:b w:val="0"/>
          <w:snapToGrid w:val="0"/>
          <w:color w:val="696969"/>
          <w:szCs w:val="20"/>
        </w:rPr>
      </w:pPr>
    </w:p>
    <w:p w14:paraId="4866BA5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1C2036">
      <w:pPr>
        <w:pStyle w:val="Heading3"/>
        <w:contextualSpacing/>
        <w:rPr>
          <w:rFonts w:ascii="Calibri" w:hAnsi="Calibri" w:cs="Calibri"/>
          <w:b w:val="0"/>
          <w:snapToGrid w:val="0"/>
          <w:color w:val="696969"/>
          <w:szCs w:val="20"/>
        </w:rPr>
      </w:pPr>
    </w:p>
    <w:p w14:paraId="0602E98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1C2036">
      <w:pPr>
        <w:pStyle w:val="Heading3"/>
        <w:contextualSpacing/>
        <w:rPr>
          <w:rFonts w:ascii="Calibri" w:hAnsi="Calibri" w:cs="Calibri"/>
          <w:b w:val="0"/>
          <w:snapToGrid w:val="0"/>
          <w:color w:val="696969"/>
          <w:szCs w:val="20"/>
        </w:rPr>
      </w:pPr>
    </w:p>
    <w:p w14:paraId="12DCC4A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1C2036">
      <w:pPr>
        <w:pStyle w:val="Heading3"/>
        <w:contextualSpacing/>
        <w:rPr>
          <w:rFonts w:ascii="Calibri" w:hAnsi="Calibri" w:cs="Calibri"/>
          <w:b w:val="0"/>
          <w:snapToGrid w:val="0"/>
          <w:color w:val="696969"/>
          <w:szCs w:val="20"/>
        </w:rPr>
      </w:pPr>
    </w:p>
    <w:p w14:paraId="186FFFC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3D59622F" w14:textId="2918722D" w:rsidR="001C2036" w:rsidRP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0DD8A" w14:textId="77777777" w:rsidR="001C2036" w:rsidRDefault="001C2036" w:rsidP="001C2036">
      <w:pPr>
        <w:pStyle w:val="Heading3"/>
        <w:spacing w:before="0" w:after="120"/>
        <w:contextualSpacing/>
        <w:rPr>
          <w:rFonts w:ascii="Calibri" w:hAnsi="Calibri" w:cs="Calibri"/>
          <w:color w:val="01ADAB"/>
          <w:szCs w:val="20"/>
        </w:rPr>
      </w:pPr>
    </w:p>
    <w:p w14:paraId="3796A330" w14:textId="63D50D01" w:rsidR="001C2036" w:rsidRPr="001C2036" w:rsidRDefault="00231702" w:rsidP="001C2036">
      <w:pPr>
        <w:pStyle w:val="Heading3"/>
        <w:spacing w:before="0" w:after="120"/>
        <w:contextualSpacing/>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3DE79C14" w14:textId="4CAF2F86" w:rsid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79E5C6A" w14:textId="77777777" w:rsidR="001C2036" w:rsidRDefault="001C2036" w:rsidP="001C2036">
      <w:pPr>
        <w:pStyle w:val="Heading3"/>
        <w:spacing w:before="0" w:after="120"/>
        <w:contextualSpacing/>
        <w:rPr>
          <w:rFonts w:ascii="Calibri" w:hAnsi="Calibri" w:cs="Calibri"/>
          <w:color w:val="01ADAB"/>
          <w:szCs w:val="20"/>
        </w:rPr>
      </w:pPr>
    </w:p>
    <w:p w14:paraId="336E4EC4" w14:textId="7B4E584C" w:rsidR="00260A94" w:rsidRPr="00260A94" w:rsidRDefault="00260A94" w:rsidP="001C2036">
      <w:pPr>
        <w:pStyle w:val="Heading3"/>
        <w:spacing w:before="0" w:after="120"/>
        <w:contextualSpacing/>
        <w:rPr>
          <w:rFonts w:ascii="Calibri" w:hAnsi="Calibri" w:cs="Calibri"/>
          <w:b w:val="0"/>
          <w:snapToGrid w:val="0"/>
          <w:color w:val="696969"/>
          <w:szCs w:val="20"/>
        </w:rPr>
      </w:pPr>
      <w:r w:rsidRPr="00260A94">
        <w:rPr>
          <w:rFonts w:ascii="Calibri" w:hAnsi="Calibri" w:cs="Calibri"/>
          <w:color w:val="01ADAB"/>
          <w:szCs w:val="20"/>
        </w:rPr>
        <w:t>Local Facilitator</w:t>
      </w:r>
    </w:p>
    <w:p w14:paraId="03AE2449"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Jennifer Bales, MD</w:t>
      </w:r>
    </w:p>
    <w:p w14:paraId="4AB2B260"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Chief of Staff and Local Facilitator</w:t>
      </w:r>
    </w:p>
    <w:p w14:paraId="32818CE6" w14:textId="7A4C2CF5" w:rsidR="00260A94"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Reid Health</w:t>
      </w:r>
    </w:p>
    <w:p w14:paraId="6A822A25" w14:textId="77777777" w:rsidR="001C2036" w:rsidRDefault="001C2036" w:rsidP="001C2036">
      <w:pPr>
        <w:pStyle w:val="Heading3"/>
        <w:spacing w:before="0" w:after="120"/>
        <w:contextualSpacing/>
        <w:rPr>
          <w:rFonts w:ascii="Calibri" w:hAnsi="Calibri" w:cs="Calibri"/>
          <w:color w:val="01ADAB"/>
          <w:szCs w:val="20"/>
        </w:rPr>
      </w:pPr>
    </w:p>
    <w:p w14:paraId="2F07138B" w14:textId="136CB63F" w:rsidR="00260A94" w:rsidRPr="00260A94" w:rsidRDefault="00260A94" w:rsidP="001C2036">
      <w:pPr>
        <w:pStyle w:val="Heading3"/>
        <w:spacing w:before="0" w:after="120"/>
        <w:contextualSpacing/>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1C2036">
      <w:pPr>
        <w:pStyle w:val="Heading3"/>
        <w:contextualSpacing/>
        <w:rPr>
          <w:rFonts w:ascii="Calibri" w:hAnsi="Calibri" w:cs="Calibri"/>
          <w:b w:val="0"/>
          <w:snapToGrid w:val="0"/>
          <w:color w:val="696969"/>
          <w:szCs w:val="20"/>
        </w:rPr>
      </w:pPr>
    </w:p>
    <w:p w14:paraId="4AEA91D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1C2036">
      <w:pPr>
        <w:pStyle w:val="Heading3"/>
        <w:contextualSpacing/>
        <w:rPr>
          <w:rFonts w:ascii="Calibri" w:hAnsi="Calibri" w:cs="Calibri"/>
          <w:b w:val="0"/>
          <w:snapToGrid w:val="0"/>
          <w:color w:val="696969"/>
          <w:szCs w:val="20"/>
        </w:rPr>
      </w:pPr>
    </w:p>
    <w:p w14:paraId="4970D52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1C2036">
      <w:pPr>
        <w:pStyle w:val="Heading3"/>
        <w:contextualSpacing/>
        <w:rPr>
          <w:rFonts w:ascii="Calibri" w:hAnsi="Calibri" w:cs="Calibri"/>
          <w:b w:val="0"/>
          <w:snapToGrid w:val="0"/>
          <w:color w:val="696969"/>
          <w:szCs w:val="20"/>
        </w:rPr>
      </w:pPr>
    </w:p>
    <w:p w14:paraId="36E53DC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1C2036">
      <w:pPr>
        <w:pStyle w:val="Heading3"/>
        <w:contextualSpacing/>
        <w:rPr>
          <w:rFonts w:ascii="Calibri" w:hAnsi="Calibri" w:cs="Calibri"/>
          <w:b w:val="0"/>
          <w:snapToGrid w:val="0"/>
          <w:color w:val="696969"/>
          <w:szCs w:val="20"/>
        </w:rPr>
      </w:pPr>
    </w:p>
    <w:p w14:paraId="2390646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Director, HIIN Delivery</w:t>
      </w:r>
    </w:p>
    <w:p w14:paraId="3027E16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1C2036">
      <w:pPr>
        <w:pStyle w:val="Heading3"/>
        <w:contextualSpacing/>
        <w:rPr>
          <w:rFonts w:ascii="Calibri" w:hAnsi="Calibri" w:cs="Calibri"/>
          <w:b w:val="0"/>
          <w:snapToGrid w:val="0"/>
          <w:color w:val="696969"/>
          <w:szCs w:val="20"/>
        </w:rPr>
      </w:pPr>
    </w:p>
    <w:p w14:paraId="1B5F55D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1C2036">
      <w:pPr>
        <w:pStyle w:val="Heading3"/>
        <w:contextualSpacing/>
        <w:rPr>
          <w:rFonts w:ascii="Calibri" w:hAnsi="Calibri" w:cs="Calibri"/>
          <w:b w:val="0"/>
          <w:snapToGrid w:val="0"/>
          <w:color w:val="696969"/>
          <w:szCs w:val="20"/>
        </w:rPr>
      </w:pPr>
    </w:p>
    <w:p w14:paraId="66327C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4BDFCCE" w:rsid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68ACA" w14:textId="77777777" w:rsidR="00AD4B00" w:rsidRDefault="00AD4B00" w:rsidP="001C2036">
      <w:pPr>
        <w:pStyle w:val="Heading3"/>
        <w:contextualSpacing/>
        <w:rPr>
          <w:rFonts w:ascii="Calibri" w:hAnsi="Calibri" w:cs="Calibri"/>
          <w:b w:val="0"/>
          <w:snapToGrid w:val="0"/>
          <w:color w:val="696969"/>
          <w:szCs w:val="20"/>
        </w:rPr>
      </w:pPr>
    </w:p>
    <w:p w14:paraId="035468E7" w14:textId="593C7522"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Richard Garrett May, MD</w:t>
      </w:r>
    </w:p>
    <w:p w14:paraId="58490C6E"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Senior Principal</w:t>
      </w:r>
    </w:p>
    <w:p w14:paraId="1C71C0F4" w14:textId="53040B89" w:rsidR="00AD4B00" w:rsidRPr="00AD4B00" w:rsidRDefault="00AD4B00" w:rsidP="001C2036">
      <w:pPr>
        <w:pStyle w:val="Heading3"/>
        <w:contextualSpacing/>
      </w:pPr>
      <w:r w:rsidRPr="00AD4B00">
        <w:rPr>
          <w:rFonts w:ascii="Calibri" w:hAnsi="Calibri" w:cs="Calibri"/>
          <w:b w:val="0"/>
          <w:snapToGrid w:val="0"/>
          <w:color w:val="696969"/>
          <w:szCs w:val="20"/>
        </w:rPr>
        <w:t>Vizient</w:t>
      </w:r>
    </w:p>
    <w:p w14:paraId="48A2E19B" w14:textId="77777777" w:rsidR="00AD4B00" w:rsidRDefault="00AD4B00" w:rsidP="001C2036">
      <w:pPr>
        <w:pStyle w:val="Heading3"/>
        <w:contextualSpacing/>
        <w:rPr>
          <w:rFonts w:ascii="Calibri" w:hAnsi="Calibri" w:cs="Calibri"/>
          <w:b w:val="0"/>
          <w:snapToGrid w:val="0"/>
          <w:color w:val="696969"/>
          <w:szCs w:val="20"/>
        </w:rPr>
      </w:pPr>
    </w:p>
    <w:p w14:paraId="2368DBA0" w14:textId="5D3B57C4"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1C2036">
      <w:pPr>
        <w:pStyle w:val="Heading3"/>
        <w:contextualSpacing/>
        <w:rPr>
          <w:rFonts w:ascii="Calibri" w:hAnsi="Calibri" w:cs="Calibri"/>
          <w:b w:val="0"/>
          <w:snapToGrid w:val="0"/>
          <w:color w:val="696969"/>
          <w:szCs w:val="20"/>
        </w:rPr>
      </w:pPr>
    </w:p>
    <w:p w14:paraId="14B99F1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1C2036">
      <w:pPr>
        <w:pStyle w:val="Heading3"/>
        <w:contextualSpacing/>
        <w:rPr>
          <w:rFonts w:ascii="Calibri" w:hAnsi="Calibri" w:cs="Calibri"/>
          <w:b w:val="0"/>
          <w:snapToGrid w:val="0"/>
          <w:color w:val="696969"/>
          <w:szCs w:val="20"/>
        </w:rPr>
      </w:pPr>
    </w:p>
    <w:p w14:paraId="309788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Sarno, MSN, ACNP-BC</w:t>
      </w:r>
    </w:p>
    <w:p w14:paraId="405690D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1C2036">
      <w:pPr>
        <w:pStyle w:val="Heading3"/>
        <w:contextualSpacing/>
        <w:rPr>
          <w:rFonts w:ascii="Calibri" w:hAnsi="Calibri" w:cs="Calibri"/>
          <w:b w:val="0"/>
          <w:snapToGrid w:val="0"/>
          <w:color w:val="696969"/>
          <w:szCs w:val="20"/>
        </w:rPr>
      </w:pPr>
    </w:p>
    <w:p w14:paraId="77CDE096"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1C2036">
      <w:pPr>
        <w:pStyle w:val="Heading3"/>
        <w:contextualSpacing/>
        <w:rPr>
          <w:rFonts w:ascii="Calibri" w:hAnsi="Calibri" w:cs="Calibri"/>
          <w:b w:val="0"/>
          <w:snapToGrid w:val="0"/>
          <w:color w:val="696969"/>
          <w:szCs w:val="20"/>
        </w:rPr>
      </w:pPr>
    </w:p>
    <w:p w14:paraId="6D2F9ED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1640" w14:textId="77777777" w:rsidR="001A40D6" w:rsidRDefault="001A40D6" w:rsidP="00971D43">
      <w:r>
        <w:separator/>
      </w:r>
    </w:p>
  </w:endnote>
  <w:endnote w:type="continuationSeparator" w:id="0">
    <w:p w14:paraId="1155411F" w14:textId="77777777" w:rsidR="001A40D6" w:rsidRDefault="001A40D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1A20" w14:textId="77777777" w:rsidR="001A40D6" w:rsidRDefault="001A40D6" w:rsidP="00971D43">
      <w:r>
        <w:separator/>
      </w:r>
    </w:p>
  </w:footnote>
  <w:footnote w:type="continuationSeparator" w:id="0">
    <w:p w14:paraId="17177805" w14:textId="77777777" w:rsidR="001A40D6" w:rsidRDefault="001A40D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858B9"/>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A40D6"/>
    <w:rsid w:val="001C2036"/>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0FB4"/>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25D9"/>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6323"/>
    <w:rsid w:val="00AC76C2"/>
    <w:rsid w:val="00AD4B00"/>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B02F9"/>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SourceDataModel Name="System" TargetDataSourceId="00b80028-d226-4a39-9a19-6787589aad19"/>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Computed" displayName="Computed" id="69155e26-4760-488b-ab4c-bb15b0f8b2a2" isdomainofvalue="False" dataSourceId="87651697-ca1f-4d80-9f69-bb743e325714"/>
</file>

<file path=customXml/item17.xml><?xml version="1.0" encoding="utf-8"?>
<SourceDataModel Name="AD_HOC" TargetDataSourceId="80be7e5f-6e71-448c-9228-23264555308c"/>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AllWordPDs>
</AllWordPDs>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AllMetadata/>
</file>

<file path=customXml/item25.xml><?xml version="1.0" encoding="utf-8"?>
<SourceDataModel Name="Computed" TargetDataSourceId="87651697-ca1f-4d80-9f69-bb743e325714"/>
</file>

<file path=customXml/item26.xml><?xml version="1.0" encoding="utf-8"?>
<VariableListDefinition name="AD_HOC" displayName="AD_HOC" id="9426ea6f-1b24-4683-bca3-85d71f6375fd" isdomainofvalue="False" dataSourceId="80be7e5f-6e71-448c-9228-23264555308c"/>
</file>

<file path=customXml/item27.xml><?xml version="1.0" encoding="utf-8"?>
<AllExternalAdhocVariableMappings/>
</file>

<file path=customXml/item3.xml><?xml version="1.0" encoding="utf-8"?>
<DocPartTree/>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UsageMapping/>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82</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19</cp:revision>
  <cp:lastPrinted>2015-12-22T16:01:00Z</cp:lastPrinted>
  <dcterms:created xsi:type="dcterms:W3CDTF">2019-08-20T14:38:00Z</dcterms:created>
  <dcterms:modified xsi:type="dcterms:W3CDTF">2021-03-12T14:27:00Z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