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2ACF6"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CF236A8" w14:textId="5532485D"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39692293" wp14:editId="1160230B">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033F23" w:rsidRPr="00033F23">
        <w:t xml:space="preserve"> </w:t>
      </w:r>
      <w:r w:rsidR="00033F23" w:rsidRPr="00033F23">
        <w:rPr>
          <w:noProof/>
        </w:rPr>
        <w:t xml:space="preserve">Vizient PSO Topical Safety Web Conference Series - </w:t>
      </w:r>
      <w:r w:rsidR="00B603EF" w:rsidRPr="00B603EF">
        <w:rPr>
          <w:noProof/>
        </w:rPr>
        <w:t>Improving the Safety of Handoffs from the Emergency Department to the Inpatient Unit</w:t>
      </w:r>
    </w:p>
    <w:p w14:paraId="132783FB" w14:textId="4E31DCA3"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B603EF">
        <w:rPr>
          <w:rFonts w:ascii="Calibri" w:hAnsi="Calibri" w:cs="Calibri"/>
        </w:rPr>
        <w:t>December 9,</w:t>
      </w:r>
      <w:r w:rsidR="00033F23">
        <w:rPr>
          <w:rFonts w:ascii="Calibri" w:hAnsi="Calibri" w:cs="Calibri"/>
        </w:rPr>
        <w:t xml:space="preserve"> 2020</w:t>
      </w:r>
    </w:p>
    <w:p w14:paraId="6DFEE975" w14:textId="77777777" w:rsidR="0087110C" w:rsidRDefault="0087110C" w:rsidP="008730EB">
      <w:pPr>
        <w:spacing w:line="276" w:lineRule="auto"/>
        <w:rPr>
          <w:rFonts w:ascii="Calibri" w:hAnsi="Calibri" w:cs="Calibri"/>
          <w:color w:val="696969"/>
          <w:szCs w:val="20"/>
        </w:rPr>
      </w:pPr>
      <w:r w:rsidRPr="0087110C">
        <w:rPr>
          <w:rFonts w:ascii="Calibri" w:hAnsi="Calibri" w:cs="Calibri"/>
          <w:color w:val="696969"/>
          <w:szCs w:val="20"/>
        </w:rPr>
        <w:t>Course Director: Ellen Flynn, RN, MBA, JD, CPPS, RN, MBA, JD, CPPS</w:t>
      </w:r>
    </w:p>
    <w:p w14:paraId="674F0CF6" w14:textId="77777777" w:rsidR="0087110C" w:rsidRDefault="0087110C" w:rsidP="008730EB">
      <w:pPr>
        <w:spacing w:line="276" w:lineRule="auto"/>
        <w:rPr>
          <w:rFonts w:ascii="Calibri" w:hAnsi="Calibri" w:cs="Calibri"/>
          <w:color w:val="696969"/>
          <w:szCs w:val="20"/>
        </w:rPr>
      </w:pPr>
    </w:p>
    <w:p w14:paraId="5EB12317"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w:t>
      </w:r>
      <w:proofErr w:type="gramStart"/>
      <w:r w:rsidRPr="00251281">
        <w:rPr>
          <w:rFonts w:ascii="Calibri" w:hAnsi="Calibri" w:cs="Calibri"/>
          <w:color w:val="696969"/>
          <w:szCs w:val="20"/>
        </w:rPr>
        <w:t>in order to</w:t>
      </w:r>
      <w:proofErr w:type="gramEnd"/>
      <w:r w:rsidRPr="00251281">
        <w:rPr>
          <w:rFonts w:ascii="Calibri" w:hAnsi="Calibri" w:cs="Calibri"/>
          <w:color w:val="696969"/>
          <w:szCs w:val="20"/>
        </w:rPr>
        <w:t xml:space="preserve">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4C9C0E82" w14:textId="77777777" w:rsidR="008730EB" w:rsidRPr="00251281" w:rsidRDefault="008730EB" w:rsidP="008730EB">
      <w:pPr>
        <w:spacing w:line="276" w:lineRule="auto"/>
        <w:rPr>
          <w:rFonts w:ascii="Calibri" w:hAnsi="Calibri" w:cs="Calibri"/>
          <w:szCs w:val="20"/>
        </w:rPr>
      </w:pPr>
    </w:p>
    <w:p w14:paraId="19E5734F"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12856EA0" w14:textId="77777777" w:rsidR="008730EB" w:rsidRPr="00251281" w:rsidRDefault="00EA13B8" w:rsidP="00D86FD5">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23F1AA32" w14:textId="77777777" w:rsidR="00EA13B8" w:rsidRPr="00251281" w:rsidRDefault="00EA13B8" w:rsidP="00D86FD5">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091B113D" w14:textId="5075E7A2" w:rsidR="00EA13B8" w:rsidRPr="00251281" w:rsidRDefault="00EA13B8" w:rsidP="00D86FD5">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B603EF">
        <w:rPr>
          <w:rFonts w:ascii="Calibri" w:hAnsi="Calibri" w:cs="Calibri"/>
          <w:color w:val="696969"/>
          <w:szCs w:val="20"/>
        </w:rPr>
        <w:t>January 23, 2021</w:t>
      </w:r>
    </w:p>
    <w:p w14:paraId="6E71192A" w14:textId="77777777" w:rsidR="006927BD" w:rsidRPr="00251281" w:rsidRDefault="006927BD" w:rsidP="006927BD">
      <w:pPr>
        <w:rPr>
          <w:rFonts w:ascii="Calibri" w:hAnsi="Calibri" w:cs="Calibri"/>
          <w:szCs w:val="20"/>
        </w:rPr>
      </w:pPr>
    </w:p>
    <w:p w14:paraId="18730A61" w14:textId="77777777" w:rsidR="001D1C81" w:rsidRPr="001D1C81" w:rsidRDefault="001D1C81" w:rsidP="001D1C81">
      <w:pPr>
        <w:rPr>
          <w:rFonts w:ascii="Calibri" w:hAnsi="Calibri" w:cs="Calibri"/>
          <w:color w:val="696969"/>
          <w:szCs w:val="20"/>
        </w:rPr>
      </w:pPr>
      <w:r w:rsidRPr="001D1C81">
        <w:rPr>
          <w:rFonts w:ascii="Calibri" w:hAnsi="Calibri" w:cs="Calibri"/>
          <w:color w:val="696969"/>
          <w:szCs w:val="20"/>
        </w:rPr>
        <w:t>Upon successful completion of the course requirements, you will be able to print your CE certificate and/or statement of credit for pharmacy education.</w:t>
      </w:r>
    </w:p>
    <w:p w14:paraId="1061F3B2" w14:textId="77777777" w:rsidR="001D1C81" w:rsidRPr="001D1C81" w:rsidRDefault="001D1C81" w:rsidP="001D1C81">
      <w:pPr>
        <w:rPr>
          <w:rFonts w:ascii="Calibri" w:hAnsi="Calibri" w:cs="Calibri"/>
          <w:color w:val="696969"/>
          <w:szCs w:val="20"/>
        </w:rPr>
      </w:pPr>
    </w:p>
    <w:p w14:paraId="18CEBFF2" w14:textId="684C48A2" w:rsidR="001D1C81" w:rsidRPr="001D1C81" w:rsidRDefault="001D1C81" w:rsidP="001D1C81">
      <w:pPr>
        <w:spacing w:after="120" w:line="276" w:lineRule="auto"/>
        <w:rPr>
          <w:rFonts w:ascii="Calibri" w:hAnsi="Calibri" w:cs="Calibri"/>
          <w:b/>
          <w:bCs/>
          <w:color w:val="01ADAB"/>
          <w:szCs w:val="20"/>
        </w:rPr>
      </w:pPr>
      <w:r w:rsidRPr="001D1C81">
        <w:rPr>
          <w:rFonts w:ascii="Calibri" w:hAnsi="Calibri" w:cs="Calibri"/>
          <w:b/>
          <w:bCs/>
          <w:color w:val="01ADAB"/>
          <w:szCs w:val="20"/>
        </w:rPr>
        <w:t>Important note for pharmacists and pharmacy technicians</w:t>
      </w:r>
    </w:p>
    <w:p w14:paraId="518B4B50" w14:textId="77777777" w:rsidR="001D1C81" w:rsidRPr="001D1C81" w:rsidRDefault="001D1C81" w:rsidP="001D1C81">
      <w:pPr>
        <w:rPr>
          <w:rFonts w:ascii="Calibri" w:hAnsi="Calibri" w:cs="Calibri"/>
          <w:color w:val="696969"/>
          <w:szCs w:val="20"/>
        </w:rPr>
      </w:pPr>
    </w:p>
    <w:p w14:paraId="4EA656F1" w14:textId="5CEA6E28" w:rsidR="001D1C81" w:rsidRDefault="001D1C81" w:rsidP="001D1C81">
      <w:pPr>
        <w:rPr>
          <w:rFonts w:ascii="Calibri" w:hAnsi="Calibri" w:cs="Calibri"/>
          <w:color w:val="696969"/>
          <w:szCs w:val="20"/>
        </w:rPr>
      </w:pPr>
      <w:r w:rsidRPr="001D1C81">
        <w:rPr>
          <w:rFonts w:ascii="Calibri" w:hAnsi="Calibri" w:cs="Calibri"/>
          <w:color w:val="696969"/>
          <w:szCs w:val="20"/>
        </w:rPr>
        <w:t xml:space="preserve">All credit awarded to pharmacists must be via CPE Monitor; paper certificates are not valid for submission.  Pharmacists will be able to print individual statements of credit and their transcripts from their NABP e-profile created at www.mycpemonitor.net or </w:t>
      </w:r>
      <w:hyperlink r:id="rId34" w:history="1">
        <w:r w:rsidRPr="005C5D09">
          <w:rPr>
            <w:rStyle w:val="Hyperlink"/>
            <w:rFonts w:ascii="Calibri" w:hAnsi="Calibri" w:cs="Calibri"/>
            <w:szCs w:val="20"/>
          </w:rPr>
          <w:t>www.nabp.net</w:t>
        </w:r>
      </w:hyperlink>
      <w:r w:rsidRPr="001D1C81">
        <w:rPr>
          <w:rFonts w:ascii="Calibri" w:hAnsi="Calibri" w:cs="Calibri"/>
          <w:color w:val="696969"/>
          <w:szCs w:val="20"/>
        </w:rPr>
        <w:t>.</w:t>
      </w:r>
    </w:p>
    <w:p w14:paraId="2BE75031" w14:textId="77777777" w:rsidR="001D1C81" w:rsidRPr="001D1C81" w:rsidRDefault="001D1C81" w:rsidP="001D1C81">
      <w:pPr>
        <w:rPr>
          <w:rFonts w:ascii="Calibri" w:hAnsi="Calibri" w:cs="Calibri"/>
          <w:color w:val="696969"/>
          <w:szCs w:val="20"/>
        </w:rPr>
      </w:pPr>
    </w:p>
    <w:p w14:paraId="5E6245F3" w14:textId="6A4866A0" w:rsidR="001D1C81" w:rsidRPr="001D1C81" w:rsidRDefault="001D1C81" w:rsidP="001D1C81">
      <w:pPr>
        <w:pStyle w:val="ListParagraph"/>
        <w:numPr>
          <w:ilvl w:val="0"/>
          <w:numId w:val="9"/>
        </w:numPr>
        <w:rPr>
          <w:rFonts w:ascii="Calibri" w:hAnsi="Calibri" w:cs="Calibri"/>
          <w:color w:val="696969"/>
          <w:szCs w:val="20"/>
        </w:rPr>
      </w:pPr>
      <w:r w:rsidRPr="001D1C81">
        <w:rPr>
          <w:rFonts w:ascii="Calibri" w:hAnsi="Calibri" w:cs="Calibri"/>
          <w:color w:val="696969"/>
          <w:szCs w:val="20"/>
        </w:rPr>
        <w:t>Please provide an accurate NABP ID number and date of birth (mm/dd – do not include birth year)</w:t>
      </w:r>
    </w:p>
    <w:p w14:paraId="7B22526A" w14:textId="63DFDA7F" w:rsidR="001D1C81" w:rsidRPr="001D1C81" w:rsidRDefault="001D1C81" w:rsidP="001D1C81">
      <w:pPr>
        <w:pStyle w:val="ListParagraph"/>
        <w:numPr>
          <w:ilvl w:val="0"/>
          <w:numId w:val="9"/>
        </w:numPr>
        <w:rPr>
          <w:rFonts w:ascii="Calibri" w:hAnsi="Calibri" w:cs="Calibri"/>
          <w:color w:val="696969"/>
          <w:szCs w:val="20"/>
        </w:rPr>
      </w:pPr>
      <w:r w:rsidRPr="001D1C81">
        <w:rPr>
          <w:rFonts w:ascii="Calibri" w:hAnsi="Calibri" w:cs="Calibri"/>
          <w:color w:val="696969"/>
          <w:szCs w:val="20"/>
        </w:rPr>
        <w:t>Vizient will upload your NABP ID number and date of birth into CPE Monitor after the completion of all steps required to receive credit</w:t>
      </w:r>
    </w:p>
    <w:p w14:paraId="1527F7E9" w14:textId="77777777" w:rsidR="001D1C81" w:rsidRPr="001D1C81" w:rsidRDefault="001D1C81" w:rsidP="001D1C81">
      <w:pPr>
        <w:rPr>
          <w:rFonts w:ascii="Calibri" w:hAnsi="Calibri" w:cs="Calibri"/>
          <w:color w:val="696969"/>
          <w:szCs w:val="20"/>
        </w:rPr>
      </w:pPr>
    </w:p>
    <w:p w14:paraId="28F7DDE6" w14:textId="721BA383" w:rsidR="008730EB" w:rsidRDefault="001D1C81" w:rsidP="001D1C81">
      <w:pPr>
        <w:rPr>
          <w:rFonts w:ascii="Calibri" w:hAnsi="Calibri" w:cs="Calibri"/>
          <w:color w:val="696969"/>
          <w:szCs w:val="20"/>
        </w:rPr>
      </w:pPr>
      <w:r w:rsidRPr="001D1C81">
        <w:rPr>
          <w:rFonts w:ascii="Calibri" w:hAnsi="Calibri" w:cs="Calibri"/>
          <w:color w:val="696969"/>
          <w:szCs w:val="20"/>
        </w:rPr>
        <w:t>If your NABP ID number and/or date of birth are returned as invalid after the upload, Vizient will make one attempt to contact you for corrections within a 45-day window. After the 45-day window expires, Vizient will not accept the information, and Vizient will not be able to process your CE credit.</w:t>
      </w:r>
    </w:p>
    <w:p w14:paraId="295CCDB4" w14:textId="77777777" w:rsidR="001D1C81" w:rsidRPr="00251281" w:rsidRDefault="001D1C81" w:rsidP="001D1C81">
      <w:pPr>
        <w:rPr>
          <w:rFonts w:ascii="Calibri" w:hAnsi="Calibri" w:cs="Calibri"/>
          <w:szCs w:val="20"/>
        </w:rPr>
      </w:pPr>
    </w:p>
    <w:p w14:paraId="2C212B8B"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2926D30F" w14:textId="77777777" w:rsidR="00B603EF" w:rsidRPr="00B603EF" w:rsidRDefault="00B603EF" w:rsidP="00B603EF">
      <w:pPr>
        <w:pStyle w:val="ListParagraph"/>
        <w:numPr>
          <w:ilvl w:val="0"/>
          <w:numId w:val="12"/>
        </w:numPr>
        <w:rPr>
          <w:rFonts w:ascii="Calibri" w:eastAsia="Calibri" w:hAnsi="Calibri" w:cs="Calibri"/>
          <w:color w:val="595959" w:themeColor="text1" w:themeTint="A6"/>
          <w:szCs w:val="20"/>
        </w:rPr>
      </w:pPr>
      <w:r w:rsidRPr="00B603EF">
        <w:rPr>
          <w:rFonts w:ascii="Calibri" w:eastAsia="Calibri" w:hAnsi="Calibri" w:cs="Calibri"/>
          <w:color w:val="595959" w:themeColor="text1" w:themeTint="A6"/>
          <w:szCs w:val="20"/>
        </w:rPr>
        <w:t>Discuss the safety risks in transitions from the ED to the inpatient unit.</w:t>
      </w:r>
    </w:p>
    <w:p w14:paraId="517BC229" w14:textId="77777777" w:rsidR="00B603EF" w:rsidRPr="00B603EF" w:rsidRDefault="00B603EF" w:rsidP="00B603EF">
      <w:pPr>
        <w:pStyle w:val="ListParagraph"/>
        <w:numPr>
          <w:ilvl w:val="0"/>
          <w:numId w:val="12"/>
        </w:numPr>
        <w:rPr>
          <w:rFonts w:ascii="Calibri" w:eastAsia="Calibri" w:hAnsi="Calibri" w:cs="Calibri"/>
          <w:color w:val="595959" w:themeColor="text1" w:themeTint="A6"/>
          <w:szCs w:val="20"/>
        </w:rPr>
      </w:pPr>
      <w:r w:rsidRPr="00B603EF">
        <w:rPr>
          <w:rFonts w:ascii="Calibri" w:eastAsia="Calibri" w:hAnsi="Calibri" w:cs="Calibri"/>
          <w:color w:val="595959" w:themeColor="text1" w:themeTint="A6"/>
          <w:szCs w:val="20"/>
        </w:rPr>
        <w:t>Describe the use of the DMAIC approach to implement face-to-face handoffs during transitions from the ED to reach zero harm.</w:t>
      </w:r>
    </w:p>
    <w:p w14:paraId="13D48553" w14:textId="77777777" w:rsidR="00B603EF" w:rsidRPr="00B603EF" w:rsidRDefault="00B603EF" w:rsidP="00B603EF">
      <w:pPr>
        <w:pStyle w:val="ListParagraph"/>
        <w:numPr>
          <w:ilvl w:val="0"/>
          <w:numId w:val="12"/>
        </w:numPr>
        <w:rPr>
          <w:rFonts w:ascii="Calibri" w:eastAsia="Calibri" w:hAnsi="Calibri" w:cs="Calibri"/>
          <w:color w:val="595959" w:themeColor="text1" w:themeTint="A6"/>
          <w:szCs w:val="20"/>
        </w:rPr>
      </w:pPr>
      <w:r w:rsidRPr="00B603EF">
        <w:rPr>
          <w:rFonts w:ascii="Calibri" w:eastAsia="Calibri" w:hAnsi="Calibri" w:cs="Calibri"/>
          <w:color w:val="595959" w:themeColor="text1" w:themeTint="A6"/>
          <w:szCs w:val="20"/>
        </w:rPr>
        <w:t xml:space="preserve">Describe innovative approaches and electronic applications for improving communication during ED to inpatient provider handoffs.  </w:t>
      </w:r>
    </w:p>
    <w:p w14:paraId="4D3717FB" w14:textId="5B0B803E" w:rsidR="00EE6413" w:rsidRPr="00B603EF" w:rsidRDefault="00B603EF" w:rsidP="00B603EF">
      <w:pPr>
        <w:pStyle w:val="ListParagraph"/>
        <w:numPr>
          <w:ilvl w:val="0"/>
          <w:numId w:val="12"/>
        </w:numPr>
        <w:rPr>
          <w:rFonts w:ascii="Calibri" w:eastAsia="Calibri" w:hAnsi="Calibri" w:cs="Calibri"/>
          <w:color w:val="595959" w:themeColor="text1" w:themeTint="A6"/>
          <w:szCs w:val="20"/>
        </w:rPr>
      </w:pPr>
      <w:r w:rsidRPr="00B603EF">
        <w:rPr>
          <w:rFonts w:ascii="Calibri" w:eastAsia="Calibri" w:hAnsi="Calibri" w:cs="Calibri"/>
          <w:color w:val="595959" w:themeColor="text1" w:themeTint="A6"/>
          <w:szCs w:val="20"/>
        </w:rPr>
        <w:t>Discuss strategies for optimizing the electronic nurse-to-nurse handoff tool.</w:t>
      </w:r>
    </w:p>
    <w:p w14:paraId="4A4DE24A" w14:textId="77777777" w:rsidR="00155E54" w:rsidRPr="00251281" w:rsidRDefault="00155E54" w:rsidP="00155E54">
      <w:pPr>
        <w:rPr>
          <w:rFonts w:ascii="Calibri" w:hAnsi="Calibri" w:cs="Calibri"/>
          <w:noProof/>
          <w:szCs w:val="20"/>
        </w:rPr>
      </w:pPr>
      <w:r w:rsidRPr="00251281">
        <w:rPr>
          <w:rFonts w:ascii="Calibri" w:hAnsi="Calibri" w:cs="Calibri"/>
          <w:noProof/>
          <w:szCs w:val="20"/>
        </w:rPr>
        <w:lastRenderedPageBreak/>
        <w:drawing>
          <wp:inline distT="0" distB="0" distL="0" distR="0" wp14:anchorId="302D14F8" wp14:editId="4C8A3BDE">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28EF1C1B" w14:textId="77777777" w:rsidR="00155E54" w:rsidRPr="00251281" w:rsidRDefault="00155E54" w:rsidP="00155E54">
      <w:pPr>
        <w:rPr>
          <w:rFonts w:ascii="Calibri" w:hAnsi="Calibri" w:cs="Calibri"/>
          <w:b/>
          <w:szCs w:val="20"/>
          <w:u w:val="single"/>
        </w:rPr>
      </w:pPr>
    </w:p>
    <w:p w14:paraId="78160EDF"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014583C4" w14:textId="77777777" w:rsidR="00155E54" w:rsidRPr="00251281" w:rsidRDefault="00155E54" w:rsidP="00155E54">
      <w:pPr>
        <w:rPr>
          <w:rFonts w:ascii="Calibri" w:hAnsi="Calibri" w:cs="Calibri"/>
          <w:color w:val="696969"/>
          <w:szCs w:val="20"/>
        </w:rPr>
      </w:pPr>
    </w:p>
    <w:p w14:paraId="62DCA854"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46328C36" w14:textId="77777777" w:rsidR="00251281" w:rsidRPr="00251281" w:rsidRDefault="00251281" w:rsidP="00251281">
      <w:pPr>
        <w:rPr>
          <w:rFonts w:ascii="Calibri" w:hAnsi="Calibri" w:cs="Arial"/>
          <w:b/>
          <w:color w:val="696969"/>
          <w:szCs w:val="20"/>
          <w:u w:val="single"/>
        </w:rPr>
      </w:pPr>
    </w:p>
    <w:p w14:paraId="1C39D5ED"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71D0A48F" w14:textId="77777777" w:rsidR="00251281" w:rsidRPr="00251281" w:rsidRDefault="00251281" w:rsidP="00251281">
      <w:pPr>
        <w:rPr>
          <w:rFonts w:ascii="Calibri" w:hAnsi="Calibri" w:cs="Arial"/>
          <w:color w:val="696969"/>
          <w:szCs w:val="20"/>
        </w:rPr>
      </w:pPr>
    </w:p>
    <w:p w14:paraId="6C45FC61"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53F00DF2"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This program is designated for 1.</w:t>
      </w:r>
      <w:r w:rsidR="0087110C">
        <w:rPr>
          <w:rFonts w:ascii="Calibri" w:hAnsi="Calibri" w:cs="Arial"/>
          <w:color w:val="696969"/>
          <w:szCs w:val="20"/>
        </w:rPr>
        <w:t>0</w:t>
      </w:r>
      <w:r w:rsidRPr="00251281">
        <w:rPr>
          <w:rFonts w:ascii="Calibri" w:hAnsi="Calibri" w:cs="Arial"/>
          <w:color w:val="696969"/>
          <w:szCs w:val="20"/>
        </w:rPr>
        <w:t>0 hours.</w:t>
      </w:r>
    </w:p>
    <w:p w14:paraId="3B53EEBB" w14:textId="77777777" w:rsidR="00251281" w:rsidRPr="00251281" w:rsidRDefault="00251281" w:rsidP="00251281">
      <w:pPr>
        <w:rPr>
          <w:rFonts w:ascii="Calibri" w:hAnsi="Calibri" w:cs="Arial"/>
          <w:color w:val="696969"/>
          <w:szCs w:val="20"/>
        </w:rPr>
      </w:pPr>
    </w:p>
    <w:p w14:paraId="1DFA5267" w14:textId="7988C2FE" w:rsidR="00251281" w:rsidRDefault="00251281" w:rsidP="00251281">
      <w:pPr>
        <w:rPr>
          <w:rFonts w:ascii="Calibri" w:hAnsi="Calibri" w:cs="Arial"/>
          <w:color w:val="696969"/>
          <w:szCs w:val="20"/>
        </w:rPr>
      </w:pPr>
      <w:r w:rsidRPr="00251281">
        <w:rPr>
          <w:rFonts w:ascii="Calibri" w:hAnsi="Calibri" w:cs="Arial"/>
          <w:color w:val="696969"/>
          <w:szCs w:val="20"/>
        </w:rPr>
        <w:t>Vizient, Inc. is approved by the California Board of Registered Nursing, Provider Number CEP12580, for 1.</w:t>
      </w:r>
      <w:r w:rsidR="0087110C">
        <w:rPr>
          <w:rFonts w:ascii="Calibri" w:hAnsi="Calibri" w:cs="Arial"/>
          <w:color w:val="696969"/>
          <w:szCs w:val="20"/>
        </w:rPr>
        <w:t>2</w:t>
      </w:r>
      <w:r w:rsidRPr="00251281">
        <w:rPr>
          <w:rFonts w:ascii="Calibri" w:hAnsi="Calibri" w:cs="Arial"/>
          <w:color w:val="696969"/>
          <w:szCs w:val="20"/>
        </w:rPr>
        <w:t>0 contact hours.</w:t>
      </w:r>
    </w:p>
    <w:p w14:paraId="66A57178" w14:textId="77777777" w:rsidR="001D1C81" w:rsidRPr="001D1C81" w:rsidRDefault="001D1C81" w:rsidP="001D1C81">
      <w:pPr>
        <w:pStyle w:val="Heading3"/>
        <w:rPr>
          <w:rFonts w:ascii="Calibri" w:hAnsi="Calibri" w:cs="Arial"/>
          <w:bCs w:val="0"/>
          <w:color w:val="696969"/>
          <w:szCs w:val="20"/>
        </w:rPr>
      </w:pPr>
      <w:r w:rsidRPr="001D1C81">
        <w:rPr>
          <w:rFonts w:ascii="Calibri" w:hAnsi="Calibri" w:cs="Arial"/>
          <w:bCs w:val="0"/>
          <w:color w:val="696969"/>
          <w:szCs w:val="20"/>
        </w:rPr>
        <w:t>PHARMACY</w:t>
      </w:r>
    </w:p>
    <w:p w14:paraId="73FEEB59" w14:textId="77777777" w:rsidR="001D1C81" w:rsidRPr="001D1C81" w:rsidRDefault="001D1C81" w:rsidP="001D1C81">
      <w:pPr>
        <w:rPr>
          <w:rFonts w:ascii="Calibri" w:hAnsi="Calibri" w:cs="Arial"/>
          <w:color w:val="696969"/>
          <w:szCs w:val="20"/>
        </w:rPr>
      </w:pPr>
      <w:r w:rsidRPr="001D1C81">
        <w:rPr>
          <w:rFonts w:ascii="Calibri" w:hAnsi="Calibri" w:cs="Arial"/>
          <w:color w:val="696969"/>
          <w:szCs w:val="20"/>
        </w:rPr>
        <w:t xml:space="preserve">Vizient, Inc. designates this activity for a maximum of 1.00 ACPE credit hours. </w:t>
      </w:r>
    </w:p>
    <w:p w14:paraId="5D97F453" w14:textId="60F237E5" w:rsidR="001D1C81" w:rsidRPr="00251281" w:rsidRDefault="001D1C81" w:rsidP="001D1C81">
      <w:pPr>
        <w:rPr>
          <w:rFonts w:ascii="Calibri" w:hAnsi="Calibri" w:cs="Arial"/>
          <w:color w:val="696969"/>
          <w:szCs w:val="20"/>
        </w:rPr>
      </w:pPr>
      <w:r w:rsidRPr="001D1C81">
        <w:rPr>
          <w:rFonts w:ascii="Calibri" w:hAnsi="Calibri" w:cs="Arial"/>
          <w:color w:val="696969"/>
          <w:szCs w:val="20"/>
        </w:rPr>
        <w:t xml:space="preserve">Universal Activity Number: </w:t>
      </w:r>
      <w:r w:rsidR="00B603EF" w:rsidRPr="00B603EF">
        <w:rPr>
          <w:rFonts w:ascii="Calibri" w:hAnsi="Calibri" w:cs="Arial"/>
          <w:color w:val="696969"/>
          <w:szCs w:val="20"/>
        </w:rPr>
        <w:t>JA0006103-0000-20-227-L05-P</w:t>
      </w:r>
    </w:p>
    <w:p w14:paraId="4DB50285"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342E81A2"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designates this live activity for a maximum of 1.</w:t>
      </w:r>
      <w:r w:rsidR="0087110C">
        <w:rPr>
          <w:rFonts w:ascii="Calibri" w:hAnsi="Calibri" w:cs="Arial"/>
          <w:color w:val="696969"/>
          <w:szCs w:val="20"/>
        </w:rPr>
        <w:t>00</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045B610D"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40A6D51D"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5B4A8583"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54F0D379"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35ED9D7A"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 xml:space="preserve">As an accredited provider of continuing medical education/continuing education Vizient is dedicated to ensuring balance, independence, objectivity, and scientific rigor in </w:t>
      </w:r>
      <w:proofErr w:type="gramStart"/>
      <w:r w:rsidRPr="00251281">
        <w:rPr>
          <w:rFonts w:ascii="Calibri" w:eastAsia="Times" w:hAnsi="Calibri" w:cs="Calibri"/>
          <w:color w:val="696969"/>
          <w:szCs w:val="20"/>
        </w:rPr>
        <w:t>all of</w:t>
      </w:r>
      <w:proofErr w:type="gramEnd"/>
      <w:r w:rsidRPr="00251281">
        <w:rPr>
          <w:rFonts w:ascii="Calibri" w:eastAsia="Times" w:hAnsi="Calibri" w:cs="Calibri"/>
          <w:color w:val="696969"/>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77BF26F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lastRenderedPageBreak/>
        <w:t>DISCLOSURE STATEMENTS:</w:t>
      </w:r>
    </w:p>
    <w:p w14:paraId="7B469CCE"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5EFA8B56" w14:textId="77777777" w:rsidR="004B0F88" w:rsidRPr="00251281" w:rsidRDefault="004B0F88" w:rsidP="004B0F88">
      <w:pPr>
        <w:rPr>
          <w:rFonts w:ascii="Calibri" w:hAnsi="Calibri" w:cs="Calibri"/>
          <w:szCs w:val="20"/>
        </w:rPr>
      </w:pPr>
    </w:p>
    <w:p w14:paraId="4CC04FDD" w14:textId="1A212EBF" w:rsidR="004B0F88" w:rsidRPr="00251281" w:rsidRDefault="00573674" w:rsidP="00033F23">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B603EF">
        <w:rPr>
          <w:rFonts w:ascii="Calibri" w:hAnsi="Calibri" w:cs="Calibri"/>
          <w:bCs/>
          <w:color w:val="696969"/>
          <w:szCs w:val="20"/>
        </w:rPr>
        <w:t>None of the planning committee or the presenters have anything to disclose.</w:t>
      </w:r>
    </w:p>
    <w:p w14:paraId="08C4A12A" w14:textId="77777777" w:rsidR="008730EB"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7A676D7E"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Ellen Flynn, RN, MBA, JD, CPPS, RN, MBA, JD, CPPS</w:t>
      </w:r>
    </w:p>
    <w:p w14:paraId="6CE0858A"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AVP, Programs</w:t>
      </w:r>
    </w:p>
    <w:p w14:paraId="7C6FE841"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w:t>
      </w:r>
    </w:p>
    <w:p w14:paraId="6C2DFFD2" w14:textId="77777777" w:rsidR="0087110C" w:rsidRPr="0087110C" w:rsidRDefault="0087110C" w:rsidP="0087110C">
      <w:pPr>
        <w:pStyle w:val="Heading3"/>
        <w:contextualSpacing/>
        <w:rPr>
          <w:rFonts w:ascii="Calibri" w:hAnsi="Calibri" w:cs="Calibri"/>
          <w:b w:val="0"/>
          <w:snapToGrid w:val="0"/>
          <w:color w:val="696969"/>
          <w:szCs w:val="20"/>
        </w:rPr>
      </w:pPr>
    </w:p>
    <w:p w14:paraId="3BBBFF05"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Tammy Williams, MSN, RN, CPPS</w:t>
      </w:r>
    </w:p>
    <w:p w14:paraId="363333AA"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Program Director</w:t>
      </w:r>
    </w:p>
    <w:p w14:paraId="6551DA38"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w:t>
      </w:r>
    </w:p>
    <w:p w14:paraId="102D91E7" w14:textId="77777777" w:rsidR="0087110C" w:rsidRPr="0087110C" w:rsidRDefault="0087110C" w:rsidP="0087110C">
      <w:pPr>
        <w:pStyle w:val="Heading3"/>
        <w:contextualSpacing/>
        <w:rPr>
          <w:rFonts w:ascii="Calibri" w:hAnsi="Calibri" w:cs="Calibri"/>
          <w:b w:val="0"/>
          <w:snapToGrid w:val="0"/>
          <w:color w:val="696969"/>
          <w:szCs w:val="20"/>
        </w:rPr>
      </w:pPr>
    </w:p>
    <w:p w14:paraId="3F43128D"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 xml:space="preserve">Jim </w:t>
      </w:r>
      <w:proofErr w:type="spellStart"/>
      <w:r w:rsidRPr="0087110C">
        <w:rPr>
          <w:rFonts w:ascii="Calibri" w:hAnsi="Calibri" w:cs="Calibri"/>
          <w:b w:val="0"/>
          <w:snapToGrid w:val="0"/>
          <w:color w:val="696969"/>
          <w:szCs w:val="20"/>
        </w:rPr>
        <w:t>Lichauer</w:t>
      </w:r>
      <w:proofErr w:type="spellEnd"/>
      <w:r w:rsidRPr="0087110C">
        <w:rPr>
          <w:rFonts w:ascii="Calibri" w:hAnsi="Calibri" w:cs="Calibri"/>
          <w:b w:val="0"/>
          <w:snapToGrid w:val="0"/>
          <w:color w:val="696969"/>
          <w:szCs w:val="20"/>
        </w:rPr>
        <w:t>, Pharm.D., BCPS, FASHP</w:t>
      </w:r>
    </w:p>
    <w:p w14:paraId="0B2B7794"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Project Manager</w:t>
      </w:r>
    </w:p>
    <w:p w14:paraId="1D971FC4"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PI Collaboratives &amp; Advisory – Pharmacy</w:t>
      </w:r>
    </w:p>
    <w:p w14:paraId="49AA621E"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w:t>
      </w:r>
    </w:p>
    <w:p w14:paraId="2882F06B" w14:textId="77777777" w:rsidR="0087110C" w:rsidRPr="0087110C" w:rsidRDefault="0087110C" w:rsidP="0087110C">
      <w:pPr>
        <w:pStyle w:val="Heading3"/>
        <w:contextualSpacing/>
        <w:rPr>
          <w:rFonts w:ascii="Calibri" w:hAnsi="Calibri" w:cs="Calibri"/>
          <w:b w:val="0"/>
          <w:snapToGrid w:val="0"/>
          <w:color w:val="696969"/>
          <w:szCs w:val="20"/>
        </w:rPr>
      </w:pPr>
    </w:p>
    <w:p w14:paraId="424DF257"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Robert Dean, DO, MBA</w:t>
      </w:r>
    </w:p>
    <w:p w14:paraId="4356D9A8"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Senior Vice President</w:t>
      </w:r>
    </w:p>
    <w:p w14:paraId="75E8EB01"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Performance Management</w:t>
      </w:r>
    </w:p>
    <w:p w14:paraId="038C7190"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w:t>
      </w:r>
    </w:p>
    <w:p w14:paraId="3DED5FE1" w14:textId="77777777" w:rsidR="008730EB" w:rsidRPr="00251281" w:rsidRDefault="008730EB" w:rsidP="008730EB">
      <w:pPr>
        <w:rPr>
          <w:rFonts w:ascii="Calibri" w:hAnsi="Calibri" w:cs="Calibri"/>
          <w:szCs w:val="20"/>
        </w:rPr>
      </w:pPr>
    </w:p>
    <w:p w14:paraId="568407EA"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r w:rsidR="0087110C">
        <w:rPr>
          <w:rFonts w:ascii="Calibri" w:hAnsi="Calibri" w:cs="Calibri"/>
          <w:color w:val="01ADAB"/>
          <w:szCs w:val="20"/>
        </w:rPr>
        <w:t>(s)</w:t>
      </w:r>
    </w:p>
    <w:p w14:paraId="2230794C" w14:textId="77777777" w:rsid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Tammy Williams, MSN, RN, CPPS</w:t>
      </w:r>
    </w:p>
    <w:p w14:paraId="38AA118E"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 Approved Nurse Planner</w:t>
      </w:r>
    </w:p>
    <w:p w14:paraId="6F705038"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Program Director</w:t>
      </w:r>
    </w:p>
    <w:p w14:paraId="42C27A2A"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w:t>
      </w:r>
    </w:p>
    <w:p w14:paraId="39D586FB" w14:textId="77777777" w:rsidR="0087110C" w:rsidRPr="0087110C" w:rsidRDefault="0087110C" w:rsidP="0087110C">
      <w:pPr>
        <w:pStyle w:val="Heading3"/>
        <w:contextualSpacing/>
        <w:rPr>
          <w:rFonts w:ascii="Calibri" w:hAnsi="Calibri" w:cs="Calibri"/>
          <w:b w:val="0"/>
          <w:snapToGrid w:val="0"/>
          <w:color w:val="696969"/>
          <w:szCs w:val="20"/>
        </w:rPr>
      </w:pPr>
    </w:p>
    <w:p w14:paraId="6D22B988"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5012886D" w14:textId="77777777" w:rsidR="00B603EF" w:rsidRPr="00B603EF" w:rsidRDefault="00B603EF" w:rsidP="00B603EF">
      <w:pPr>
        <w:rPr>
          <w:rFonts w:ascii="Calibri" w:eastAsiaTheme="majorEastAsia" w:hAnsi="Calibri" w:cs="Calibri"/>
          <w:bCs/>
          <w:snapToGrid w:val="0"/>
          <w:color w:val="696969"/>
          <w:szCs w:val="20"/>
        </w:rPr>
      </w:pPr>
      <w:r w:rsidRPr="00B603EF">
        <w:rPr>
          <w:rFonts w:ascii="Calibri" w:eastAsiaTheme="majorEastAsia" w:hAnsi="Calibri" w:cs="Calibri"/>
          <w:bCs/>
          <w:snapToGrid w:val="0"/>
          <w:color w:val="696969"/>
          <w:szCs w:val="20"/>
        </w:rPr>
        <w:t>Edwin Loftin, Jr., RN, MBA, PhD, NEA-BC, FACHE</w:t>
      </w:r>
    </w:p>
    <w:p w14:paraId="720898EF" w14:textId="77777777" w:rsidR="00B603EF" w:rsidRPr="00B603EF" w:rsidRDefault="00B603EF" w:rsidP="00B603EF">
      <w:pPr>
        <w:rPr>
          <w:rFonts w:ascii="Calibri" w:eastAsiaTheme="majorEastAsia" w:hAnsi="Calibri" w:cs="Calibri"/>
          <w:bCs/>
          <w:snapToGrid w:val="0"/>
          <w:color w:val="696969"/>
          <w:szCs w:val="20"/>
        </w:rPr>
      </w:pPr>
      <w:r w:rsidRPr="00B603EF">
        <w:rPr>
          <w:rFonts w:ascii="Calibri" w:eastAsiaTheme="majorEastAsia" w:hAnsi="Calibri" w:cs="Calibri"/>
          <w:bCs/>
          <w:snapToGrid w:val="0"/>
          <w:color w:val="696969"/>
          <w:szCs w:val="20"/>
        </w:rPr>
        <w:t>Senior Vice President, Integrated and Acute Care Services/CNO</w:t>
      </w:r>
    </w:p>
    <w:p w14:paraId="4EDFF2C6" w14:textId="77777777" w:rsidR="00B603EF" w:rsidRPr="00B603EF" w:rsidRDefault="00B603EF" w:rsidP="00B603EF">
      <w:pPr>
        <w:rPr>
          <w:rFonts w:ascii="Calibri" w:eastAsiaTheme="majorEastAsia" w:hAnsi="Calibri" w:cs="Calibri"/>
          <w:bCs/>
          <w:snapToGrid w:val="0"/>
          <w:color w:val="696969"/>
          <w:szCs w:val="20"/>
        </w:rPr>
      </w:pPr>
      <w:r w:rsidRPr="00B603EF">
        <w:rPr>
          <w:rFonts w:ascii="Calibri" w:eastAsiaTheme="majorEastAsia" w:hAnsi="Calibri" w:cs="Calibri"/>
          <w:bCs/>
          <w:snapToGrid w:val="0"/>
          <w:color w:val="696969"/>
          <w:szCs w:val="20"/>
        </w:rPr>
        <w:t>Parrish Medical Center</w:t>
      </w:r>
    </w:p>
    <w:p w14:paraId="007169C7" w14:textId="77777777" w:rsidR="00B603EF" w:rsidRPr="00B603EF" w:rsidRDefault="00B603EF" w:rsidP="00B603EF">
      <w:pPr>
        <w:rPr>
          <w:rFonts w:ascii="Calibri" w:eastAsiaTheme="majorEastAsia" w:hAnsi="Calibri" w:cs="Calibri"/>
          <w:bCs/>
          <w:snapToGrid w:val="0"/>
          <w:color w:val="696969"/>
          <w:szCs w:val="20"/>
        </w:rPr>
      </w:pPr>
    </w:p>
    <w:p w14:paraId="19F3B496" w14:textId="77777777" w:rsidR="00B603EF" w:rsidRPr="00B603EF" w:rsidRDefault="00B603EF" w:rsidP="00B603EF">
      <w:pPr>
        <w:rPr>
          <w:rFonts w:ascii="Calibri" w:eastAsiaTheme="majorEastAsia" w:hAnsi="Calibri" w:cs="Calibri"/>
          <w:bCs/>
          <w:snapToGrid w:val="0"/>
          <w:color w:val="696969"/>
          <w:szCs w:val="20"/>
        </w:rPr>
      </w:pPr>
      <w:r w:rsidRPr="00B603EF">
        <w:rPr>
          <w:rFonts w:ascii="Calibri" w:eastAsiaTheme="majorEastAsia" w:hAnsi="Calibri" w:cs="Calibri"/>
          <w:bCs/>
          <w:snapToGrid w:val="0"/>
          <w:color w:val="696969"/>
          <w:szCs w:val="20"/>
        </w:rPr>
        <w:t>Elizabeth Haines, DO, MAS, FACEP</w:t>
      </w:r>
    </w:p>
    <w:p w14:paraId="3563A84C" w14:textId="77777777" w:rsidR="00B603EF" w:rsidRPr="00B603EF" w:rsidRDefault="00B603EF" w:rsidP="00B603EF">
      <w:pPr>
        <w:rPr>
          <w:rFonts w:ascii="Calibri" w:eastAsiaTheme="majorEastAsia" w:hAnsi="Calibri" w:cs="Calibri"/>
          <w:bCs/>
          <w:snapToGrid w:val="0"/>
          <w:color w:val="696969"/>
          <w:szCs w:val="20"/>
        </w:rPr>
      </w:pPr>
      <w:r w:rsidRPr="00B603EF">
        <w:rPr>
          <w:rFonts w:ascii="Calibri" w:eastAsiaTheme="majorEastAsia" w:hAnsi="Calibri" w:cs="Calibri"/>
          <w:bCs/>
          <w:snapToGrid w:val="0"/>
          <w:color w:val="696969"/>
          <w:szCs w:val="20"/>
        </w:rPr>
        <w:t>Patient Safety Officer- Hassenfeld Children’s Hospital, Director of Quality and Safety, SALA Institute for Child and Family Centered Care</w:t>
      </w:r>
    </w:p>
    <w:p w14:paraId="4B3C4DBA" w14:textId="77777777" w:rsidR="00B603EF" w:rsidRPr="00B603EF" w:rsidRDefault="00B603EF" w:rsidP="00B603EF">
      <w:pPr>
        <w:rPr>
          <w:rFonts w:ascii="Calibri" w:eastAsiaTheme="majorEastAsia" w:hAnsi="Calibri" w:cs="Calibri"/>
          <w:bCs/>
          <w:snapToGrid w:val="0"/>
          <w:color w:val="696969"/>
          <w:szCs w:val="20"/>
        </w:rPr>
      </w:pPr>
      <w:r w:rsidRPr="00B603EF">
        <w:rPr>
          <w:rFonts w:ascii="Calibri" w:eastAsiaTheme="majorEastAsia" w:hAnsi="Calibri" w:cs="Calibri"/>
          <w:bCs/>
          <w:snapToGrid w:val="0"/>
          <w:color w:val="696969"/>
          <w:szCs w:val="20"/>
        </w:rPr>
        <w:t>NYU Langone Health</w:t>
      </w:r>
    </w:p>
    <w:p w14:paraId="637EC01F" w14:textId="77777777" w:rsidR="00B603EF" w:rsidRPr="00B603EF" w:rsidRDefault="00B603EF" w:rsidP="00B603EF">
      <w:pPr>
        <w:rPr>
          <w:rFonts w:ascii="Calibri" w:eastAsiaTheme="majorEastAsia" w:hAnsi="Calibri" w:cs="Calibri"/>
          <w:bCs/>
          <w:snapToGrid w:val="0"/>
          <w:color w:val="696969"/>
          <w:szCs w:val="20"/>
        </w:rPr>
      </w:pPr>
    </w:p>
    <w:p w14:paraId="109D4027" w14:textId="77777777" w:rsidR="00B603EF" w:rsidRPr="00B603EF" w:rsidRDefault="00B603EF" w:rsidP="00B603EF">
      <w:pPr>
        <w:rPr>
          <w:rFonts w:ascii="Calibri" w:eastAsiaTheme="majorEastAsia" w:hAnsi="Calibri" w:cs="Calibri"/>
          <w:bCs/>
          <w:snapToGrid w:val="0"/>
          <w:color w:val="696969"/>
          <w:szCs w:val="20"/>
        </w:rPr>
      </w:pPr>
      <w:r w:rsidRPr="00B603EF">
        <w:rPr>
          <w:rFonts w:ascii="Calibri" w:eastAsiaTheme="majorEastAsia" w:hAnsi="Calibri" w:cs="Calibri"/>
          <w:bCs/>
          <w:snapToGrid w:val="0"/>
          <w:color w:val="696969"/>
          <w:szCs w:val="20"/>
        </w:rPr>
        <w:t>Kar-</w:t>
      </w:r>
      <w:proofErr w:type="spellStart"/>
      <w:r w:rsidRPr="00B603EF">
        <w:rPr>
          <w:rFonts w:ascii="Calibri" w:eastAsiaTheme="majorEastAsia" w:hAnsi="Calibri" w:cs="Calibri"/>
          <w:bCs/>
          <w:snapToGrid w:val="0"/>
          <w:color w:val="696969"/>
          <w:szCs w:val="20"/>
        </w:rPr>
        <w:t>mun</w:t>
      </w:r>
      <w:proofErr w:type="spellEnd"/>
      <w:r w:rsidRPr="00B603EF">
        <w:rPr>
          <w:rFonts w:ascii="Calibri" w:eastAsiaTheme="majorEastAsia" w:hAnsi="Calibri" w:cs="Calibri"/>
          <w:bCs/>
          <w:snapToGrid w:val="0"/>
          <w:color w:val="696969"/>
          <w:szCs w:val="20"/>
        </w:rPr>
        <w:t xml:space="preserve"> Woo, MD</w:t>
      </w:r>
    </w:p>
    <w:p w14:paraId="7BB2D84E" w14:textId="77777777" w:rsidR="00B603EF" w:rsidRPr="00B603EF" w:rsidRDefault="00B603EF" w:rsidP="00B603EF">
      <w:pPr>
        <w:rPr>
          <w:rFonts w:ascii="Calibri" w:eastAsiaTheme="majorEastAsia" w:hAnsi="Calibri" w:cs="Calibri"/>
          <w:bCs/>
          <w:snapToGrid w:val="0"/>
          <w:color w:val="696969"/>
          <w:szCs w:val="20"/>
        </w:rPr>
      </w:pPr>
      <w:r w:rsidRPr="00B603EF">
        <w:rPr>
          <w:rFonts w:ascii="Calibri" w:eastAsiaTheme="majorEastAsia" w:hAnsi="Calibri" w:cs="Calibri"/>
          <w:bCs/>
          <w:snapToGrid w:val="0"/>
          <w:color w:val="696969"/>
          <w:szCs w:val="20"/>
        </w:rPr>
        <w:t>Associate Chief of Service, Director, Quality</w:t>
      </w:r>
    </w:p>
    <w:p w14:paraId="172114C3" w14:textId="77777777" w:rsidR="00B603EF" w:rsidRPr="00B603EF" w:rsidRDefault="00B603EF" w:rsidP="00B603EF">
      <w:pPr>
        <w:rPr>
          <w:rFonts w:ascii="Calibri" w:eastAsiaTheme="majorEastAsia" w:hAnsi="Calibri" w:cs="Calibri"/>
          <w:bCs/>
          <w:snapToGrid w:val="0"/>
          <w:color w:val="696969"/>
          <w:szCs w:val="20"/>
        </w:rPr>
      </w:pPr>
      <w:r w:rsidRPr="00B603EF">
        <w:rPr>
          <w:rFonts w:ascii="Calibri" w:eastAsiaTheme="majorEastAsia" w:hAnsi="Calibri" w:cs="Calibri"/>
          <w:bCs/>
          <w:snapToGrid w:val="0"/>
          <w:color w:val="696969"/>
          <w:szCs w:val="20"/>
        </w:rPr>
        <w:t>NYU Langone Health</w:t>
      </w:r>
    </w:p>
    <w:p w14:paraId="6B262A05" w14:textId="77777777" w:rsidR="00B603EF" w:rsidRPr="00B603EF" w:rsidRDefault="00B603EF" w:rsidP="00B603EF">
      <w:pPr>
        <w:rPr>
          <w:rFonts w:ascii="Calibri" w:eastAsiaTheme="majorEastAsia" w:hAnsi="Calibri" w:cs="Calibri"/>
          <w:bCs/>
          <w:snapToGrid w:val="0"/>
          <w:color w:val="696969"/>
          <w:szCs w:val="20"/>
        </w:rPr>
      </w:pPr>
    </w:p>
    <w:p w14:paraId="3226EFF6" w14:textId="77777777" w:rsidR="00B603EF" w:rsidRPr="00B603EF" w:rsidRDefault="00B603EF" w:rsidP="00B603EF">
      <w:pPr>
        <w:rPr>
          <w:rFonts w:ascii="Calibri" w:eastAsiaTheme="majorEastAsia" w:hAnsi="Calibri" w:cs="Calibri"/>
          <w:bCs/>
          <w:snapToGrid w:val="0"/>
          <w:color w:val="696969"/>
          <w:szCs w:val="20"/>
        </w:rPr>
      </w:pPr>
      <w:r w:rsidRPr="00B603EF">
        <w:rPr>
          <w:rFonts w:ascii="Calibri" w:eastAsiaTheme="majorEastAsia" w:hAnsi="Calibri" w:cs="Calibri"/>
          <w:bCs/>
          <w:snapToGrid w:val="0"/>
          <w:color w:val="696969"/>
          <w:szCs w:val="20"/>
        </w:rPr>
        <w:lastRenderedPageBreak/>
        <w:t>Kurt Pinto, MSN, RN, PMHNP-BC, OCN</w:t>
      </w:r>
    </w:p>
    <w:p w14:paraId="1AD08ACF" w14:textId="77777777" w:rsidR="00B603EF" w:rsidRPr="00B603EF" w:rsidRDefault="00B603EF" w:rsidP="00B603EF">
      <w:pPr>
        <w:rPr>
          <w:rFonts w:ascii="Calibri" w:eastAsiaTheme="majorEastAsia" w:hAnsi="Calibri" w:cs="Calibri"/>
          <w:bCs/>
          <w:snapToGrid w:val="0"/>
          <w:color w:val="696969"/>
          <w:szCs w:val="20"/>
        </w:rPr>
      </w:pPr>
      <w:r w:rsidRPr="00B603EF">
        <w:rPr>
          <w:rFonts w:ascii="Calibri" w:eastAsiaTheme="majorEastAsia" w:hAnsi="Calibri" w:cs="Calibri"/>
          <w:bCs/>
          <w:snapToGrid w:val="0"/>
          <w:color w:val="696969"/>
          <w:szCs w:val="20"/>
        </w:rPr>
        <w:t>Nurse Manager, Medicine</w:t>
      </w:r>
    </w:p>
    <w:p w14:paraId="4D69E3E4" w14:textId="77777777" w:rsidR="00B603EF" w:rsidRPr="00B603EF" w:rsidRDefault="00B603EF" w:rsidP="00B603EF">
      <w:pPr>
        <w:rPr>
          <w:rFonts w:ascii="Calibri" w:eastAsiaTheme="majorEastAsia" w:hAnsi="Calibri" w:cs="Calibri"/>
          <w:bCs/>
          <w:snapToGrid w:val="0"/>
          <w:color w:val="696969"/>
          <w:szCs w:val="20"/>
        </w:rPr>
      </w:pPr>
      <w:r w:rsidRPr="00B603EF">
        <w:rPr>
          <w:rFonts w:ascii="Calibri" w:eastAsiaTheme="majorEastAsia" w:hAnsi="Calibri" w:cs="Calibri"/>
          <w:bCs/>
          <w:snapToGrid w:val="0"/>
          <w:color w:val="696969"/>
          <w:szCs w:val="20"/>
        </w:rPr>
        <w:t>NYU Langone Health</w:t>
      </w:r>
    </w:p>
    <w:p w14:paraId="7258809C" w14:textId="77777777" w:rsidR="00B603EF" w:rsidRPr="00B603EF" w:rsidRDefault="00B603EF" w:rsidP="00B603EF">
      <w:pPr>
        <w:rPr>
          <w:rFonts w:ascii="Calibri" w:eastAsiaTheme="majorEastAsia" w:hAnsi="Calibri" w:cs="Calibri"/>
          <w:bCs/>
          <w:snapToGrid w:val="0"/>
          <w:color w:val="696969"/>
          <w:szCs w:val="20"/>
        </w:rPr>
      </w:pPr>
    </w:p>
    <w:p w14:paraId="484AD842" w14:textId="77777777" w:rsidR="00B603EF" w:rsidRPr="00B603EF" w:rsidRDefault="00B603EF" w:rsidP="00B603EF">
      <w:pPr>
        <w:rPr>
          <w:rFonts w:ascii="Calibri" w:eastAsiaTheme="majorEastAsia" w:hAnsi="Calibri" w:cs="Calibri"/>
          <w:bCs/>
          <w:snapToGrid w:val="0"/>
          <w:color w:val="696969"/>
          <w:szCs w:val="20"/>
        </w:rPr>
      </w:pPr>
      <w:r w:rsidRPr="00B603EF">
        <w:rPr>
          <w:rFonts w:ascii="Calibri" w:eastAsiaTheme="majorEastAsia" w:hAnsi="Calibri" w:cs="Calibri"/>
          <w:bCs/>
          <w:snapToGrid w:val="0"/>
          <w:color w:val="696969"/>
          <w:szCs w:val="20"/>
        </w:rPr>
        <w:t xml:space="preserve">Lauren </w:t>
      </w:r>
      <w:proofErr w:type="spellStart"/>
      <w:r w:rsidRPr="00B603EF">
        <w:rPr>
          <w:rFonts w:ascii="Calibri" w:eastAsiaTheme="majorEastAsia" w:hAnsi="Calibri" w:cs="Calibri"/>
          <w:bCs/>
          <w:snapToGrid w:val="0"/>
          <w:color w:val="696969"/>
          <w:szCs w:val="20"/>
        </w:rPr>
        <w:t>Yurasits</w:t>
      </w:r>
      <w:proofErr w:type="spellEnd"/>
      <w:r w:rsidRPr="00B603EF">
        <w:rPr>
          <w:rFonts w:ascii="Calibri" w:eastAsiaTheme="majorEastAsia" w:hAnsi="Calibri" w:cs="Calibri"/>
          <w:bCs/>
          <w:snapToGrid w:val="0"/>
          <w:color w:val="696969"/>
          <w:szCs w:val="20"/>
        </w:rPr>
        <w:t>, BSN, RN,</w:t>
      </w:r>
    </w:p>
    <w:p w14:paraId="7A5731EB" w14:textId="77777777" w:rsidR="00B603EF" w:rsidRPr="00B603EF" w:rsidRDefault="00B603EF" w:rsidP="00B603EF">
      <w:pPr>
        <w:rPr>
          <w:rFonts w:ascii="Calibri" w:eastAsiaTheme="majorEastAsia" w:hAnsi="Calibri" w:cs="Calibri"/>
          <w:bCs/>
          <w:snapToGrid w:val="0"/>
          <w:color w:val="696969"/>
          <w:szCs w:val="20"/>
        </w:rPr>
      </w:pPr>
      <w:r w:rsidRPr="00B603EF">
        <w:rPr>
          <w:rFonts w:ascii="Calibri" w:eastAsiaTheme="majorEastAsia" w:hAnsi="Calibri" w:cs="Calibri"/>
          <w:bCs/>
          <w:snapToGrid w:val="0"/>
          <w:color w:val="696969"/>
          <w:szCs w:val="20"/>
        </w:rPr>
        <w:t>Assistant Nurse Manager, Emergency Department</w:t>
      </w:r>
    </w:p>
    <w:p w14:paraId="7E22EB52" w14:textId="77777777" w:rsidR="00B603EF" w:rsidRPr="00B603EF" w:rsidRDefault="00B603EF" w:rsidP="00B603EF">
      <w:pPr>
        <w:rPr>
          <w:rFonts w:ascii="Calibri" w:eastAsiaTheme="majorEastAsia" w:hAnsi="Calibri" w:cs="Calibri"/>
          <w:bCs/>
          <w:snapToGrid w:val="0"/>
          <w:color w:val="696969"/>
          <w:szCs w:val="20"/>
        </w:rPr>
      </w:pPr>
      <w:r w:rsidRPr="00B603EF">
        <w:rPr>
          <w:rFonts w:ascii="Calibri" w:eastAsiaTheme="majorEastAsia" w:hAnsi="Calibri" w:cs="Calibri"/>
          <w:bCs/>
          <w:snapToGrid w:val="0"/>
          <w:color w:val="696969"/>
          <w:szCs w:val="20"/>
        </w:rPr>
        <w:t>NYU Langone Health</w:t>
      </w:r>
    </w:p>
    <w:p w14:paraId="1CAA98CF" w14:textId="77777777" w:rsidR="00B603EF" w:rsidRPr="00B603EF" w:rsidRDefault="00B603EF" w:rsidP="00B603EF">
      <w:pPr>
        <w:rPr>
          <w:rFonts w:ascii="Calibri" w:eastAsiaTheme="majorEastAsia" w:hAnsi="Calibri" w:cs="Calibri"/>
          <w:bCs/>
          <w:snapToGrid w:val="0"/>
          <w:color w:val="696969"/>
          <w:szCs w:val="20"/>
        </w:rPr>
      </w:pPr>
    </w:p>
    <w:p w14:paraId="57B505F4" w14:textId="77777777" w:rsidR="00B603EF" w:rsidRPr="00B603EF" w:rsidRDefault="00B603EF" w:rsidP="00B603EF">
      <w:pPr>
        <w:rPr>
          <w:rFonts w:ascii="Calibri" w:eastAsiaTheme="majorEastAsia" w:hAnsi="Calibri" w:cs="Calibri"/>
          <w:bCs/>
          <w:snapToGrid w:val="0"/>
          <w:color w:val="696969"/>
          <w:szCs w:val="20"/>
        </w:rPr>
      </w:pPr>
      <w:r w:rsidRPr="00B603EF">
        <w:rPr>
          <w:rFonts w:ascii="Calibri" w:eastAsiaTheme="majorEastAsia" w:hAnsi="Calibri" w:cs="Calibri"/>
          <w:bCs/>
          <w:snapToGrid w:val="0"/>
          <w:color w:val="696969"/>
          <w:szCs w:val="20"/>
        </w:rPr>
        <w:t>Jenny Kessler, MHA</w:t>
      </w:r>
    </w:p>
    <w:p w14:paraId="56B249CA" w14:textId="77777777" w:rsidR="00B603EF" w:rsidRPr="00B603EF" w:rsidRDefault="00B603EF" w:rsidP="00B603EF">
      <w:pPr>
        <w:rPr>
          <w:rFonts w:ascii="Calibri" w:eastAsiaTheme="majorEastAsia" w:hAnsi="Calibri" w:cs="Calibri"/>
          <w:bCs/>
          <w:snapToGrid w:val="0"/>
          <w:color w:val="696969"/>
          <w:szCs w:val="20"/>
        </w:rPr>
      </w:pPr>
      <w:r w:rsidRPr="00B603EF">
        <w:rPr>
          <w:rFonts w:ascii="Calibri" w:eastAsiaTheme="majorEastAsia" w:hAnsi="Calibri" w:cs="Calibri"/>
          <w:bCs/>
          <w:snapToGrid w:val="0"/>
          <w:color w:val="696969"/>
          <w:szCs w:val="20"/>
        </w:rPr>
        <w:t>Project Manager, Hospital Operations</w:t>
      </w:r>
    </w:p>
    <w:p w14:paraId="6F906BD1" w14:textId="10C5B6A8" w:rsidR="00CC465D" w:rsidRPr="00CC465D" w:rsidRDefault="00B603EF" w:rsidP="00B603EF">
      <w:pPr>
        <w:rPr>
          <w:rFonts w:ascii="Calibri" w:eastAsiaTheme="majorEastAsia" w:hAnsi="Calibri" w:cs="Calibri"/>
          <w:bCs/>
          <w:snapToGrid w:val="0"/>
          <w:color w:val="696969"/>
          <w:szCs w:val="20"/>
        </w:rPr>
      </w:pPr>
      <w:r w:rsidRPr="00B603EF">
        <w:rPr>
          <w:rFonts w:ascii="Calibri" w:eastAsiaTheme="majorEastAsia" w:hAnsi="Calibri" w:cs="Calibri"/>
          <w:bCs/>
          <w:snapToGrid w:val="0"/>
          <w:color w:val="696969"/>
          <w:szCs w:val="20"/>
        </w:rPr>
        <w:t>NYU Langone Health</w:t>
      </w:r>
    </w:p>
    <w:sectPr w:rsidR="00CC465D" w:rsidRPr="00CC465D" w:rsidSect="00132AA2">
      <w:headerReference w:type="even" r:id="rId36"/>
      <w:headerReference w:type="default" r:id="rId37"/>
      <w:footerReference w:type="even" r:id="rId38"/>
      <w:footerReference w:type="default" r:id="rId39"/>
      <w:headerReference w:type="first" r:id="rId40"/>
      <w:footerReference w:type="first" r:id="rId41"/>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3DEA3" w14:textId="77777777" w:rsidR="00F0681B" w:rsidRDefault="00F0681B" w:rsidP="00971D43">
      <w:r>
        <w:separator/>
      </w:r>
    </w:p>
  </w:endnote>
  <w:endnote w:type="continuationSeparator" w:id="0">
    <w:p w14:paraId="7BF4BF5B" w14:textId="77777777" w:rsidR="00F0681B" w:rsidRDefault="00F0681B"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A41E8"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6ED5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9C53F"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4682B" w14:textId="77777777" w:rsidR="00F0681B" w:rsidRDefault="00F0681B" w:rsidP="00971D43">
      <w:r>
        <w:separator/>
      </w:r>
    </w:p>
  </w:footnote>
  <w:footnote w:type="continuationSeparator" w:id="0">
    <w:p w14:paraId="178AD976" w14:textId="77777777" w:rsidR="00F0681B" w:rsidRDefault="00F0681B"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DB70"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09FAA"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6AA193B2" wp14:editId="53AC0794">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E3DE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84050"/>
    <w:multiLevelType w:val="hybridMultilevel"/>
    <w:tmpl w:val="DBE803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BB53C7"/>
    <w:multiLevelType w:val="hybridMultilevel"/>
    <w:tmpl w:val="73D29C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DE7260B"/>
    <w:multiLevelType w:val="hybridMultilevel"/>
    <w:tmpl w:val="5D90C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D75E2"/>
    <w:multiLevelType w:val="hybridMultilevel"/>
    <w:tmpl w:val="7614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6"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6965D3"/>
    <w:multiLevelType w:val="hybridMultilevel"/>
    <w:tmpl w:val="4144589A"/>
    <w:lvl w:ilvl="0" w:tplc="85D23FF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6B975AB0"/>
    <w:multiLevelType w:val="hybridMultilevel"/>
    <w:tmpl w:val="90A8F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69573B5"/>
    <w:multiLevelType w:val="hybridMultilevel"/>
    <w:tmpl w:val="A75A99D2"/>
    <w:lvl w:ilvl="0" w:tplc="85D23FF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9"/>
  </w:num>
  <w:num w:numId="3">
    <w:abstractNumId w:val="5"/>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6"/>
  </w:num>
  <w:num w:numId="5">
    <w:abstractNumId w:val="3"/>
  </w:num>
  <w:num w:numId="6">
    <w:abstractNumId w:val="2"/>
  </w:num>
  <w:num w:numId="7">
    <w:abstractNumId w:val="10"/>
  </w:num>
  <w:num w:numId="8">
    <w:abstractNumId w:val="4"/>
  </w:num>
  <w:num w:numId="9">
    <w:abstractNumId w:val="11"/>
  </w:num>
  <w:num w:numId="10">
    <w:abstractNumId w:val="7"/>
  </w:num>
  <w:num w:numId="11">
    <w:abstractNumId w:val="1"/>
  </w:num>
  <w:num w:numId="1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3F23"/>
    <w:rsid w:val="00035D1B"/>
    <w:rsid w:val="00052CEC"/>
    <w:rsid w:val="00056A0F"/>
    <w:rsid w:val="00060A68"/>
    <w:rsid w:val="00060DE0"/>
    <w:rsid w:val="00065834"/>
    <w:rsid w:val="000765B6"/>
    <w:rsid w:val="00095B16"/>
    <w:rsid w:val="000970CD"/>
    <w:rsid w:val="000F1401"/>
    <w:rsid w:val="00104CA4"/>
    <w:rsid w:val="00122743"/>
    <w:rsid w:val="00124D12"/>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1C81"/>
    <w:rsid w:val="001D2425"/>
    <w:rsid w:val="001D3415"/>
    <w:rsid w:val="001D56DD"/>
    <w:rsid w:val="001F5E4B"/>
    <w:rsid w:val="00200804"/>
    <w:rsid w:val="00200BDE"/>
    <w:rsid w:val="00211BA3"/>
    <w:rsid w:val="00211EFB"/>
    <w:rsid w:val="00216802"/>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4512A"/>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E427A"/>
    <w:rsid w:val="00500F6A"/>
    <w:rsid w:val="00505A69"/>
    <w:rsid w:val="00520393"/>
    <w:rsid w:val="005228D3"/>
    <w:rsid w:val="00527EC8"/>
    <w:rsid w:val="005349BB"/>
    <w:rsid w:val="00541FB2"/>
    <w:rsid w:val="00542D16"/>
    <w:rsid w:val="00552F0C"/>
    <w:rsid w:val="0055599E"/>
    <w:rsid w:val="00560C84"/>
    <w:rsid w:val="00560CD0"/>
    <w:rsid w:val="00561F18"/>
    <w:rsid w:val="00563BEA"/>
    <w:rsid w:val="00573674"/>
    <w:rsid w:val="00586A2D"/>
    <w:rsid w:val="00586A82"/>
    <w:rsid w:val="00587434"/>
    <w:rsid w:val="0059060D"/>
    <w:rsid w:val="00592B90"/>
    <w:rsid w:val="005A78EF"/>
    <w:rsid w:val="005C5387"/>
    <w:rsid w:val="005E346D"/>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353C9"/>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04782"/>
    <w:rsid w:val="00812AE5"/>
    <w:rsid w:val="00815BAC"/>
    <w:rsid w:val="00825C14"/>
    <w:rsid w:val="00826763"/>
    <w:rsid w:val="008323D6"/>
    <w:rsid w:val="00832E17"/>
    <w:rsid w:val="00834830"/>
    <w:rsid w:val="00844482"/>
    <w:rsid w:val="00851FDB"/>
    <w:rsid w:val="00861DCD"/>
    <w:rsid w:val="0087110C"/>
    <w:rsid w:val="008730EB"/>
    <w:rsid w:val="00880598"/>
    <w:rsid w:val="008939B0"/>
    <w:rsid w:val="008B127D"/>
    <w:rsid w:val="008D1039"/>
    <w:rsid w:val="008F0EC4"/>
    <w:rsid w:val="008F6CB6"/>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1A5C"/>
    <w:rsid w:val="009F4A49"/>
    <w:rsid w:val="00A00028"/>
    <w:rsid w:val="00A22278"/>
    <w:rsid w:val="00A37A3D"/>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03EF"/>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D4FC5"/>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0798"/>
    <w:rsid w:val="00CB537E"/>
    <w:rsid w:val="00CC182A"/>
    <w:rsid w:val="00CC289B"/>
    <w:rsid w:val="00CC3A07"/>
    <w:rsid w:val="00CC465D"/>
    <w:rsid w:val="00CD118E"/>
    <w:rsid w:val="00CD18C0"/>
    <w:rsid w:val="00CF2699"/>
    <w:rsid w:val="00CF5730"/>
    <w:rsid w:val="00CF65A3"/>
    <w:rsid w:val="00D02E92"/>
    <w:rsid w:val="00D04BFD"/>
    <w:rsid w:val="00D14C65"/>
    <w:rsid w:val="00D2267A"/>
    <w:rsid w:val="00D35964"/>
    <w:rsid w:val="00D45CFF"/>
    <w:rsid w:val="00D46507"/>
    <w:rsid w:val="00D531EC"/>
    <w:rsid w:val="00D55902"/>
    <w:rsid w:val="00D6051F"/>
    <w:rsid w:val="00D60D0D"/>
    <w:rsid w:val="00D86FD5"/>
    <w:rsid w:val="00D97E07"/>
    <w:rsid w:val="00DA6BD0"/>
    <w:rsid w:val="00DB507E"/>
    <w:rsid w:val="00DC09A4"/>
    <w:rsid w:val="00DD1ADE"/>
    <w:rsid w:val="00DE18AA"/>
    <w:rsid w:val="00DE3426"/>
    <w:rsid w:val="00DF4BD7"/>
    <w:rsid w:val="00DF65D5"/>
    <w:rsid w:val="00E435CD"/>
    <w:rsid w:val="00E47D10"/>
    <w:rsid w:val="00E50346"/>
    <w:rsid w:val="00E609BA"/>
    <w:rsid w:val="00E63522"/>
    <w:rsid w:val="00E63D33"/>
    <w:rsid w:val="00E6655D"/>
    <w:rsid w:val="00E8084D"/>
    <w:rsid w:val="00EA0EB6"/>
    <w:rsid w:val="00EA13B8"/>
    <w:rsid w:val="00EC0481"/>
    <w:rsid w:val="00ED0769"/>
    <w:rsid w:val="00ED457B"/>
    <w:rsid w:val="00EE6413"/>
    <w:rsid w:val="00EF51E1"/>
    <w:rsid w:val="00F0681B"/>
    <w:rsid w:val="00F146F1"/>
    <w:rsid w:val="00F20160"/>
    <w:rsid w:val="00F206F3"/>
    <w:rsid w:val="00F23794"/>
    <w:rsid w:val="00F40406"/>
    <w:rsid w:val="00F45D18"/>
    <w:rsid w:val="00F4740C"/>
    <w:rsid w:val="00F47F98"/>
    <w:rsid w:val="00F63FFC"/>
    <w:rsid w:val="00F739D0"/>
    <w:rsid w:val="00F748D1"/>
    <w:rsid w:val="00F85FA6"/>
    <w:rsid w:val="00FB393D"/>
    <w:rsid w:val="00FC3539"/>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21361D"/>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 w:type="paragraph" w:customStyle="1" w:styleId="Style1">
    <w:name w:val="Style 1"/>
    <w:rsid w:val="0087110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1D1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2.xml"/><Relationship Id="rId21" Type="http://schemas.openxmlformats.org/officeDocument/2006/relationships/customXml" Target="../customXml/item21.xml"/><Relationship Id="rId34" Type="http://schemas.openxmlformats.org/officeDocument/2006/relationships/hyperlink" Target="http://www.nabp.net"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image" Target="media/image1.png"/><Relationship Id="rId43" Type="http://schemas.openxmlformats.org/officeDocument/2006/relationships/theme" Target="theme/theme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1.xml><?xml version="1.0" encoding="utf-8"?>
<AllExternalAdhocVariableMappings/>
</file>

<file path=customXml/item1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3.xml><?xml version="1.0" encoding="utf-8"?>
<DataSourceInfo>
  <Id>80be7e5f-6e71-448c-9228-23264555308c</Id>
  <MajorVersion>0</MajorVersion>
  <MinorVersion>1</MinorVersion>
  <DataSourceType>Ad_Hoc</DataSourceType>
  <Name>AD_HOC</Name>
  <Description/>
  <Filter/>
  <DataFields/>
</DataSourceInfo>
</file>

<file path=customXml/item14.xml><?xml version="1.0" encoding="utf-8"?>
<VariableUsageMapping/>
</file>

<file path=customXml/item1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VariableListDefinition name="Computed" displayName="Computed" id="69155e26-4760-488b-ab4c-bb15b0f8b2a2" isdomainofvalue="False" dataSourceId="87651697-ca1f-4d80-9f69-bb743e325714"/>
</file>

<file path=customXml/item17.xml><?xml version="1.0" encoding="utf-8"?>
<DataSourceInfo>
  <Id>87651697-ca1f-4d80-9f69-bb743e325714</Id>
  <MajorVersion>0</MajorVersion>
  <MinorVersion>1</MinorVersion>
  <DataSourceType>Expression</DataSourceType>
  <Name>Computed</Name>
  <Description/>
  <Filter/>
  <DataFields/>
</DataSourceInfo>
</file>

<file path=customXml/item18.xml><?xml version="1.0" encoding="utf-8"?>
<DocPartTree/>
</file>

<file path=customXml/item1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SourceDataModel Name="AD_HOC" TargetDataSourceId="80be7e5f-6e71-448c-9228-23264555308c"/>
</file>

<file path=customXml/item23.xml><?xml version="1.0" encoding="utf-8"?>
<AllMetadata/>
</file>

<file path=customXml/item24.xml><?xml version="1.0" encoding="utf-8"?>
<AllWordPDs>
</AllWordPDs>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SourceDataModel Name="Computed" TargetDataSourceId="87651697-ca1f-4d80-9f69-bb743e325714"/>
</file>

<file path=customXml/item27.xml><?xml version="1.0" encoding="utf-8"?>
<VariableListDefinition name="AD_HOC" displayName="AD_HOC" id="9426ea6f-1b24-4683-bca3-85d71f6375fd" isdomainofvalue="False" dataSourceId="80be7e5f-6e71-448c-9228-23264555308c"/>
</file>

<file path=customXml/item3.xml><?xml version="1.0" encoding="utf-8"?>
<DataSourceInfo>
  <Id>00b80028-d226-4a39-9a19-6787589aad19</Id>
  <MajorVersion>0</MajorVersion>
  <MinorVersion>1</MinorVersion>
  <DataSourceType>System</DataSourceType>
  <Name>System</Name>
  <Description/>
  <Filter/>
  <DataFields/>
</DataSourceInfo>
</file>

<file path=customXml/item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5.xml><?xml version="1.0" encoding="utf-8"?>
<?mso-contentType ?>
<SharedContentType xmlns="Microsoft.SharePoint.Taxonomy.ContentTypeSync" SourceId="c9bec5de-3132-4daf-ae55-1613447ae162" ContentTypeId="0x0101003892C1470B32FA4ABADA805F9A36FDE40106" PreviousValue="false"/>
</file>

<file path=customXml/item6.xml><?xml version="1.0" encoding="utf-8"?>
<VariableListDefinition name="System" displayName="System" id="dc9731b4-d0d2-4ed5-b20d-434d69de1706" isdomainofvalue="False" dataSourceId="00b80028-d226-4a39-9a19-6787589aad19"/>
</file>

<file path=customXml/item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8.xml><?xml version="1.0" encoding="utf-8"?>
<SourceDataModel Name="System" TargetDataSourceId="00b80028-d226-4a39-9a19-6787589aad19"/>
</file>

<file path=customXml/item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Props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0.xml><?xml version="1.0" encoding="utf-8"?>
<ds:datastoreItem xmlns:ds="http://schemas.openxmlformats.org/officeDocument/2006/customXml" ds:itemID="{0510B9D0-C027-45D1-B797-FA865004CBBF}">
  <ds:schemaRefs/>
</ds:datastoreItem>
</file>

<file path=customXml/itemProps11.xml><?xml version="1.0" encoding="utf-8"?>
<ds:datastoreItem xmlns:ds="http://schemas.openxmlformats.org/officeDocument/2006/customXml" ds:itemID="{7B773B23-CD27-407C-8EF7-714316C2ACF2}">
  <ds:schemaRefs/>
</ds:datastoreItem>
</file>

<file path=customXml/itemProps1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3.xml><?xml version="1.0" encoding="utf-8"?>
<ds:datastoreItem xmlns:ds="http://schemas.openxmlformats.org/officeDocument/2006/customXml" ds:itemID="{D4628565-9CB4-4F10-AA9C-1309D57A874A}">
  <ds:schemaRefs/>
</ds:datastoreItem>
</file>

<file path=customXml/itemProps14.xml><?xml version="1.0" encoding="utf-8"?>
<ds:datastoreItem xmlns:ds="http://schemas.openxmlformats.org/officeDocument/2006/customXml" ds:itemID="{E714D73B-064F-4FC2-AD89-143579607756}">
  <ds:schemaRefs/>
</ds:datastoreItem>
</file>

<file path=customXml/itemProps15.xml><?xml version="1.0" encoding="utf-8"?>
<ds:datastoreItem xmlns:ds="http://schemas.openxmlformats.org/officeDocument/2006/customXml" ds:itemID="{0D4A98D7-A056-4A12-A949-9E2EE5A35FE4}">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83B1EF68-4D55-4397-AF73-D916BC2254F0}">
  <ds:schemaRefs/>
</ds:datastoreItem>
</file>

<file path=customXml/itemProps18.xml><?xml version="1.0" encoding="utf-8"?>
<ds:datastoreItem xmlns:ds="http://schemas.openxmlformats.org/officeDocument/2006/customXml" ds:itemID="{54E4ECD0-5730-4CBC-B5C8-CDD180BD053A}">
  <ds:schemaRefs/>
</ds:datastoreItem>
</file>

<file path=customXml/itemProps19.xml><?xml version="1.0" encoding="utf-8"?>
<ds:datastoreItem xmlns:ds="http://schemas.openxmlformats.org/officeDocument/2006/customXml" ds:itemID="{BEAFDBBE-0F51-4017-B707-8386C7FBABFD}">
  <ds:schemaRefs/>
</ds:datastoreItem>
</file>

<file path=customXml/itemProps2.xml><?xml version="1.0" encoding="utf-8"?>
<ds:datastoreItem xmlns:ds="http://schemas.openxmlformats.org/officeDocument/2006/customXml" ds:itemID="{DE544662-F77F-4442-B53C-A34A18686309}">
  <ds:schemaRefs/>
</ds:datastoreItem>
</file>

<file path=customXml/itemProps2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D44D0B5A-EC6D-4AEA-A833-02344E0C6DB2}">
  <ds:schemaRefs/>
</ds:datastoreItem>
</file>

<file path=customXml/itemProps23.xml><?xml version="1.0" encoding="utf-8"?>
<ds:datastoreItem xmlns:ds="http://schemas.openxmlformats.org/officeDocument/2006/customXml" ds:itemID="{A613EE9C-F5E0-4282-839C-53FE8976D615}">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F5BBDB11-E872-44FB-B47E-9E69B970EA91}">
  <ds:schemaRefs>
    <ds:schemaRef ds:uri="http://schemas.openxmlformats.org/officeDocument/2006/bibliography"/>
  </ds:schemaRefs>
</ds:datastoreItem>
</file>

<file path=customXml/itemProps26.xml><?xml version="1.0" encoding="utf-8"?>
<ds:datastoreItem xmlns:ds="http://schemas.openxmlformats.org/officeDocument/2006/customXml" ds:itemID="{4C134B16-2CC0-4F00-BAB8-0BCCEF3E9F16}">
  <ds:schemaRefs/>
</ds:datastoreItem>
</file>

<file path=customXml/itemProps27.xml><?xml version="1.0" encoding="utf-8"?>
<ds:datastoreItem xmlns:ds="http://schemas.openxmlformats.org/officeDocument/2006/customXml" ds:itemID="{1D690A50-E3B4-44F5-A4C5-75EEC88CF4EC}">
  <ds:schemaRefs/>
</ds:datastoreItem>
</file>

<file path=customXml/itemProps3.xml><?xml version="1.0" encoding="utf-8"?>
<ds:datastoreItem xmlns:ds="http://schemas.openxmlformats.org/officeDocument/2006/customXml" ds:itemID="{7CA12843-4DEB-4A4D-9869-29F66BB28D05}">
  <ds:schemaRefs/>
</ds:datastoreItem>
</file>

<file path=customXml/itemProps4.xml><?xml version="1.0" encoding="utf-8"?>
<ds:datastoreItem xmlns:ds="http://schemas.openxmlformats.org/officeDocument/2006/customXml" ds:itemID="{BDDC9A50-D520-4DBB-861E-17850ECDD206}">
  <ds:schemaRefs/>
</ds:datastoreItem>
</file>

<file path=customXml/itemProps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6.xml><?xml version="1.0" encoding="utf-8"?>
<ds:datastoreItem xmlns:ds="http://schemas.openxmlformats.org/officeDocument/2006/customXml" ds:itemID="{80CE4447-D1BD-469E-BD8B-B31A4C9A896F}">
  <ds:schemaRefs/>
</ds:datastoreItem>
</file>

<file path=customXml/itemProps7.xml><?xml version="1.0" encoding="utf-8"?>
<ds:datastoreItem xmlns:ds="http://schemas.openxmlformats.org/officeDocument/2006/customXml" ds:itemID="{5B401B9D-B553-4B56-A34A-971673CC9681}">
  <ds:schemaRefs/>
</ds:datastoreItem>
</file>

<file path=customXml/itemProps8.xml><?xml version="1.0" encoding="utf-8"?>
<ds:datastoreItem xmlns:ds="http://schemas.openxmlformats.org/officeDocument/2006/customXml" ds:itemID="{E0C162D0-F7BA-4089-AC31-880761F0BD65}">
  <ds:schemaRefs/>
</ds:datastoreItem>
</file>

<file path=customXml/itemProps9.xml><?xml version="1.0" encoding="utf-8"?>
<ds:datastoreItem xmlns:ds="http://schemas.openxmlformats.org/officeDocument/2006/customXml" ds:itemID="{C4AEAB29-4929-45AF-A192-84C4D708764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TotalTime>
  <Pages>4</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cp:revision>
  <cp:lastPrinted>2015-12-22T16:01:00Z</cp:lastPrinted>
  <dcterms:created xsi:type="dcterms:W3CDTF">2020-10-26T13:07:00Z</dcterms:created>
  <dcterms:modified xsi:type="dcterms:W3CDTF">2020-11-10T18:55:00Z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