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FD444D8" w14:textId="77777777" w:rsidR="0029428F" w:rsidRDefault="0029428F" w:rsidP="004A294A">
      <w:pPr>
        <w:pStyle w:val="BodyText1"/>
        <w:rPr>
          <w:rFonts w:eastAsiaTheme="majorEastAsia" w:cstheme="majorBidi"/>
          <w:b/>
          <w:bCs/>
          <w:color w:val="01ADAB" w:themeColor="accent4"/>
          <w:sz w:val="28"/>
          <w:szCs w:val="28"/>
        </w:rPr>
      </w:pPr>
      <w:r w:rsidRPr="0029428F">
        <w:rPr>
          <w:rFonts w:eastAsiaTheme="majorEastAsia" w:cstheme="majorBidi"/>
          <w:b/>
          <w:bCs/>
          <w:color w:val="01ADAB" w:themeColor="accent4"/>
          <w:sz w:val="28"/>
          <w:szCs w:val="28"/>
        </w:rPr>
        <w:t>Value Analysis Fundamentals Workshop</w:t>
      </w:r>
    </w:p>
    <w:p w14:paraId="0D0DC3CD" w14:textId="16198266"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29428F">
        <w:rPr>
          <w:color w:val="595959" w:themeColor="text1" w:themeTint="A6"/>
        </w:rPr>
        <w:t>March 01, 03, 08 and 10, 2022</w:t>
      </w:r>
    </w:p>
    <w:p w14:paraId="641D3E3A" w14:textId="4801D95B"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29428F" w:rsidRPr="0029428F">
        <w:rPr>
          <w:color w:val="595959" w:themeColor="text1" w:themeTint="A6"/>
        </w:rPr>
        <w:t xml:space="preserve">Kristi </w:t>
      </w:r>
      <w:proofErr w:type="spellStart"/>
      <w:r w:rsidR="0029428F" w:rsidRPr="0029428F">
        <w:rPr>
          <w:color w:val="595959" w:themeColor="text1" w:themeTint="A6"/>
        </w:rPr>
        <w:t>Biltz</w:t>
      </w:r>
      <w:proofErr w:type="spellEnd"/>
      <w:r w:rsidR="0029428F" w:rsidRPr="0029428F">
        <w:rPr>
          <w:color w:val="595959" w:themeColor="text1" w:themeTint="A6"/>
        </w:rPr>
        <w:t>, BS, LPN, CMRP</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04485FEC"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29428F">
        <w:rPr>
          <w:rFonts w:cs="Arial"/>
          <w:b/>
          <w:color w:val="595959" w:themeColor="text1" w:themeTint="A6"/>
          <w:szCs w:val="20"/>
        </w:rPr>
        <w:t>April 15, 2022</w:t>
      </w:r>
      <w:r w:rsidR="00BE7633">
        <w:rPr>
          <w:rFonts w:cs="Arial"/>
          <w:b/>
          <w:color w:val="595959" w:themeColor="text1" w:themeTint="A6"/>
          <w:szCs w:val="20"/>
        </w:rPr>
        <w:t>.</w:t>
      </w:r>
    </w:p>
    <w:p w14:paraId="03A41A56" w14:textId="5D227FC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29428F">
        <w:rPr>
          <w:rFonts w:cs="Arial"/>
          <w:color w:val="595959" w:themeColor="text1" w:themeTint="A6"/>
          <w:szCs w:val="20"/>
        </w:rPr>
        <w:t xml:space="preserve">. </w:t>
      </w:r>
    </w:p>
    <w:bookmarkEnd w:id="0"/>
    <w:p w14:paraId="499319BA" w14:textId="77777777" w:rsidR="008730EB" w:rsidRPr="000211DF" w:rsidRDefault="008730EB" w:rsidP="008730EB">
      <w:pPr>
        <w:rPr>
          <w:rFonts w:cs="Arial"/>
          <w:szCs w:val="20"/>
        </w:rPr>
      </w:pPr>
    </w:p>
    <w:p w14:paraId="2599E1EB" w14:textId="0F8C9823" w:rsid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tbl>
      <w:tblPr>
        <w:tblStyle w:val="TableGrid"/>
        <w:tblW w:w="0" w:type="auto"/>
        <w:tblLook w:val="04A0" w:firstRow="1" w:lastRow="0" w:firstColumn="1" w:lastColumn="0" w:noHBand="0" w:noVBand="1"/>
      </w:tblPr>
      <w:tblGrid>
        <w:gridCol w:w="9350"/>
      </w:tblGrid>
      <w:tr w:rsidR="0029428F" w:rsidRPr="009832E0" w14:paraId="64B8C3C0" w14:textId="77777777" w:rsidTr="008246AA">
        <w:tc>
          <w:tcPr>
            <w:tcW w:w="9350" w:type="dxa"/>
          </w:tcPr>
          <w:p w14:paraId="0D969402" w14:textId="77777777" w:rsidR="0029428F" w:rsidRPr="00FB4890" w:rsidRDefault="0029428F" w:rsidP="008246AA">
            <w:pPr>
              <w:rPr>
                <w:rFonts w:cs="Arial"/>
                <w:color w:val="696969"/>
                <w:szCs w:val="20"/>
              </w:rPr>
            </w:pPr>
            <w:r w:rsidRPr="00FB4890">
              <w:rPr>
                <w:rFonts w:cs="Arial"/>
                <w:color w:val="696969"/>
                <w:szCs w:val="20"/>
              </w:rPr>
              <w:t>March 01, 2022 – Review of The Future of Clinical Supply Integration and Value Analysis Pre-Recorded Session – 1.00 contact hours – 1.20 California Nursing</w:t>
            </w:r>
          </w:p>
        </w:tc>
      </w:tr>
      <w:tr w:rsidR="0029428F" w:rsidRPr="009832E0" w14:paraId="2F7262F7" w14:textId="77777777" w:rsidTr="008246AA">
        <w:trPr>
          <w:trHeight w:val="2681"/>
        </w:trPr>
        <w:tc>
          <w:tcPr>
            <w:tcW w:w="9350" w:type="dxa"/>
          </w:tcPr>
          <w:p w14:paraId="1F3A9157" w14:textId="77777777" w:rsidR="0029428F" w:rsidRPr="00FB4890" w:rsidRDefault="0029428F" w:rsidP="0029428F">
            <w:pPr>
              <w:pStyle w:val="ListParagraph"/>
              <w:numPr>
                <w:ilvl w:val="0"/>
                <w:numId w:val="46"/>
              </w:numPr>
              <w:ind w:left="366"/>
              <w:rPr>
                <w:rFonts w:cs="Arial"/>
                <w:color w:val="696969"/>
                <w:szCs w:val="20"/>
              </w:rPr>
            </w:pPr>
            <w:r w:rsidRPr="00FB4890">
              <w:rPr>
                <w:rFonts w:cs="Arial"/>
                <w:color w:val="696969"/>
                <w:szCs w:val="20"/>
              </w:rPr>
              <w:t>Identify the 4 Domains of performance in Clinical Supply Integration (CSI)</w:t>
            </w:r>
          </w:p>
          <w:p w14:paraId="24E6825C" w14:textId="77777777" w:rsidR="0029428F" w:rsidRPr="00FB4890" w:rsidRDefault="0029428F" w:rsidP="0029428F">
            <w:pPr>
              <w:pStyle w:val="ListParagraph"/>
              <w:numPr>
                <w:ilvl w:val="0"/>
                <w:numId w:val="46"/>
              </w:numPr>
              <w:ind w:left="366"/>
              <w:rPr>
                <w:rFonts w:cs="Arial"/>
                <w:color w:val="696969"/>
                <w:szCs w:val="20"/>
              </w:rPr>
            </w:pPr>
            <w:r w:rsidRPr="00FB4890">
              <w:rPr>
                <w:rFonts w:cs="Arial"/>
                <w:color w:val="696969"/>
                <w:szCs w:val="20"/>
              </w:rPr>
              <w:t>Explain the 4 Domains of CSI: Engagement, Insight, knowledge, and Process and their application</w:t>
            </w:r>
          </w:p>
          <w:p w14:paraId="3A23CF66" w14:textId="77777777" w:rsidR="0029428F" w:rsidRPr="00FB4890" w:rsidRDefault="0029428F" w:rsidP="0029428F">
            <w:pPr>
              <w:pStyle w:val="ListParagraph"/>
              <w:numPr>
                <w:ilvl w:val="0"/>
                <w:numId w:val="46"/>
              </w:numPr>
              <w:ind w:left="366"/>
              <w:rPr>
                <w:rFonts w:cs="Arial"/>
                <w:color w:val="696969"/>
                <w:szCs w:val="20"/>
              </w:rPr>
            </w:pPr>
            <w:r w:rsidRPr="00FB4890">
              <w:rPr>
                <w:rFonts w:cs="Arial"/>
                <w:color w:val="696969"/>
                <w:szCs w:val="20"/>
              </w:rPr>
              <w:t>Define Value Based Care (VBC) and the impact on the future of healthcare</w:t>
            </w:r>
          </w:p>
          <w:p w14:paraId="0AD85CF1" w14:textId="77777777" w:rsidR="0029428F" w:rsidRPr="00FB4890" w:rsidRDefault="0029428F" w:rsidP="0029428F">
            <w:pPr>
              <w:pStyle w:val="ListParagraph"/>
              <w:numPr>
                <w:ilvl w:val="0"/>
                <w:numId w:val="46"/>
              </w:numPr>
              <w:ind w:left="366"/>
              <w:rPr>
                <w:rFonts w:cs="Arial"/>
                <w:color w:val="696969"/>
                <w:szCs w:val="20"/>
              </w:rPr>
            </w:pPr>
            <w:r w:rsidRPr="00FB4890">
              <w:rPr>
                <w:rFonts w:cs="Arial"/>
                <w:color w:val="696969"/>
                <w:szCs w:val="20"/>
              </w:rPr>
              <w:t xml:space="preserve">Identify the importance of CSI and VBC and their incorporation into Value Analysis </w:t>
            </w:r>
          </w:p>
          <w:p w14:paraId="297237B5" w14:textId="77777777" w:rsidR="0029428F" w:rsidRPr="00FB4890" w:rsidRDefault="0029428F" w:rsidP="0029428F">
            <w:pPr>
              <w:pStyle w:val="ListParagraph"/>
              <w:numPr>
                <w:ilvl w:val="0"/>
                <w:numId w:val="46"/>
              </w:numPr>
              <w:ind w:left="366"/>
              <w:rPr>
                <w:rFonts w:cs="Arial"/>
                <w:color w:val="696969"/>
                <w:szCs w:val="20"/>
              </w:rPr>
            </w:pPr>
            <w:r w:rsidRPr="00FB4890">
              <w:rPr>
                <w:rFonts w:cs="Arial"/>
                <w:color w:val="696969"/>
                <w:szCs w:val="20"/>
              </w:rPr>
              <w:t>Define the core definition of the value analysis process and its history</w:t>
            </w:r>
          </w:p>
          <w:p w14:paraId="1DCFF066" w14:textId="77777777" w:rsidR="0029428F" w:rsidRPr="00FB4890" w:rsidRDefault="0029428F" w:rsidP="0029428F">
            <w:pPr>
              <w:pStyle w:val="ListParagraph"/>
              <w:numPr>
                <w:ilvl w:val="0"/>
                <w:numId w:val="46"/>
              </w:numPr>
              <w:ind w:left="366"/>
              <w:rPr>
                <w:rFonts w:cs="Arial"/>
                <w:color w:val="696969"/>
                <w:szCs w:val="20"/>
              </w:rPr>
            </w:pPr>
            <w:r w:rsidRPr="00FB4890">
              <w:rPr>
                <w:rFonts w:cs="Arial"/>
                <w:color w:val="696969"/>
                <w:szCs w:val="20"/>
              </w:rPr>
              <w:t xml:space="preserve">Identify organizational complexities </w:t>
            </w:r>
            <w:proofErr w:type="gramStart"/>
            <w:r w:rsidRPr="00FB4890">
              <w:rPr>
                <w:rFonts w:cs="Arial"/>
                <w:color w:val="696969"/>
                <w:szCs w:val="20"/>
              </w:rPr>
              <w:t>in order to</w:t>
            </w:r>
            <w:proofErr w:type="gramEnd"/>
            <w:r w:rsidRPr="00FB4890">
              <w:rPr>
                <w:rFonts w:cs="Arial"/>
                <w:color w:val="696969"/>
                <w:szCs w:val="20"/>
              </w:rPr>
              <w:t xml:space="preserve"> sustain a successful value analysis program </w:t>
            </w:r>
          </w:p>
          <w:p w14:paraId="4D464422" w14:textId="77777777" w:rsidR="0029428F" w:rsidRPr="00FB4890" w:rsidRDefault="0029428F" w:rsidP="0029428F">
            <w:pPr>
              <w:pStyle w:val="ListParagraph"/>
              <w:numPr>
                <w:ilvl w:val="0"/>
                <w:numId w:val="46"/>
              </w:numPr>
              <w:ind w:left="366"/>
              <w:rPr>
                <w:rFonts w:cs="Arial"/>
                <w:color w:val="696969"/>
                <w:szCs w:val="20"/>
              </w:rPr>
            </w:pPr>
            <w:r w:rsidRPr="00FB4890">
              <w:rPr>
                <w:rFonts w:cs="Arial"/>
                <w:color w:val="696969"/>
                <w:szCs w:val="20"/>
              </w:rPr>
              <w:t>Examine the fundamentals and dynamics of value analysis to drive short term gain and long-term benefit</w:t>
            </w:r>
          </w:p>
          <w:p w14:paraId="1BB0A658" w14:textId="77777777" w:rsidR="0029428F" w:rsidRPr="00FB4890" w:rsidRDefault="0029428F" w:rsidP="0029428F">
            <w:pPr>
              <w:pStyle w:val="ListParagraph"/>
              <w:numPr>
                <w:ilvl w:val="0"/>
                <w:numId w:val="46"/>
              </w:numPr>
              <w:ind w:left="366"/>
              <w:rPr>
                <w:rFonts w:cs="Arial"/>
                <w:color w:val="696969"/>
                <w:szCs w:val="20"/>
              </w:rPr>
            </w:pPr>
            <w:r w:rsidRPr="00FB4890">
              <w:rPr>
                <w:rFonts w:cs="Arial"/>
                <w:color w:val="696969"/>
                <w:szCs w:val="20"/>
              </w:rPr>
              <w:t>Identify key stakeholders for involvement and participation</w:t>
            </w:r>
          </w:p>
          <w:p w14:paraId="62EA3736" w14:textId="77777777" w:rsidR="0029428F" w:rsidRPr="00FB4890" w:rsidRDefault="0029428F" w:rsidP="0029428F">
            <w:pPr>
              <w:pStyle w:val="ListParagraph"/>
              <w:numPr>
                <w:ilvl w:val="0"/>
                <w:numId w:val="46"/>
              </w:numPr>
              <w:ind w:left="366"/>
              <w:rPr>
                <w:rFonts w:cs="Arial"/>
                <w:color w:val="696969"/>
                <w:szCs w:val="20"/>
              </w:rPr>
            </w:pPr>
            <w:r w:rsidRPr="00FB4890">
              <w:rPr>
                <w:rFonts w:cs="Arial"/>
                <w:color w:val="696969"/>
                <w:szCs w:val="20"/>
              </w:rPr>
              <w:t>Relate key terms and vocabulary to communicate a standardized value analysis approach</w:t>
            </w:r>
          </w:p>
          <w:p w14:paraId="4E550A21" w14:textId="77777777" w:rsidR="0029428F" w:rsidRPr="00FB4890" w:rsidRDefault="0029428F" w:rsidP="0029428F">
            <w:pPr>
              <w:pStyle w:val="ListParagraph"/>
              <w:numPr>
                <w:ilvl w:val="0"/>
                <w:numId w:val="46"/>
              </w:numPr>
              <w:ind w:left="366"/>
              <w:rPr>
                <w:rFonts w:cs="Arial"/>
                <w:color w:val="696969"/>
                <w:szCs w:val="20"/>
              </w:rPr>
            </w:pPr>
            <w:r w:rsidRPr="00FB4890">
              <w:rPr>
                <w:rFonts w:cs="Arial"/>
                <w:color w:val="696969"/>
                <w:szCs w:val="20"/>
              </w:rPr>
              <w:t>Illustrate a leading practice assessment of our facility’s environment to gain stakeholder support and participation</w:t>
            </w:r>
          </w:p>
        </w:tc>
      </w:tr>
      <w:tr w:rsidR="0029428F" w:rsidRPr="009832E0" w14:paraId="310C522F" w14:textId="77777777" w:rsidTr="008246AA">
        <w:tc>
          <w:tcPr>
            <w:tcW w:w="9350" w:type="dxa"/>
          </w:tcPr>
          <w:p w14:paraId="524B6270" w14:textId="77777777" w:rsidR="0029428F" w:rsidRPr="00FB4890" w:rsidRDefault="0029428F" w:rsidP="008246AA">
            <w:pPr>
              <w:rPr>
                <w:rFonts w:cs="Arial"/>
                <w:color w:val="696969"/>
                <w:szCs w:val="20"/>
              </w:rPr>
            </w:pPr>
            <w:r w:rsidRPr="00FB4890">
              <w:rPr>
                <w:rFonts w:cs="Arial"/>
                <w:color w:val="696969"/>
                <w:szCs w:val="20"/>
              </w:rPr>
              <w:t>March 01, 2022 – Change leadership - .75 contact hours – .90 California Nursing</w:t>
            </w:r>
          </w:p>
        </w:tc>
      </w:tr>
      <w:tr w:rsidR="0029428F" w:rsidRPr="009832E0" w14:paraId="5FC28E11" w14:textId="77777777" w:rsidTr="008246AA">
        <w:tc>
          <w:tcPr>
            <w:tcW w:w="9350" w:type="dxa"/>
          </w:tcPr>
          <w:p w14:paraId="40B99357" w14:textId="77777777" w:rsidR="0029428F" w:rsidRPr="00FB4890" w:rsidRDefault="0029428F" w:rsidP="0029428F">
            <w:pPr>
              <w:pStyle w:val="ListParagraph"/>
              <w:numPr>
                <w:ilvl w:val="0"/>
                <w:numId w:val="46"/>
              </w:numPr>
              <w:ind w:left="366"/>
              <w:rPr>
                <w:rFonts w:cs="Arial"/>
                <w:color w:val="696969"/>
                <w:szCs w:val="20"/>
              </w:rPr>
            </w:pPr>
            <w:r w:rsidRPr="00FB4890">
              <w:rPr>
                <w:rFonts w:cs="Arial"/>
                <w:color w:val="696969"/>
                <w:szCs w:val="20"/>
              </w:rPr>
              <w:t>Create a sense of urgency around needed changes for value analysis and supply chain</w:t>
            </w:r>
          </w:p>
          <w:p w14:paraId="2A564846" w14:textId="77777777" w:rsidR="0029428F" w:rsidRPr="00FB4890" w:rsidRDefault="0029428F" w:rsidP="0029428F">
            <w:pPr>
              <w:pStyle w:val="ListParagraph"/>
              <w:numPr>
                <w:ilvl w:val="0"/>
                <w:numId w:val="46"/>
              </w:numPr>
              <w:ind w:left="366"/>
              <w:rPr>
                <w:rFonts w:cs="Arial"/>
                <w:color w:val="696969"/>
                <w:szCs w:val="20"/>
              </w:rPr>
            </w:pPr>
            <w:r w:rsidRPr="00FB4890">
              <w:rPr>
                <w:rFonts w:cs="Arial"/>
                <w:color w:val="696969"/>
                <w:szCs w:val="20"/>
              </w:rPr>
              <w:t>Create a compelling vision of the future that helps people focus on the benefits of change</w:t>
            </w:r>
          </w:p>
          <w:p w14:paraId="4B1F6CD6" w14:textId="77777777" w:rsidR="0029428F" w:rsidRPr="00FB4890" w:rsidRDefault="0029428F" w:rsidP="0029428F">
            <w:pPr>
              <w:pStyle w:val="ListParagraph"/>
              <w:numPr>
                <w:ilvl w:val="0"/>
                <w:numId w:val="46"/>
              </w:numPr>
              <w:ind w:left="366"/>
              <w:rPr>
                <w:rFonts w:cs="Arial"/>
                <w:color w:val="696969"/>
                <w:szCs w:val="20"/>
              </w:rPr>
            </w:pPr>
            <w:r w:rsidRPr="00FB4890">
              <w:rPr>
                <w:rFonts w:cs="Arial"/>
                <w:color w:val="696969"/>
                <w:szCs w:val="20"/>
              </w:rPr>
              <w:t>Develop communication plans and key messages that generate ‘buy-in’ to your change vision</w:t>
            </w:r>
          </w:p>
          <w:p w14:paraId="0F9F2B8E" w14:textId="77777777" w:rsidR="0029428F" w:rsidRPr="00FB4890" w:rsidRDefault="0029428F" w:rsidP="0029428F">
            <w:pPr>
              <w:pStyle w:val="ListParagraph"/>
              <w:numPr>
                <w:ilvl w:val="0"/>
                <w:numId w:val="46"/>
              </w:numPr>
              <w:ind w:left="366"/>
              <w:rPr>
                <w:rFonts w:cs="Arial"/>
                <w:color w:val="696969"/>
                <w:szCs w:val="20"/>
              </w:rPr>
            </w:pPr>
            <w:r w:rsidRPr="00FB4890">
              <w:rPr>
                <w:rFonts w:cs="Arial"/>
                <w:color w:val="696969"/>
                <w:szCs w:val="20"/>
              </w:rPr>
              <w:t>Develop strategies for developing a new culture based upon new ways of doing things</w:t>
            </w:r>
          </w:p>
          <w:p w14:paraId="6856A9F2" w14:textId="77777777" w:rsidR="0029428F" w:rsidRPr="00FB4890" w:rsidRDefault="0029428F" w:rsidP="0029428F">
            <w:pPr>
              <w:pStyle w:val="ListParagraph"/>
              <w:numPr>
                <w:ilvl w:val="0"/>
                <w:numId w:val="46"/>
              </w:numPr>
              <w:ind w:left="366"/>
              <w:rPr>
                <w:rFonts w:cs="Arial"/>
                <w:color w:val="696969"/>
                <w:szCs w:val="20"/>
              </w:rPr>
            </w:pPr>
            <w:r w:rsidRPr="00FB4890">
              <w:rPr>
                <w:rFonts w:cs="Arial"/>
                <w:color w:val="696969"/>
                <w:szCs w:val="20"/>
              </w:rPr>
              <w:t>Show others how to take the Lead in promoting a change-ready organization</w:t>
            </w:r>
          </w:p>
        </w:tc>
      </w:tr>
      <w:tr w:rsidR="0029428F" w:rsidRPr="009832E0" w14:paraId="7E9D28E5" w14:textId="77777777" w:rsidTr="008246AA">
        <w:tc>
          <w:tcPr>
            <w:tcW w:w="9350" w:type="dxa"/>
          </w:tcPr>
          <w:p w14:paraId="45D10442" w14:textId="77777777" w:rsidR="0029428F" w:rsidRPr="00FB4890" w:rsidRDefault="0029428F" w:rsidP="008246AA">
            <w:pPr>
              <w:rPr>
                <w:rFonts w:cs="Arial"/>
                <w:color w:val="696969"/>
                <w:szCs w:val="20"/>
              </w:rPr>
            </w:pPr>
            <w:r w:rsidRPr="00FB4890">
              <w:rPr>
                <w:rFonts w:cs="Arial"/>
                <w:color w:val="696969"/>
                <w:szCs w:val="20"/>
              </w:rPr>
              <w:t>March 01, 2022 - Engagement and governance: Building your value analysis model – 1.00 contact hours – 1.20 California Nursing</w:t>
            </w:r>
          </w:p>
        </w:tc>
      </w:tr>
      <w:tr w:rsidR="0029428F" w:rsidRPr="009832E0" w14:paraId="02894A98" w14:textId="77777777" w:rsidTr="008246AA">
        <w:tc>
          <w:tcPr>
            <w:tcW w:w="9350" w:type="dxa"/>
          </w:tcPr>
          <w:p w14:paraId="6E36DFFC" w14:textId="77777777" w:rsidR="0029428F" w:rsidRPr="00FB4890" w:rsidRDefault="0029428F" w:rsidP="0029428F">
            <w:pPr>
              <w:pStyle w:val="ListParagraph"/>
              <w:numPr>
                <w:ilvl w:val="0"/>
                <w:numId w:val="46"/>
              </w:numPr>
              <w:ind w:left="366"/>
              <w:rPr>
                <w:rFonts w:cs="Arial"/>
                <w:color w:val="696969"/>
                <w:szCs w:val="20"/>
              </w:rPr>
            </w:pPr>
            <w:r w:rsidRPr="00FB4890">
              <w:rPr>
                <w:rFonts w:cs="Arial"/>
                <w:color w:val="696969"/>
                <w:szCs w:val="20"/>
              </w:rPr>
              <w:t>Define the scope of your value analysis program</w:t>
            </w:r>
          </w:p>
          <w:p w14:paraId="4A3BBE0F" w14:textId="77777777" w:rsidR="0029428F" w:rsidRPr="00FB4890" w:rsidRDefault="0029428F" w:rsidP="0029428F">
            <w:pPr>
              <w:pStyle w:val="ListParagraph"/>
              <w:numPr>
                <w:ilvl w:val="0"/>
                <w:numId w:val="46"/>
              </w:numPr>
              <w:ind w:left="366"/>
              <w:rPr>
                <w:rFonts w:cs="Arial"/>
                <w:color w:val="696969"/>
                <w:szCs w:val="20"/>
              </w:rPr>
            </w:pPr>
            <w:r w:rsidRPr="00FB4890">
              <w:rPr>
                <w:rFonts w:cs="Arial"/>
                <w:color w:val="696969"/>
                <w:szCs w:val="20"/>
              </w:rPr>
              <w:t>Demonstrate the steps of a well-defined process that applies the governance structure to support the process</w:t>
            </w:r>
          </w:p>
          <w:p w14:paraId="70F7147F" w14:textId="77777777" w:rsidR="0029428F" w:rsidRPr="00FB4890" w:rsidRDefault="0029428F" w:rsidP="0029428F">
            <w:pPr>
              <w:pStyle w:val="ListParagraph"/>
              <w:numPr>
                <w:ilvl w:val="0"/>
                <w:numId w:val="46"/>
              </w:numPr>
              <w:ind w:left="366"/>
              <w:rPr>
                <w:rFonts w:cs="Arial"/>
                <w:color w:val="696969"/>
                <w:szCs w:val="20"/>
              </w:rPr>
            </w:pPr>
            <w:r w:rsidRPr="00FB4890">
              <w:rPr>
                <w:rFonts w:cs="Arial"/>
                <w:color w:val="696969"/>
                <w:szCs w:val="20"/>
              </w:rPr>
              <w:t>Design a value analysis model that integrates your corporate vision and addresses organizational complexities</w:t>
            </w:r>
          </w:p>
          <w:p w14:paraId="51DA3E2D" w14:textId="77777777" w:rsidR="0029428F" w:rsidRPr="00FB4890" w:rsidRDefault="0029428F" w:rsidP="0029428F">
            <w:pPr>
              <w:pStyle w:val="ListParagraph"/>
              <w:numPr>
                <w:ilvl w:val="0"/>
                <w:numId w:val="46"/>
              </w:numPr>
              <w:ind w:left="366"/>
              <w:rPr>
                <w:rFonts w:cs="Arial"/>
                <w:color w:val="696969"/>
                <w:szCs w:val="20"/>
              </w:rPr>
            </w:pPr>
            <w:r w:rsidRPr="00FB4890">
              <w:rPr>
                <w:rFonts w:cs="Arial"/>
                <w:color w:val="696969"/>
                <w:szCs w:val="20"/>
              </w:rPr>
              <w:lastRenderedPageBreak/>
              <w:t>Prepare a value analysis charter for oversight and standard business conduct</w:t>
            </w:r>
          </w:p>
          <w:p w14:paraId="3C902FDF" w14:textId="77777777" w:rsidR="0029428F" w:rsidRPr="00FB4890" w:rsidRDefault="0029428F" w:rsidP="0029428F">
            <w:pPr>
              <w:pStyle w:val="ListParagraph"/>
              <w:numPr>
                <w:ilvl w:val="0"/>
                <w:numId w:val="46"/>
              </w:numPr>
              <w:ind w:left="366"/>
              <w:rPr>
                <w:rFonts w:cs="Arial"/>
                <w:color w:val="696969"/>
                <w:szCs w:val="20"/>
              </w:rPr>
            </w:pPr>
            <w:r w:rsidRPr="00FB4890">
              <w:rPr>
                <w:rFonts w:cs="Arial"/>
                <w:color w:val="696969"/>
                <w:szCs w:val="20"/>
              </w:rPr>
              <w:t>Define the standards of business conduct</w:t>
            </w:r>
          </w:p>
        </w:tc>
      </w:tr>
      <w:tr w:rsidR="0029428F" w:rsidRPr="009832E0" w14:paraId="487D4265" w14:textId="77777777" w:rsidTr="008246AA">
        <w:tc>
          <w:tcPr>
            <w:tcW w:w="9350" w:type="dxa"/>
          </w:tcPr>
          <w:p w14:paraId="67FF4EC1" w14:textId="77777777" w:rsidR="0029428F" w:rsidRPr="00FB4890" w:rsidRDefault="0029428F" w:rsidP="008246AA">
            <w:pPr>
              <w:rPr>
                <w:rFonts w:cs="Arial"/>
                <w:color w:val="696969"/>
                <w:szCs w:val="20"/>
              </w:rPr>
            </w:pPr>
            <w:r w:rsidRPr="00FB4890">
              <w:rPr>
                <w:rFonts w:cs="Arial"/>
                <w:color w:val="696969"/>
                <w:szCs w:val="20"/>
              </w:rPr>
              <w:lastRenderedPageBreak/>
              <w:t>March 03, 2022 – Process:  Strengthening your value analysis process – 1.25 contact hours – 1.50 California Nursing</w:t>
            </w:r>
          </w:p>
        </w:tc>
      </w:tr>
      <w:tr w:rsidR="0029428F" w:rsidRPr="009832E0" w14:paraId="555C5F2E" w14:textId="77777777" w:rsidTr="008246AA">
        <w:tc>
          <w:tcPr>
            <w:tcW w:w="9350" w:type="dxa"/>
          </w:tcPr>
          <w:p w14:paraId="0868E5FA" w14:textId="77777777" w:rsidR="0029428F" w:rsidRPr="00FB4890" w:rsidRDefault="0029428F" w:rsidP="0029428F">
            <w:pPr>
              <w:pStyle w:val="ListParagraph"/>
              <w:numPr>
                <w:ilvl w:val="0"/>
                <w:numId w:val="46"/>
              </w:numPr>
              <w:ind w:left="366"/>
              <w:rPr>
                <w:rFonts w:cs="Arial"/>
                <w:color w:val="696969"/>
                <w:szCs w:val="20"/>
              </w:rPr>
            </w:pPr>
            <w:r w:rsidRPr="00FB4890">
              <w:rPr>
                <w:rFonts w:cs="Arial"/>
                <w:color w:val="696969"/>
                <w:szCs w:val="20"/>
              </w:rPr>
              <w:t>Recognize leading practices in value analysis program processes</w:t>
            </w:r>
          </w:p>
          <w:p w14:paraId="3B4B4DA9" w14:textId="77777777" w:rsidR="0029428F" w:rsidRPr="00FB4890" w:rsidRDefault="0029428F" w:rsidP="0029428F">
            <w:pPr>
              <w:pStyle w:val="ListParagraph"/>
              <w:numPr>
                <w:ilvl w:val="0"/>
                <w:numId w:val="46"/>
              </w:numPr>
              <w:ind w:left="366"/>
              <w:rPr>
                <w:rFonts w:cs="Arial"/>
                <w:color w:val="696969"/>
                <w:szCs w:val="20"/>
              </w:rPr>
            </w:pPr>
            <w:r w:rsidRPr="00FB4890">
              <w:rPr>
                <w:rFonts w:cs="Arial"/>
                <w:color w:val="696969"/>
                <w:szCs w:val="20"/>
              </w:rPr>
              <w:t>Identify value analysis program steps that will best align with your organization</w:t>
            </w:r>
          </w:p>
          <w:p w14:paraId="52EF1BD1" w14:textId="77777777" w:rsidR="0029428F" w:rsidRPr="00FB4890" w:rsidRDefault="0029428F" w:rsidP="0029428F">
            <w:pPr>
              <w:pStyle w:val="ListParagraph"/>
              <w:numPr>
                <w:ilvl w:val="0"/>
                <w:numId w:val="46"/>
              </w:numPr>
              <w:ind w:left="366"/>
              <w:rPr>
                <w:rFonts w:cs="Arial"/>
                <w:color w:val="696969"/>
                <w:szCs w:val="20"/>
              </w:rPr>
            </w:pPr>
            <w:r w:rsidRPr="00FB4890">
              <w:rPr>
                <w:rFonts w:cs="Arial"/>
                <w:color w:val="696969"/>
                <w:szCs w:val="20"/>
              </w:rPr>
              <w:t>Develop a process model that can be applied to your organization and value analysis program</w:t>
            </w:r>
          </w:p>
          <w:p w14:paraId="3A0B0F72" w14:textId="77777777" w:rsidR="0029428F" w:rsidRPr="00FB4890" w:rsidRDefault="0029428F" w:rsidP="0029428F">
            <w:pPr>
              <w:pStyle w:val="ListParagraph"/>
              <w:numPr>
                <w:ilvl w:val="0"/>
                <w:numId w:val="46"/>
              </w:numPr>
              <w:ind w:left="366"/>
              <w:rPr>
                <w:rFonts w:cs="Arial"/>
                <w:color w:val="696969"/>
                <w:szCs w:val="20"/>
              </w:rPr>
            </w:pPr>
            <w:r w:rsidRPr="00FB4890">
              <w:rPr>
                <w:rFonts w:cs="Arial"/>
                <w:color w:val="696969"/>
                <w:szCs w:val="20"/>
              </w:rPr>
              <w:t>State how Framework components lend to the maturity model.</w:t>
            </w:r>
          </w:p>
        </w:tc>
      </w:tr>
      <w:tr w:rsidR="0029428F" w:rsidRPr="009832E0" w14:paraId="7A1FB963" w14:textId="77777777" w:rsidTr="008246AA">
        <w:tc>
          <w:tcPr>
            <w:tcW w:w="9350" w:type="dxa"/>
          </w:tcPr>
          <w:p w14:paraId="53BC4E96" w14:textId="77777777" w:rsidR="0029428F" w:rsidRPr="00FB4890" w:rsidRDefault="0029428F" w:rsidP="008246AA">
            <w:pPr>
              <w:rPr>
                <w:rFonts w:cs="Arial"/>
                <w:color w:val="696969"/>
                <w:szCs w:val="20"/>
              </w:rPr>
            </w:pPr>
            <w:r w:rsidRPr="00FB4890">
              <w:rPr>
                <w:rFonts w:cs="Arial"/>
                <w:color w:val="696969"/>
                <w:szCs w:val="20"/>
              </w:rPr>
              <w:t>March 03, 2022 – Exercise review:  Governance models – .50 contact hours – .60 California Nursing</w:t>
            </w:r>
          </w:p>
        </w:tc>
      </w:tr>
      <w:tr w:rsidR="0029428F" w:rsidRPr="009832E0" w14:paraId="6D262EB5" w14:textId="77777777" w:rsidTr="008246AA">
        <w:tc>
          <w:tcPr>
            <w:tcW w:w="9350" w:type="dxa"/>
          </w:tcPr>
          <w:p w14:paraId="2E18168F" w14:textId="77777777" w:rsidR="0029428F" w:rsidRPr="00FB4890" w:rsidRDefault="0029428F" w:rsidP="0029428F">
            <w:pPr>
              <w:pStyle w:val="ListParagraph"/>
              <w:numPr>
                <w:ilvl w:val="0"/>
                <w:numId w:val="46"/>
              </w:numPr>
              <w:ind w:left="366"/>
              <w:rPr>
                <w:rFonts w:cs="Arial"/>
                <w:color w:val="696969"/>
                <w:szCs w:val="20"/>
              </w:rPr>
            </w:pPr>
            <w:r w:rsidRPr="00FB4890">
              <w:rPr>
                <w:rFonts w:cs="Arial"/>
                <w:color w:val="696969"/>
                <w:szCs w:val="20"/>
              </w:rPr>
              <w:t>Develop a process model that can be applied to your organization and value analysis program</w:t>
            </w:r>
          </w:p>
        </w:tc>
      </w:tr>
      <w:tr w:rsidR="0029428F" w:rsidRPr="009832E0" w14:paraId="2166144E" w14:textId="77777777" w:rsidTr="008246AA">
        <w:tc>
          <w:tcPr>
            <w:tcW w:w="9350" w:type="dxa"/>
          </w:tcPr>
          <w:p w14:paraId="6CDACFE2" w14:textId="77777777" w:rsidR="0029428F" w:rsidRPr="00FB4890" w:rsidRDefault="0029428F" w:rsidP="008246AA">
            <w:pPr>
              <w:rPr>
                <w:rFonts w:cs="Arial"/>
                <w:color w:val="696969"/>
                <w:szCs w:val="20"/>
              </w:rPr>
            </w:pPr>
            <w:r w:rsidRPr="00FB4890">
              <w:rPr>
                <w:rFonts w:cs="Arial"/>
                <w:color w:val="696969"/>
                <w:szCs w:val="20"/>
              </w:rPr>
              <w:t>March 03, 2022 – Forms following function – Part 1 – .50 contact hours – .60 California Nursing</w:t>
            </w:r>
          </w:p>
        </w:tc>
      </w:tr>
      <w:tr w:rsidR="0029428F" w:rsidRPr="009832E0" w14:paraId="182D7421" w14:textId="77777777" w:rsidTr="008246AA">
        <w:tc>
          <w:tcPr>
            <w:tcW w:w="9350" w:type="dxa"/>
          </w:tcPr>
          <w:p w14:paraId="6425A9E8" w14:textId="77777777" w:rsidR="0029428F" w:rsidRPr="009832E0" w:rsidRDefault="0029428F" w:rsidP="0029428F">
            <w:pPr>
              <w:pStyle w:val="ListParagraph"/>
              <w:numPr>
                <w:ilvl w:val="0"/>
                <w:numId w:val="46"/>
              </w:numPr>
              <w:ind w:left="366"/>
              <w:rPr>
                <w:rFonts w:cs="Arial"/>
                <w:color w:val="4D6810" w:themeColor="accent3" w:themeShade="80"/>
                <w:szCs w:val="20"/>
              </w:rPr>
            </w:pPr>
            <w:r w:rsidRPr="009832E0">
              <w:rPr>
                <w:rFonts w:cs="Arial"/>
                <w:color w:val="696969"/>
                <w:szCs w:val="20"/>
              </w:rPr>
              <w:t>Design effective Value Analysis new product request forms to collect desired information for decision making</w:t>
            </w:r>
          </w:p>
          <w:p w14:paraId="13F4249E" w14:textId="77777777" w:rsidR="0029428F" w:rsidRPr="009832E0" w:rsidRDefault="0029428F" w:rsidP="0029428F">
            <w:pPr>
              <w:pStyle w:val="ListParagraph"/>
              <w:numPr>
                <w:ilvl w:val="0"/>
                <w:numId w:val="46"/>
              </w:numPr>
              <w:ind w:left="366"/>
              <w:rPr>
                <w:rFonts w:cs="Arial"/>
                <w:color w:val="4D6810" w:themeColor="accent3" w:themeShade="80"/>
                <w:szCs w:val="20"/>
              </w:rPr>
            </w:pPr>
            <w:r w:rsidRPr="009832E0">
              <w:rPr>
                <w:rFonts w:cs="Arial"/>
                <w:color w:val="696969"/>
                <w:szCs w:val="20"/>
              </w:rPr>
              <w:t>Utilize our New Product Request Form and Clinical Product Evaluation Form based on leading practices</w:t>
            </w:r>
          </w:p>
        </w:tc>
      </w:tr>
      <w:tr w:rsidR="0029428F" w:rsidRPr="009832E0" w14:paraId="252E8DD8" w14:textId="77777777" w:rsidTr="008246AA">
        <w:tc>
          <w:tcPr>
            <w:tcW w:w="9350" w:type="dxa"/>
          </w:tcPr>
          <w:p w14:paraId="22CCC858" w14:textId="77777777" w:rsidR="0029428F" w:rsidRPr="009832E0" w:rsidRDefault="0029428F" w:rsidP="008246AA">
            <w:pPr>
              <w:rPr>
                <w:rFonts w:cs="Arial"/>
                <w:color w:val="696969"/>
                <w:szCs w:val="20"/>
              </w:rPr>
            </w:pPr>
            <w:r w:rsidRPr="009832E0">
              <w:rPr>
                <w:rFonts w:cs="Arial"/>
                <w:color w:val="696969"/>
                <w:szCs w:val="20"/>
              </w:rPr>
              <w:t>March 03, 2022 – Building a value analysis work plan – 1.25 contact hours – 1.50 California Nursing</w:t>
            </w:r>
          </w:p>
        </w:tc>
      </w:tr>
      <w:tr w:rsidR="0029428F" w:rsidRPr="009832E0" w14:paraId="4B7D4B52" w14:textId="77777777" w:rsidTr="008246AA">
        <w:tc>
          <w:tcPr>
            <w:tcW w:w="9350" w:type="dxa"/>
          </w:tcPr>
          <w:p w14:paraId="060461F4" w14:textId="77777777" w:rsidR="0029428F" w:rsidRPr="009832E0" w:rsidRDefault="0029428F" w:rsidP="0029428F">
            <w:pPr>
              <w:pStyle w:val="ListParagraph"/>
              <w:numPr>
                <w:ilvl w:val="0"/>
                <w:numId w:val="46"/>
              </w:numPr>
              <w:ind w:left="366"/>
              <w:rPr>
                <w:rFonts w:cs="Arial"/>
                <w:color w:val="696969"/>
                <w:szCs w:val="20"/>
              </w:rPr>
            </w:pPr>
            <w:r w:rsidRPr="009832E0">
              <w:rPr>
                <w:rFonts w:cs="Arial"/>
                <w:color w:val="696969"/>
                <w:szCs w:val="20"/>
              </w:rPr>
              <w:t xml:space="preserve">Outline the steps towards building your work plan, assessing </w:t>
            </w:r>
            <w:proofErr w:type="gramStart"/>
            <w:r w:rsidRPr="009832E0">
              <w:rPr>
                <w:rFonts w:cs="Arial"/>
                <w:color w:val="696969"/>
                <w:szCs w:val="20"/>
              </w:rPr>
              <w:t>risk</w:t>
            </w:r>
            <w:proofErr w:type="gramEnd"/>
            <w:r w:rsidRPr="009832E0">
              <w:rPr>
                <w:rFonts w:cs="Arial"/>
                <w:color w:val="696969"/>
                <w:szCs w:val="20"/>
              </w:rPr>
              <w:t xml:space="preserve"> and prioritizing initiatives</w:t>
            </w:r>
          </w:p>
          <w:p w14:paraId="712E6FE1" w14:textId="77777777" w:rsidR="0029428F" w:rsidRPr="009832E0" w:rsidRDefault="0029428F" w:rsidP="0029428F">
            <w:pPr>
              <w:pStyle w:val="ListParagraph"/>
              <w:numPr>
                <w:ilvl w:val="0"/>
                <w:numId w:val="46"/>
              </w:numPr>
              <w:ind w:left="366"/>
              <w:rPr>
                <w:rFonts w:cs="Arial"/>
                <w:color w:val="696969"/>
                <w:szCs w:val="20"/>
              </w:rPr>
            </w:pPr>
            <w:r w:rsidRPr="009832E0">
              <w:rPr>
                <w:rFonts w:cs="Arial"/>
                <w:color w:val="696969"/>
                <w:szCs w:val="20"/>
              </w:rPr>
              <w:t>Determine source of financial baseline data and preferred data set</w:t>
            </w:r>
          </w:p>
          <w:p w14:paraId="1D870B51" w14:textId="77777777" w:rsidR="0029428F" w:rsidRPr="009832E0" w:rsidRDefault="0029428F" w:rsidP="0029428F">
            <w:pPr>
              <w:pStyle w:val="ListParagraph"/>
              <w:numPr>
                <w:ilvl w:val="0"/>
                <w:numId w:val="46"/>
              </w:numPr>
              <w:ind w:left="366"/>
              <w:rPr>
                <w:rFonts w:cs="Arial"/>
                <w:color w:val="696969"/>
                <w:szCs w:val="20"/>
              </w:rPr>
            </w:pPr>
            <w:r w:rsidRPr="009832E0">
              <w:rPr>
                <w:rFonts w:cs="Arial"/>
                <w:color w:val="696969"/>
                <w:szCs w:val="20"/>
              </w:rPr>
              <w:t>Define the difference between annual and fiscal impacts</w:t>
            </w:r>
          </w:p>
          <w:p w14:paraId="60C9F093" w14:textId="77777777" w:rsidR="0029428F" w:rsidRPr="009832E0" w:rsidRDefault="0029428F" w:rsidP="0029428F">
            <w:pPr>
              <w:pStyle w:val="ListParagraph"/>
              <w:numPr>
                <w:ilvl w:val="0"/>
                <w:numId w:val="46"/>
              </w:numPr>
              <w:ind w:left="366"/>
              <w:rPr>
                <w:rFonts w:cs="Arial"/>
                <w:color w:val="696969"/>
                <w:szCs w:val="20"/>
              </w:rPr>
            </w:pPr>
            <w:r w:rsidRPr="009832E0">
              <w:rPr>
                <w:rFonts w:cs="Arial"/>
                <w:color w:val="696969"/>
                <w:szCs w:val="20"/>
              </w:rPr>
              <w:t>Point out value analysis goals with expected financial and operational outcomes</w:t>
            </w:r>
          </w:p>
          <w:p w14:paraId="3E1F228D" w14:textId="77777777" w:rsidR="0029428F" w:rsidRPr="009832E0" w:rsidRDefault="0029428F" w:rsidP="0029428F">
            <w:pPr>
              <w:pStyle w:val="ListParagraph"/>
              <w:numPr>
                <w:ilvl w:val="0"/>
                <w:numId w:val="46"/>
              </w:numPr>
              <w:ind w:left="366"/>
              <w:rPr>
                <w:rFonts w:cs="Arial"/>
                <w:color w:val="696969"/>
                <w:szCs w:val="20"/>
              </w:rPr>
            </w:pPr>
            <w:r w:rsidRPr="009832E0">
              <w:rPr>
                <w:rFonts w:cs="Arial"/>
                <w:color w:val="696969"/>
                <w:szCs w:val="20"/>
              </w:rPr>
              <w:t>Identify potential strategies for implementing value analysis initiatives</w:t>
            </w:r>
          </w:p>
        </w:tc>
      </w:tr>
      <w:tr w:rsidR="0029428F" w:rsidRPr="009832E0" w14:paraId="6A3760A6" w14:textId="77777777" w:rsidTr="008246AA">
        <w:tc>
          <w:tcPr>
            <w:tcW w:w="9350" w:type="dxa"/>
          </w:tcPr>
          <w:p w14:paraId="20BF694D" w14:textId="77777777" w:rsidR="0029428F" w:rsidRPr="009832E0" w:rsidRDefault="0029428F" w:rsidP="008246AA">
            <w:pPr>
              <w:rPr>
                <w:rFonts w:cs="Arial"/>
                <w:color w:val="696969"/>
                <w:szCs w:val="20"/>
              </w:rPr>
            </w:pPr>
            <w:r w:rsidRPr="009832E0">
              <w:rPr>
                <w:rFonts w:cs="Arial"/>
                <w:color w:val="696969"/>
                <w:szCs w:val="20"/>
              </w:rPr>
              <w:t>March 08, 2022 – Exercise Review: Governance models AND using lean tool to lead change – Part 1 – .75 contact hours – .90 California Nursing</w:t>
            </w:r>
          </w:p>
        </w:tc>
      </w:tr>
      <w:tr w:rsidR="0029428F" w:rsidRPr="009832E0" w14:paraId="54362B9A" w14:textId="77777777" w:rsidTr="008246AA">
        <w:tc>
          <w:tcPr>
            <w:tcW w:w="9350" w:type="dxa"/>
          </w:tcPr>
          <w:p w14:paraId="6983AA8D" w14:textId="77777777" w:rsidR="0029428F" w:rsidRPr="009832E0" w:rsidRDefault="0029428F" w:rsidP="0029428F">
            <w:pPr>
              <w:pStyle w:val="ListParagraph"/>
              <w:numPr>
                <w:ilvl w:val="0"/>
                <w:numId w:val="46"/>
              </w:numPr>
              <w:ind w:left="366"/>
              <w:rPr>
                <w:rFonts w:cs="Arial"/>
                <w:color w:val="696969"/>
                <w:szCs w:val="20"/>
              </w:rPr>
            </w:pPr>
            <w:r w:rsidRPr="009832E0">
              <w:rPr>
                <w:rFonts w:cs="Arial"/>
                <w:color w:val="696969"/>
                <w:szCs w:val="20"/>
              </w:rPr>
              <w:t>Develop a process model that can be applied to your organization and value analysis program</w:t>
            </w:r>
          </w:p>
          <w:p w14:paraId="7B32D2CA" w14:textId="77777777" w:rsidR="0029428F" w:rsidRPr="009832E0" w:rsidRDefault="0029428F" w:rsidP="0029428F">
            <w:pPr>
              <w:pStyle w:val="ListParagraph"/>
              <w:numPr>
                <w:ilvl w:val="0"/>
                <w:numId w:val="46"/>
              </w:numPr>
              <w:ind w:left="366"/>
              <w:rPr>
                <w:rFonts w:cs="Arial"/>
                <w:color w:val="696969"/>
                <w:szCs w:val="20"/>
              </w:rPr>
            </w:pPr>
            <w:r w:rsidRPr="009832E0">
              <w:rPr>
                <w:rFonts w:cs="Arial"/>
                <w:color w:val="696969"/>
                <w:szCs w:val="20"/>
              </w:rPr>
              <w:t>Apply Lean tools to improve supply chain and value analysis processes</w:t>
            </w:r>
          </w:p>
          <w:p w14:paraId="67CD7AFA" w14:textId="77777777" w:rsidR="0029428F" w:rsidRPr="009832E0" w:rsidRDefault="0029428F" w:rsidP="0029428F">
            <w:pPr>
              <w:pStyle w:val="ListParagraph"/>
              <w:numPr>
                <w:ilvl w:val="0"/>
                <w:numId w:val="46"/>
              </w:numPr>
              <w:ind w:left="366"/>
              <w:rPr>
                <w:rFonts w:cs="Arial"/>
                <w:color w:val="696969"/>
                <w:szCs w:val="20"/>
              </w:rPr>
            </w:pPr>
            <w:r w:rsidRPr="009832E0">
              <w:rPr>
                <w:rFonts w:cs="Arial"/>
                <w:color w:val="696969"/>
                <w:szCs w:val="20"/>
              </w:rPr>
              <w:t>Identify the waste found in value analysis processes</w:t>
            </w:r>
          </w:p>
          <w:p w14:paraId="50F3C2BA" w14:textId="77777777" w:rsidR="0029428F" w:rsidRPr="009832E0" w:rsidRDefault="0029428F" w:rsidP="0029428F">
            <w:pPr>
              <w:pStyle w:val="ListParagraph"/>
              <w:numPr>
                <w:ilvl w:val="0"/>
                <w:numId w:val="46"/>
              </w:numPr>
              <w:ind w:left="366"/>
              <w:rPr>
                <w:rFonts w:cs="Arial"/>
                <w:color w:val="696969"/>
                <w:szCs w:val="20"/>
              </w:rPr>
            </w:pPr>
            <w:r w:rsidRPr="009832E0">
              <w:rPr>
                <w:rFonts w:cs="Arial"/>
                <w:color w:val="696969"/>
                <w:szCs w:val="20"/>
              </w:rPr>
              <w:t>Analyze a process map and determine where waste exists</w:t>
            </w:r>
          </w:p>
          <w:p w14:paraId="328247B7" w14:textId="77777777" w:rsidR="0029428F" w:rsidRPr="009832E0" w:rsidRDefault="0029428F" w:rsidP="0029428F">
            <w:pPr>
              <w:pStyle w:val="ListParagraph"/>
              <w:numPr>
                <w:ilvl w:val="0"/>
                <w:numId w:val="46"/>
              </w:numPr>
              <w:ind w:left="366"/>
              <w:rPr>
                <w:rFonts w:cs="Arial"/>
                <w:color w:val="696969"/>
                <w:szCs w:val="20"/>
              </w:rPr>
            </w:pPr>
            <w:r w:rsidRPr="009832E0">
              <w:rPr>
                <w:rFonts w:cs="Arial"/>
                <w:color w:val="696969"/>
                <w:szCs w:val="20"/>
              </w:rPr>
              <w:t>Apply A3 problem solving to value analysis and supply chain</w:t>
            </w:r>
          </w:p>
          <w:p w14:paraId="4B0611C5" w14:textId="77777777" w:rsidR="0029428F" w:rsidRPr="009832E0" w:rsidRDefault="0029428F" w:rsidP="0029428F">
            <w:pPr>
              <w:pStyle w:val="ListParagraph"/>
              <w:numPr>
                <w:ilvl w:val="0"/>
                <w:numId w:val="46"/>
              </w:numPr>
              <w:ind w:left="366"/>
              <w:rPr>
                <w:rFonts w:cs="Arial"/>
                <w:color w:val="696969"/>
                <w:szCs w:val="20"/>
              </w:rPr>
            </w:pPr>
            <w:r w:rsidRPr="009832E0">
              <w:rPr>
                <w:rFonts w:cs="Arial"/>
                <w:color w:val="696969"/>
                <w:szCs w:val="20"/>
              </w:rPr>
              <w:t>Use the problem analysis and solution steps of A3 problem solving</w:t>
            </w:r>
          </w:p>
          <w:p w14:paraId="42E487AF" w14:textId="77777777" w:rsidR="0029428F" w:rsidRPr="009832E0" w:rsidRDefault="0029428F" w:rsidP="0029428F">
            <w:pPr>
              <w:pStyle w:val="ListParagraph"/>
              <w:numPr>
                <w:ilvl w:val="0"/>
                <w:numId w:val="46"/>
              </w:numPr>
              <w:ind w:left="366"/>
              <w:rPr>
                <w:rFonts w:cs="Arial"/>
                <w:color w:val="696969"/>
                <w:szCs w:val="20"/>
              </w:rPr>
            </w:pPr>
            <w:r w:rsidRPr="009832E0">
              <w:rPr>
                <w:rFonts w:cs="Arial"/>
                <w:color w:val="696969"/>
                <w:szCs w:val="20"/>
              </w:rPr>
              <w:t>Demonstrate how to coach others to use the A3 problem solving method</w:t>
            </w:r>
          </w:p>
        </w:tc>
      </w:tr>
      <w:tr w:rsidR="0029428F" w:rsidRPr="009832E0" w14:paraId="7C457CDB" w14:textId="77777777" w:rsidTr="008246AA">
        <w:tc>
          <w:tcPr>
            <w:tcW w:w="9350" w:type="dxa"/>
          </w:tcPr>
          <w:p w14:paraId="3D33836B" w14:textId="77777777" w:rsidR="0029428F" w:rsidRPr="009832E0" w:rsidRDefault="0029428F" w:rsidP="008246AA">
            <w:pPr>
              <w:rPr>
                <w:rFonts w:cs="Arial"/>
                <w:color w:val="696969"/>
                <w:szCs w:val="20"/>
              </w:rPr>
            </w:pPr>
            <w:r w:rsidRPr="009832E0">
              <w:rPr>
                <w:rFonts w:cs="Arial"/>
                <w:color w:val="696969"/>
                <w:szCs w:val="20"/>
              </w:rPr>
              <w:t>March 08, 2022 – Insight: Data - “It’s not just numbers” – 1.00 contact hours – 1.20 California Nursing</w:t>
            </w:r>
          </w:p>
        </w:tc>
      </w:tr>
      <w:tr w:rsidR="0029428F" w:rsidRPr="009832E0" w14:paraId="3F8A44A5" w14:textId="77777777" w:rsidTr="008246AA">
        <w:tc>
          <w:tcPr>
            <w:tcW w:w="9350" w:type="dxa"/>
          </w:tcPr>
          <w:p w14:paraId="10D3C75C" w14:textId="77777777" w:rsidR="0029428F" w:rsidRPr="009832E0" w:rsidRDefault="0029428F" w:rsidP="0029428F">
            <w:pPr>
              <w:pStyle w:val="ListParagraph"/>
              <w:numPr>
                <w:ilvl w:val="0"/>
                <w:numId w:val="46"/>
              </w:numPr>
              <w:ind w:left="366"/>
              <w:rPr>
                <w:rFonts w:cs="Arial"/>
                <w:color w:val="696969"/>
                <w:szCs w:val="20"/>
              </w:rPr>
            </w:pPr>
            <w:r w:rsidRPr="009832E0">
              <w:rPr>
                <w:rFonts w:cs="Arial"/>
                <w:color w:val="696969"/>
                <w:szCs w:val="20"/>
              </w:rPr>
              <w:t>Identify the different types of data that are needed to drive decisions in their facilities</w:t>
            </w:r>
          </w:p>
          <w:p w14:paraId="2793DA2F" w14:textId="77777777" w:rsidR="0029428F" w:rsidRPr="009832E0" w:rsidRDefault="0029428F" w:rsidP="0029428F">
            <w:pPr>
              <w:pStyle w:val="ListParagraph"/>
              <w:numPr>
                <w:ilvl w:val="0"/>
                <w:numId w:val="46"/>
              </w:numPr>
              <w:ind w:left="366"/>
              <w:rPr>
                <w:rFonts w:cs="Arial"/>
                <w:color w:val="696969"/>
                <w:szCs w:val="20"/>
              </w:rPr>
            </w:pPr>
            <w:r w:rsidRPr="009832E0">
              <w:rPr>
                <w:rFonts w:cs="Arial"/>
                <w:color w:val="696969"/>
                <w:szCs w:val="20"/>
              </w:rPr>
              <w:t>Identify the appropriate person that should be interpreting different types of data</w:t>
            </w:r>
          </w:p>
          <w:p w14:paraId="6E25F4AB" w14:textId="77777777" w:rsidR="0029428F" w:rsidRPr="009832E0" w:rsidRDefault="0029428F" w:rsidP="0029428F">
            <w:pPr>
              <w:pStyle w:val="ListParagraph"/>
              <w:numPr>
                <w:ilvl w:val="0"/>
                <w:numId w:val="46"/>
              </w:numPr>
              <w:ind w:left="366"/>
              <w:rPr>
                <w:rFonts w:cs="Arial"/>
                <w:color w:val="696969"/>
                <w:szCs w:val="20"/>
              </w:rPr>
            </w:pPr>
            <w:r w:rsidRPr="009832E0">
              <w:rPr>
                <w:rFonts w:cs="Arial"/>
                <w:color w:val="696969"/>
                <w:szCs w:val="20"/>
              </w:rPr>
              <w:t>Describe the different types of data that should be included in a project</w:t>
            </w:r>
          </w:p>
          <w:p w14:paraId="41283BC8" w14:textId="77777777" w:rsidR="0029428F" w:rsidRPr="009832E0" w:rsidRDefault="0029428F" w:rsidP="0029428F">
            <w:pPr>
              <w:pStyle w:val="ListParagraph"/>
              <w:numPr>
                <w:ilvl w:val="0"/>
                <w:numId w:val="46"/>
              </w:numPr>
              <w:ind w:left="366"/>
              <w:rPr>
                <w:rFonts w:cs="Arial"/>
                <w:color w:val="696969"/>
                <w:szCs w:val="20"/>
              </w:rPr>
            </w:pPr>
            <w:r w:rsidRPr="009832E0">
              <w:rPr>
                <w:rFonts w:cs="Arial"/>
                <w:color w:val="696969"/>
                <w:szCs w:val="20"/>
              </w:rPr>
              <w:t xml:space="preserve">Outline how to integrate financial, </w:t>
            </w:r>
            <w:proofErr w:type="gramStart"/>
            <w:r w:rsidRPr="009832E0">
              <w:rPr>
                <w:rFonts w:cs="Arial"/>
                <w:color w:val="696969"/>
                <w:szCs w:val="20"/>
              </w:rPr>
              <w:t>clinical</w:t>
            </w:r>
            <w:proofErr w:type="gramEnd"/>
            <w:r w:rsidRPr="009832E0">
              <w:rPr>
                <w:rFonts w:cs="Arial"/>
                <w:color w:val="696969"/>
                <w:szCs w:val="20"/>
              </w:rPr>
              <w:t xml:space="preserve"> and operational data across the system of care</w:t>
            </w:r>
          </w:p>
        </w:tc>
      </w:tr>
      <w:tr w:rsidR="0029428F" w:rsidRPr="009832E0" w14:paraId="3C0B1BFF" w14:textId="77777777" w:rsidTr="008246AA">
        <w:tc>
          <w:tcPr>
            <w:tcW w:w="9350" w:type="dxa"/>
          </w:tcPr>
          <w:p w14:paraId="36783161" w14:textId="77777777" w:rsidR="0029428F" w:rsidRPr="009832E0" w:rsidRDefault="0029428F" w:rsidP="008246AA">
            <w:pPr>
              <w:rPr>
                <w:rFonts w:cs="Arial"/>
                <w:color w:val="696969"/>
                <w:szCs w:val="20"/>
              </w:rPr>
            </w:pPr>
            <w:r w:rsidRPr="009832E0">
              <w:rPr>
                <w:rFonts w:cs="Arial"/>
                <w:color w:val="696969"/>
                <w:szCs w:val="20"/>
              </w:rPr>
              <w:t>March 08, 2022 – Knowledge: Story telling with data to drive evidence-based decisions Part 2 – .50 contact hours – .60 California Nursing</w:t>
            </w:r>
          </w:p>
        </w:tc>
      </w:tr>
      <w:tr w:rsidR="0029428F" w:rsidRPr="009832E0" w14:paraId="21901C99" w14:textId="77777777" w:rsidTr="008246AA">
        <w:tc>
          <w:tcPr>
            <w:tcW w:w="9350" w:type="dxa"/>
          </w:tcPr>
          <w:p w14:paraId="113DE39A" w14:textId="77777777" w:rsidR="0029428F" w:rsidRPr="009832E0" w:rsidRDefault="0029428F" w:rsidP="0029428F">
            <w:pPr>
              <w:pStyle w:val="ListParagraph"/>
              <w:numPr>
                <w:ilvl w:val="0"/>
                <w:numId w:val="46"/>
              </w:numPr>
              <w:ind w:left="366"/>
              <w:rPr>
                <w:rFonts w:cs="Arial"/>
                <w:color w:val="696969"/>
                <w:szCs w:val="20"/>
              </w:rPr>
            </w:pPr>
            <w:r w:rsidRPr="009832E0">
              <w:rPr>
                <w:rFonts w:cs="Arial"/>
                <w:color w:val="696969"/>
                <w:szCs w:val="20"/>
              </w:rPr>
              <w:t xml:space="preserve">Point out the need to articulate a compelling story through data </w:t>
            </w:r>
          </w:p>
          <w:p w14:paraId="0E5135E2" w14:textId="77777777" w:rsidR="0029428F" w:rsidRPr="009832E0" w:rsidRDefault="0029428F" w:rsidP="0029428F">
            <w:pPr>
              <w:pStyle w:val="ListParagraph"/>
              <w:numPr>
                <w:ilvl w:val="0"/>
                <w:numId w:val="46"/>
              </w:numPr>
              <w:ind w:left="366"/>
              <w:rPr>
                <w:rFonts w:cs="Arial"/>
                <w:color w:val="696969"/>
                <w:szCs w:val="20"/>
              </w:rPr>
            </w:pPr>
            <w:r w:rsidRPr="009832E0">
              <w:rPr>
                <w:rFonts w:cs="Arial"/>
                <w:color w:val="696969"/>
                <w:szCs w:val="20"/>
              </w:rPr>
              <w:t>Identify and apply clinical literature and studies to make evidence based informed decision</w:t>
            </w:r>
          </w:p>
          <w:p w14:paraId="5C8CD5A6" w14:textId="77777777" w:rsidR="0029428F" w:rsidRPr="009832E0" w:rsidRDefault="0029428F" w:rsidP="0029428F">
            <w:pPr>
              <w:pStyle w:val="ListParagraph"/>
              <w:numPr>
                <w:ilvl w:val="0"/>
                <w:numId w:val="46"/>
              </w:numPr>
              <w:ind w:left="366"/>
              <w:rPr>
                <w:rFonts w:cs="Arial"/>
                <w:color w:val="696969"/>
                <w:szCs w:val="20"/>
              </w:rPr>
            </w:pPr>
            <w:r w:rsidRPr="009832E0">
              <w:rPr>
                <w:rFonts w:cs="Arial"/>
                <w:color w:val="696969"/>
                <w:szCs w:val="20"/>
              </w:rPr>
              <w:t>Measure success and sustain your Value Analysis Process</w:t>
            </w:r>
          </w:p>
          <w:p w14:paraId="21ED2423" w14:textId="77777777" w:rsidR="0029428F" w:rsidRPr="009832E0" w:rsidRDefault="0029428F" w:rsidP="0029428F">
            <w:pPr>
              <w:pStyle w:val="ListParagraph"/>
              <w:numPr>
                <w:ilvl w:val="0"/>
                <w:numId w:val="46"/>
              </w:numPr>
              <w:ind w:left="366"/>
              <w:rPr>
                <w:rFonts w:cs="Arial"/>
                <w:color w:val="696969"/>
                <w:szCs w:val="20"/>
              </w:rPr>
            </w:pPr>
            <w:r w:rsidRPr="009832E0">
              <w:rPr>
                <w:rFonts w:cs="Arial"/>
                <w:color w:val="696969"/>
                <w:szCs w:val="20"/>
              </w:rPr>
              <w:t>Create a standard for reporting key metrics</w:t>
            </w:r>
          </w:p>
        </w:tc>
      </w:tr>
      <w:tr w:rsidR="0029428F" w:rsidRPr="009832E0" w14:paraId="644843A7" w14:textId="77777777" w:rsidTr="008246AA">
        <w:tc>
          <w:tcPr>
            <w:tcW w:w="9350" w:type="dxa"/>
          </w:tcPr>
          <w:p w14:paraId="30A5D0CE" w14:textId="77777777" w:rsidR="0029428F" w:rsidRPr="009832E0" w:rsidRDefault="0029428F" w:rsidP="008246AA">
            <w:pPr>
              <w:rPr>
                <w:rFonts w:cs="Arial"/>
                <w:color w:val="696969"/>
                <w:szCs w:val="20"/>
              </w:rPr>
            </w:pPr>
            <w:r w:rsidRPr="009832E0">
              <w:rPr>
                <w:rFonts w:cs="Arial"/>
                <w:color w:val="696969"/>
                <w:szCs w:val="20"/>
              </w:rPr>
              <w:t>March 08, 2022 – Forms following function – Part 2 – .75 contact hours – .90 California Nursing</w:t>
            </w:r>
          </w:p>
        </w:tc>
      </w:tr>
      <w:tr w:rsidR="0029428F" w:rsidRPr="009832E0" w14:paraId="69FBD164" w14:textId="77777777" w:rsidTr="008246AA">
        <w:tc>
          <w:tcPr>
            <w:tcW w:w="9350" w:type="dxa"/>
          </w:tcPr>
          <w:p w14:paraId="43584F2F" w14:textId="77777777" w:rsidR="0029428F" w:rsidRPr="009832E0" w:rsidRDefault="0029428F" w:rsidP="0029428F">
            <w:pPr>
              <w:pStyle w:val="ListParagraph"/>
              <w:numPr>
                <w:ilvl w:val="0"/>
                <w:numId w:val="46"/>
              </w:numPr>
              <w:ind w:left="366"/>
              <w:rPr>
                <w:rFonts w:cs="Arial"/>
                <w:color w:val="696969"/>
                <w:szCs w:val="20"/>
              </w:rPr>
            </w:pPr>
            <w:r w:rsidRPr="009832E0">
              <w:rPr>
                <w:rFonts w:cs="Arial"/>
                <w:color w:val="696969"/>
                <w:szCs w:val="20"/>
              </w:rPr>
              <w:t>Design effective Value Analysis forms to collect desired information for decision making</w:t>
            </w:r>
          </w:p>
          <w:p w14:paraId="2DE29F08" w14:textId="77777777" w:rsidR="0029428F" w:rsidRPr="009832E0" w:rsidRDefault="0029428F" w:rsidP="0029428F">
            <w:pPr>
              <w:pStyle w:val="ListParagraph"/>
              <w:numPr>
                <w:ilvl w:val="0"/>
                <w:numId w:val="46"/>
              </w:numPr>
              <w:ind w:left="366"/>
              <w:rPr>
                <w:rFonts w:cs="Arial"/>
                <w:color w:val="696969"/>
                <w:szCs w:val="20"/>
              </w:rPr>
            </w:pPr>
            <w:r w:rsidRPr="009832E0">
              <w:rPr>
                <w:rFonts w:cs="Arial"/>
                <w:color w:val="696969"/>
                <w:szCs w:val="20"/>
              </w:rPr>
              <w:t>Give examples how to improve our New Product Request Form and Clinical Product Evaluation Form based on leading practices</w:t>
            </w:r>
          </w:p>
        </w:tc>
      </w:tr>
      <w:tr w:rsidR="0029428F" w:rsidRPr="009832E0" w14:paraId="2978C66F" w14:textId="77777777" w:rsidTr="008246AA">
        <w:tc>
          <w:tcPr>
            <w:tcW w:w="9350" w:type="dxa"/>
          </w:tcPr>
          <w:p w14:paraId="7C9CE136" w14:textId="77777777" w:rsidR="0029428F" w:rsidRPr="009832E0" w:rsidRDefault="0029428F" w:rsidP="008246AA">
            <w:pPr>
              <w:rPr>
                <w:rFonts w:cs="Arial"/>
                <w:color w:val="696969"/>
                <w:szCs w:val="20"/>
              </w:rPr>
            </w:pPr>
            <w:r>
              <w:rPr>
                <w:rFonts w:cs="Arial"/>
                <w:color w:val="696969"/>
                <w:szCs w:val="20"/>
              </w:rPr>
              <w:lastRenderedPageBreak/>
              <w:t>March 08, 2022 – Implementing initiatives using a format project plan – .50 contact hours – .60 California Nursing</w:t>
            </w:r>
          </w:p>
        </w:tc>
      </w:tr>
      <w:tr w:rsidR="0029428F" w:rsidRPr="009832E0" w14:paraId="477A9601" w14:textId="77777777" w:rsidTr="008246AA">
        <w:tc>
          <w:tcPr>
            <w:tcW w:w="9350" w:type="dxa"/>
          </w:tcPr>
          <w:p w14:paraId="196166DE" w14:textId="77777777" w:rsidR="0029428F" w:rsidRPr="009066B8" w:rsidRDefault="0029428F" w:rsidP="0029428F">
            <w:pPr>
              <w:pStyle w:val="ListParagraph"/>
              <w:numPr>
                <w:ilvl w:val="0"/>
                <w:numId w:val="46"/>
              </w:numPr>
              <w:ind w:left="366"/>
              <w:rPr>
                <w:rFonts w:cs="Arial"/>
                <w:color w:val="696969"/>
                <w:szCs w:val="20"/>
              </w:rPr>
            </w:pPr>
            <w:r w:rsidRPr="009066B8">
              <w:rPr>
                <w:rFonts w:cs="Arial"/>
                <w:color w:val="696969"/>
                <w:szCs w:val="20"/>
              </w:rPr>
              <w:t>Recite the principles of effective project management</w:t>
            </w:r>
          </w:p>
          <w:p w14:paraId="48B4249F" w14:textId="77777777" w:rsidR="0029428F" w:rsidRPr="009066B8" w:rsidRDefault="0029428F" w:rsidP="0029428F">
            <w:pPr>
              <w:pStyle w:val="ListParagraph"/>
              <w:numPr>
                <w:ilvl w:val="0"/>
                <w:numId w:val="46"/>
              </w:numPr>
              <w:ind w:left="366"/>
              <w:rPr>
                <w:rFonts w:cs="Arial"/>
                <w:color w:val="696969"/>
                <w:szCs w:val="20"/>
              </w:rPr>
            </w:pPr>
            <w:r w:rsidRPr="009066B8">
              <w:rPr>
                <w:rFonts w:cs="Arial"/>
                <w:color w:val="696969"/>
                <w:szCs w:val="20"/>
              </w:rPr>
              <w:t>Demonstrate formal project management tools to achieve project goals</w:t>
            </w:r>
          </w:p>
          <w:p w14:paraId="41EDB6A9" w14:textId="77777777" w:rsidR="0029428F" w:rsidRPr="009066B8" w:rsidRDefault="0029428F" w:rsidP="0029428F">
            <w:pPr>
              <w:pStyle w:val="ListParagraph"/>
              <w:numPr>
                <w:ilvl w:val="0"/>
                <w:numId w:val="46"/>
              </w:numPr>
              <w:ind w:left="366"/>
              <w:rPr>
                <w:rFonts w:cs="Arial"/>
                <w:color w:val="696969"/>
                <w:szCs w:val="20"/>
              </w:rPr>
            </w:pPr>
            <w:r w:rsidRPr="009066B8">
              <w:rPr>
                <w:rFonts w:cs="Arial"/>
                <w:color w:val="696969"/>
                <w:szCs w:val="20"/>
              </w:rPr>
              <w:t>Identify the steps of executing a value analysis initiative</w:t>
            </w:r>
          </w:p>
          <w:p w14:paraId="5785557F" w14:textId="77777777" w:rsidR="0029428F" w:rsidRDefault="0029428F" w:rsidP="0029428F">
            <w:pPr>
              <w:pStyle w:val="ListParagraph"/>
              <w:numPr>
                <w:ilvl w:val="0"/>
                <w:numId w:val="46"/>
              </w:numPr>
              <w:ind w:left="366"/>
              <w:rPr>
                <w:rFonts w:cs="Arial"/>
                <w:color w:val="696969"/>
                <w:szCs w:val="20"/>
              </w:rPr>
            </w:pPr>
            <w:r w:rsidRPr="009066B8">
              <w:rPr>
                <w:rFonts w:cs="Arial"/>
                <w:color w:val="696969"/>
                <w:szCs w:val="20"/>
              </w:rPr>
              <w:t>Paraphrase different approaches to value analysis project planning</w:t>
            </w:r>
          </w:p>
          <w:p w14:paraId="312DDCC1" w14:textId="77777777" w:rsidR="0029428F" w:rsidRDefault="0029428F" w:rsidP="0029428F">
            <w:pPr>
              <w:pStyle w:val="ListParagraph"/>
              <w:numPr>
                <w:ilvl w:val="0"/>
                <w:numId w:val="46"/>
              </w:numPr>
              <w:ind w:left="366"/>
              <w:rPr>
                <w:rFonts w:cs="Arial"/>
                <w:color w:val="696969"/>
                <w:szCs w:val="20"/>
              </w:rPr>
            </w:pPr>
            <w:r w:rsidRPr="009066B8">
              <w:rPr>
                <w:rFonts w:cs="Arial"/>
                <w:color w:val="696969"/>
                <w:szCs w:val="20"/>
              </w:rPr>
              <w:t>Develop a value analysis implementation plan</w:t>
            </w:r>
          </w:p>
        </w:tc>
      </w:tr>
      <w:tr w:rsidR="0029428F" w:rsidRPr="009832E0" w14:paraId="66FF203C" w14:textId="77777777" w:rsidTr="008246AA">
        <w:tc>
          <w:tcPr>
            <w:tcW w:w="9350" w:type="dxa"/>
          </w:tcPr>
          <w:p w14:paraId="44D97F8D" w14:textId="77777777" w:rsidR="0029428F" w:rsidRPr="009832E0" w:rsidRDefault="0029428F" w:rsidP="008246AA">
            <w:pPr>
              <w:rPr>
                <w:rFonts w:cs="Arial"/>
                <w:color w:val="696969"/>
                <w:szCs w:val="20"/>
              </w:rPr>
            </w:pPr>
            <w:r w:rsidRPr="009832E0">
              <w:rPr>
                <w:rFonts w:cs="Arial"/>
                <w:color w:val="696969"/>
                <w:szCs w:val="20"/>
              </w:rPr>
              <w:t>March 10, 2022 - Using Lean Tools to Lead Change Part II</w:t>
            </w:r>
            <w:r>
              <w:rPr>
                <w:rFonts w:cs="Arial"/>
                <w:color w:val="696969"/>
                <w:szCs w:val="20"/>
              </w:rPr>
              <w:t xml:space="preserve"> – 1.00 contact hours – 1.20 California Nursing</w:t>
            </w:r>
          </w:p>
        </w:tc>
      </w:tr>
      <w:tr w:rsidR="0029428F" w:rsidRPr="009832E0" w14:paraId="1FEB2B7E" w14:textId="77777777" w:rsidTr="008246AA">
        <w:tc>
          <w:tcPr>
            <w:tcW w:w="9350" w:type="dxa"/>
          </w:tcPr>
          <w:p w14:paraId="648479BB" w14:textId="77777777" w:rsidR="0029428F" w:rsidRPr="009066B8" w:rsidRDefault="0029428F" w:rsidP="0029428F">
            <w:pPr>
              <w:pStyle w:val="ListParagraph"/>
              <w:numPr>
                <w:ilvl w:val="0"/>
                <w:numId w:val="46"/>
              </w:numPr>
              <w:ind w:left="366"/>
              <w:rPr>
                <w:rFonts w:cs="Arial"/>
                <w:color w:val="696969"/>
                <w:szCs w:val="20"/>
              </w:rPr>
            </w:pPr>
            <w:r w:rsidRPr="009066B8">
              <w:rPr>
                <w:rFonts w:cs="Arial"/>
                <w:color w:val="696969"/>
                <w:szCs w:val="20"/>
              </w:rPr>
              <w:t>Apply Lean tools to improve supply chain and value analysis processes</w:t>
            </w:r>
          </w:p>
          <w:p w14:paraId="493EF644" w14:textId="77777777" w:rsidR="0029428F" w:rsidRPr="009066B8" w:rsidRDefault="0029428F" w:rsidP="0029428F">
            <w:pPr>
              <w:pStyle w:val="ListParagraph"/>
              <w:numPr>
                <w:ilvl w:val="0"/>
                <w:numId w:val="46"/>
              </w:numPr>
              <w:ind w:left="366"/>
              <w:rPr>
                <w:rFonts w:cs="Arial"/>
                <w:color w:val="696969"/>
                <w:szCs w:val="20"/>
              </w:rPr>
            </w:pPr>
            <w:r w:rsidRPr="009066B8">
              <w:rPr>
                <w:rFonts w:cs="Arial"/>
                <w:color w:val="696969"/>
                <w:szCs w:val="20"/>
              </w:rPr>
              <w:t>Identify the waste found in value analysis processes</w:t>
            </w:r>
          </w:p>
          <w:p w14:paraId="0F7A67CC" w14:textId="77777777" w:rsidR="0029428F" w:rsidRPr="009066B8" w:rsidRDefault="0029428F" w:rsidP="0029428F">
            <w:pPr>
              <w:pStyle w:val="ListParagraph"/>
              <w:numPr>
                <w:ilvl w:val="0"/>
                <w:numId w:val="46"/>
              </w:numPr>
              <w:ind w:left="366"/>
              <w:rPr>
                <w:rFonts w:cs="Arial"/>
                <w:color w:val="696969"/>
                <w:szCs w:val="20"/>
              </w:rPr>
            </w:pPr>
            <w:r w:rsidRPr="009066B8">
              <w:rPr>
                <w:rFonts w:cs="Arial"/>
                <w:color w:val="696969"/>
                <w:szCs w:val="20"/>
              </w:rPr>
              <w:t>Analyze a process map and determine where waste exists</w:t>
            </w:r>
          </w:p>
          <w:p w14:paraId="65ECAF76" w14:textId="77777777" w:rsidR="0029428F" w:rsidRPr="009066B8" w:rsidRDefault="0029428F" w:rsidP="0029428F">
            <w:pPr>
              <w:pStyle w:val="ListParagraph"/>
              <w:numPr>
                <w:ilvl w:val="0"/>
                <w:numId w:val="46"/>
              </w:numPr>
              <w:ind w:left="366"/>
              <w:rPr>
                <w:rFonts w:cs="Arial"/>
                <w:color w:val="696969"/>
                <w:szCs w:val="20"/>
              </w:rPr>
            </w:pPr>
            <w:r w:rsidRPr="009066B8">
              <w:rPr>
                <w:rFonts w:cs="Arial"/>
                <w:color w:val="696969"/>
                <w:szCs w:val="20"/>
              </w:rPr>
              <w:t>Apply A3 problem solving to value analysis and supply chain</w:t>
            </w:r>
          </w:p>
          <w:p w14:paraId="44141E1B" w14:textId="77777777" w:rsidR="0029428F" w:rsidRDefault="0029428F" w:rsidP="0029428F">
            <w:pPr>
              <w:pStyle w:val="ListParagraph"/>
              <w:numPr>
                <w:ilvl w:val="0"/>
                <w:numId w:val="46"/>
              </w:numPr>
              <w:ind w:left="366"/>
              <w:rPr>
                <w:rFonts w:cs="Arial"/>
                <w:color w:val="696969"/>
                <w:szCs w:val="20"/>
              </w:rPr>
            </w:pPr>
            <w:r w:rsidRPr="009066B8">
              <w:rPr>
                <w:rFonts w:cs="Arial"/>
                <w:color w:val="696969"/>
                <w:szCs w:val="20"/>
              </w:rPr>
              <w:t>Use the problem analysis and solution steps of A3 problem solving</w:t>
            </w:r>
          </w:p>
          <w:p w14:paraId="52D3BC49" w14:textId="77777777" w:rsidR="0029428F" w:rsidRPr="009832E0" w:rsidRDefault="0029428F" w:rsidP="0029428F">
            <w:pPr>
              <w:pStyle w:val="ListParagraph"/>
              <w:numPr>
                <w:ilvl w:val="0"/>
                <w:numId w:val="46"/>
              </w:numPr>
              <w:ind w:left="366"/>
              <w:rPr>
                <w:rFonts w:cs="Arial"/>
                <w:color w:val="696969"/>
                <w:szCs w:val="20"/>
              </w:rPr>
            </w:pPr>
            <w:r w:rsidRPr="009832E0">
              <w:rPr>
                <w:rFonts w:cs="Arial"/>
                <w:color w:val="696969"/>
                <w:szCs w:val="20"/>
              </w:rPr>
              <w:t>Demonstrate how to coach others to use the A3 problem solving method</w:t>
            </w:r>
          </w:p>
        </w:tc>
      </w:tr>
      <w:tr w:rsidR="0029428F" w:rsidRPr="009832E0" w14:paraId="691FAC46" w14:textId="77777777" w:rsidTr="008246AA">
        <w:tc>
          <w:tcPr>
            <w:tcW w:w="9350" w:type="dxa"/>
          </w:tcPr>
          <w:p w14:paraId="1BF034A0" w14:textId="77777777" w:rsidR="0029428F" w:rsidRPr="00902597" w:rsidRDefault="0029428F" w:rsidP="008246AA">
            <w:pPr>
              <w:rPr>
                <w:rFonts w:cs="Arial"/>
                <w:color w:val="696969"/>
                <w:szCs w:val="20"/>
              </w:rPr>
            </w:pPr>
            <w:r w:rsidRPr="00902597">
              <w:rPr>
                <w:rFonts w:cs="Arial"/>
                <w:color w:val="696969"/>
                <w:szCs w:val="20"/>
              </w:rPr>
              <w:t>March 10, 2022 – Exercise review: Project plans and A3 initiatives</w:t>
            </w:r>
            <w:r>
              <w:rPr>
                <w:rFonts w:cs="Arial"/>
                <w:color w:val="696969"/>
                <w:szCs w:val="20"/>
              </w:rPr>
              <w:t xml:space="preserve"> – .25 contact hours – .30 California Nursing </w:t>
            </w:r>
          </w:p>
        </w:tc>
      </w:tr>
      <w:tr w:rsidR="0029428F" w:rsidRPr="009832E0" w14:paraId="5D98EBDE" w14:textId="77777777" w:rsidTr="008246AA">
        <w:tc>
          <w:tcPr>
            <w:tcW w:w="9350" w:type="dxa"/>
          </w:tcPr>
          <w:p w14:paraId="7F20E493" w14:textId="77777777" w:rsidR="0029428F" w:rsidRDefault="0029428F" w:rsidP="0029428F">
            <w:pPr>
              <w:pStyle w:val="ListParagraph"/>
              <w:numPr>
                <w:ilvl w:val="0"/>
                <w:numId w:val="46"/>
              </w:numPr>
              <w:ind w:left="366"/>
              <w:rPr>
                <w:rFonts w:cs="Arial"/>
                <w:color w:val="696969"/>
                <w:szCs w:val="20"/>
              </w:rPr>
            </w:pPr>
            <w:r w:rsidRPr="009066B8">
              <w:rPr>
                <w:rFonts w:cs="Arial"/>
                <w:color w:val="696969"/>
                <w:szCs w:val="20"/>
              </w:rPr>
              <w:t>Develop a process model that can be applied to your organization and value analysis program</w:t>
            </w:r>
          </w:p>
          <w:p w14:paraId="2BEDD1DE" w14:textId="77777777" w:rsidR="0029428F" w:rsidRPr="00902597" w:rsidRDefault="0029428F" w:rsidP="0029428F">
            <w:pPr>
              <w:pStyle w:val="ListParagraph"/>
              <w:numPr>
                <w:ilvl w:val="0"/>
                <w:numId w:val="46"/>
              </w:numPr>
              <w:ind w:left="366"/>
              <w:rPr>
                <w:rFonts w:cs="Arial"/>
                <w:color w:val="696969"/>
                <w:szCs w:val="20"/>
              </w:rPr>
            </w:pPr>
            <w:r w:rsidRPr="00902597">
              <w:rPr>
                <w:rFonts w:cs="Arial"/>
                <w:color w:val="696969"/>
                <w:szCs w:val="20"/>
              </w:rPr>
              <w:t>Apply A3 problem solving to value analysis and supply chain</w:t>
            </w:r>
          </w:p>
        </w:tc>
      </w:tr>
      <w:tr w:rsidR="0029428F" w:rsidRPr="009832E0" w14:paraId="0BAA4D29" w14:textId="77777777" w:rsidTr="008246AA">
        <w:tc>
          <w:tcPr>
            <w:tcW w:w="9350" w:type="dxa"/>
          </w:tcPr>
          <w:p w14:paraId="4E9D82A8" w14:textId="77777777" w:rsidR="0029428F" w:rsidRPr="00202A8B" w:rsidRDefault="0029428F" w:rsidP="008246AA">
            <w:pPr>
              <w:rPr>
                <w:rFonts w:cs="Arial"/>
                <w:color w:val="696969"/>
                <w:szCs w:val="20"/>
              </w:rPr>
            </w:pPr>
            <w:r w:rsidRPr="00202A8B">
              <w:rPr>
                <w:rFonts w:cs="Arial"/>
                <w:color w:val="696969"/>
                <w:szCs w:val="20"/>
              </w:rPr>
              <w:t>March 10, 2022 – Creating a value analysis</w:t>
            </w:r>
            <w:r>
              <w:rPr>
                <w:rFonts w:cs="Arial"/>
                <w:color w:val="696969"/>
                <w:szCs w:val="20"/>
              </w:rPr>
              <w:t xml:space="preserve"> – 1.00 contact hours – 1.20 California Nursing</w:t>
            </w:r>
          </w:p>
        </w:tc>
      </w:tr>
      <w:tr w:rsidR="0029428F" w:rsidRPr="009832E0" w14:paraId="654EA75A" w14:textId="77777777" w:rsidTr="008246AA">
        <w:tc>
          <w:tcPr>
            <w:tcW w:w="9350" w:type="dxa"/>
          </w:tcPr>
          <w:p w14:paraId="1F5EE77A" w14:textId="77777777" w:rsidR="0029428F" w:rsidRPr="009066B8" w:rsidRDefault="0029428F" w:rsidP="0029428F">
            <w:pPr>
              <w:pStyle w:val="ListParagraph"/>
              <w:numPr>
                <w:ilvl w:val="0"/>
                <w:numId w:val="46"/>
              </w:numPr>
              <w:ind w:left="366"/>
              <w:rPr>
                <w:rFonts w:cs="Arial"/>
                <w:color w:val="696969"/>
                <w:szCs w:val="20"/>
              </w:rPr>
            </w:pPr>
            <w:r w:rsidRPr="009066B8">
              <w:rPr>
                <w:rFonts w:cs="Arial"/>
                <w:color w:val="696969"/>
                <w:szCs w:val="20"/>
              </w:rPr>
              <w:t>Quote the value analysis program mission, vision, and charter</w:t>
            </w:r>
          </w:p>
          <w:p w14:paraId="16E2F509" w14:textId="77777777" w:rsidR="0029428F" w:rsidRPr="009066B8" w:rsidRDefault="0029428F" w:rsidP="0029428F">
            <w:pPr>
              <w:pStyle w:val="ListParagraph"/>
              <w:numPr>
                <w:ilvl w:val="0"/>
                <w:numId w:val="46"/>
              </w:numPr>
              <w:ind w:left="366"/>
              <w:rPr>
                <w:rFonts w:cs="Arial"/>
                <w:color w:val="696969"/>
                <w:szCs w:val="20"/>
              </w:rPr>
            </w:pPr>
            <w:r w:rsidRPr="009066B8">
              <w:rPr>
                <w:rFonts w:cs="Arial"/>
                <w:color w:val="696969"/>
                <w:szCs w:val="20"/>
              </w:rPr>
              <w:t>Recognize a communications plan that will interest and educate value analysis team members</w:t>
            </w:r>
          </w:p>
          <w:p w14:paraId="1BDF1936" w14:textId="77777777" w:rsidR="0029428F" w:rsidRPr="009066B8" w:rsidRDefault="0029428F" w:rsidP="0029428F">
            <w:pPr>
              <w:pStyle w:val="ListParagraph"/>
              <w:numPr>
                <w:ilvl w:val="0"/>
                <w:numId w:val="46"/>
              </w:numPr>
              <w:ind w:left="366"/>
              <w:rPr>
                <w:rFonts w:cs="Arial"/>
                <w:color w:val="696969"/>
                <w:szCs w:val="20"/>
              </w:rPr>
            </w:pPr>
            <w:r w:rsidRPr="009066B8">
              <w:rPr>
                <w:rFonts w:cs="Arial"/>
                <w:color w:val="696969"/>
                <w:szCs w:val="20"/>
              </w:rPr>
              <w:t>Create branded materials to support the value analysis team structure</w:t>
            </w:r>
          </w:p>
          <w:p w14:paraId="58D6F645" w14:textId="77777777" w:rsidR="0029428F" w:rsidRDefault="0029428F" w:rsidP="0029428F">
            <w:pPr>
              <w:pStyle w:val="ListParagraph"/>
              <w:numPr>
                <w:ilvl w:val="0"/>
                <w:numId w:val="46"/>
              </w:numPr>
              <w:ind w:left="366"/>
              <w:rPr>
                <w:rFonts w:cs="Arial"/>
                <w:color w:val="696969"/>
                <w:szCs w:val="20"/>
              </w:rPr>
            </w:pPr>
            <w:r w:rsidRPr="009066B8">
              <w:rPr>
                <w:rFonts w:cs="Arial"/>
                <w:color w:val="696969"/>
                <w:szCs w:val="20"/>
              </w:rPr>
              <w:t>Present and inform and engage the staff and C-suite using media tools</w:t>
            </w:r>
          </w:p>
          <w:p w14:paraId="49B2A41C" w14:textId="77777777" w:rsidR="0029428F" w:rsidRPr="00202A8B" w:rsidRDefault="0029428F" w:rsidP="0029428F">
            <w:pPr>
              <w:pStyle w:val="ListParagraph"/>
              <w:numPr>
                <w:ilvl w:val="0"/>
                <w:numId w:val="46"/>
              </w:numPr>
              <w:ind w:left="366"/>
              <w:rPr>
                <w:rFonts w:cs="Arial"/>
                <w:color w:val="696969"/>
                <w:szCs w:val="20"/>
              </w:rPr>
            </w:pPr>
            <w:r w:rsidRPr="00515744">
              <w:rPr>
                <w:rFonts w:cs="Arial"/>
                <w:color w:val="696969"/>
                <w:szCs w:val="20"/>
              </w:rPr>
              <w:t>Develop a communication plan for individual initiatives</w:t>
            </w:r>
          </w:p>
        </w:tc>
      </w:tr>
      <w:tr w:rsidR="0029428F" w:rsidRPr="009832E0" w14:paraId="14E3EF84" w14:textId="77777777" w:rsidTr="008246AA">
        <w:tc>
          <w:tcPr>
            <w:tcW w:w="9350" w:type="dxa"/>
          </w:tcPr>
          <w:p w14:paraId="15771817" w14:textId="77777777" w:rsidR="0029428F" w:rsidRPr="00202A8B" w:rsidRDefault="0029428F" w:rsidP="008246AA">
            <w:pPr>
              <w:rPr>
                <w:rFonts w:cs="Arial"/>
                <w:color w:val="696969"/>
                <w:szCs w:val="20"/>
              </w:rPr>
            </w:pPr>
            <w:r w:rsidRPr="00202A8B">
              <w:rPr>
                <w:rFonts w:cs="Arial"/>
                <w:color w:val="696969"/>
                <w:szCs w:val="20"/>
              </w:rPr>
              <w:t>March 10, 2022 – Review pre-recorded session: Key skills for success - .25 contact hours - .30 California Nursing</w:t>
            </w:r>
          </w:p>
        </w:tc>
      </w:tr>
      <w:tr w:rsidR="0029428F" w:rsidRPr="009832E0" w14:paraId="20D7E89E" w14:textId="77777777" w:rsidTr="008246AA">
        <w:tc>
          <w:tcPr>
            <w:tcW w:w="9350" w:type="dxa"/>
          </w:tcPr>
          <w:p w14:paraId="07686789" w14:textId="77777777" w:rsidR="0029428F" w:rsidRDefault="0029428F" w:rsidP="0029428F">
            <w:pPr>
              <w:pStyle w:val="ListParagraph"/>
              <w:numPr>
                <w:ilvl w:val="0"/>
                <w:numId w:val="46"/>
              </w:numPr>
              <w:ind w:left="366"/>
              <w:rPr>
                <w:rFonts w:cs="Arial"/>
                <w:color w:val="696969"/>
                <w:szCs w:val="20"/>
              </w:rPr>
            </w:pPr>
            <w:r w:rsidRPr="009066B8">
              <w:rPr>
                <w:rFonts w:cs="Arial"/>
                <w:color w:val="696969"/>
                <w:szCs w:val="20"/>
              </w:rPr>
              <w:t>Recognize how to avoid common pitfalls in managing day-to-day value analysis operations</w:t>
            </w:r>
          </w:p>
          <w:p w14:paraId="4B58984F" w14:textId="77777777" w:rsidR="0029428F" w:rsidRPr="002778BD" w:rsidRDefault="0029428F" w:rsidP="0029428F">
            <w:pPr>
              <w:pStyle w:val="ListParagraph"/>
              <w:numPr>
                <w:ilvl w:val="0"/>
                <w:numId w:val="46"/>
              </w:numPr>
              <w:ind w:left="366"/>
              <w:rPr>
                <w:rFonts w:cs="Arial"/>
                <w:color w:val="696969"/>
                <w:szCs w:val="20"/>
              </w:rPr>
            </w:pPr>
            <w:r w:rsidRPr="002778BD">
              <w:rPr>
                <w:rFonts w:cs="Arial"/>
                <w:color w:val="696969"/>
                <w:szCs w:val="20"/>
              </w:rPr>
              <w:t>Differentiate proven methods for building stakeholder engagement and credibility leading your value analysis process to achieve organizational success</w:t>
            </w:r>
          </w:p>
        </w:tc>
      </w:tr>
      <w:tr w:rsidR="0029428F" w:rsidRPr="009832E0" w14:paraId="25446D1E" w14:textId="77777777" w:rsidTr="008246AA">
        <w:tc>
          <w:tcPr>
            <w:tcW w:w="9350" w:type="dxa"/>
          </w:tcPr>
          <w:p w14:paraId="1603A7AE" w14:textId="77777777" w:rsidR="0029428F" w:rsidRPr="002778BD" w:rsidRDefault="0029428F" w:rsidP="008246AA">
            <w:pPr>
              <w:rPr>
                <w:rFonts w:cs="Arial"/>
                <w:color w:val="696969"/>
                <w:szCs w:val="20"/>
              </w:rPr>
            </w:pPr>
            <w:r w:rsidRPr="002778BD">
              <w:rPr>
                <w:rFonts w:cs="Arial"/>
                <w:color w:val="696969"/>
                <w:szCs w:val="20"/>
              </w:rPr>
              <w:t>March 10, 2022 – Where do you go from here?  Highlights and take-aways – 1.00 contact hours – 1.20 California Nursing</w:t>
            </w:r>
          </w:p>
        </w:tc>
      </w:tr>
      <w:tr w:rsidR="0029428F" w:rsidRPr="009832E0" w14:paraId="1C0984BC" w14:textId="77777777" w:rsidTr="008246AA">
        <w:tc>
          <w:tcPr>
            <w:tcW w:w="9350" w:type="dxa"/>
          </w:tcPr>
          <w:p w14:paraId="4D1AE67F" w14:textId="77777777" w:rsidR="0029428F" w:rsidRPr="002778BD" w:rsidRDefault="0029428F" w:rsidP="0029428F">
            <w:pPr>
              <w:pStyle w:val="ListParagraph"/>
              <w:numPr>
                <w:ilvl w:val="0"/>
                <w:numId w:val="46"/>
              </w:numPr>
              <w:ind w:left="366"/>
              <w:rPr>
                <w:rFonts w:cs="Arial"/>
                <w:color w:val="696969"/>
                <w:szCs w:val="20"/>
              </w:rPr>
            </w:pPr>
            <w:r w:rsidRPr="00515744">
              <w:rPr>
                <w:rFonts w:cs="Arial"/>
                <w:color w:val="696969"/>
                <w:szCs w:val="20"/>
              </w:rPr>
              <w:t>Review the overall course objectives and Identify areas for further education/clarification</w:t>
            </w:r>
          </w:p>
        </w:tc>
      </w:tr>
    </w:tbl>
    <w:p w14:paraId="63E953EF" w14:textId="77777777" w:rsidR="0029428F" w:rsidRPr="008730EB" w:rsidRDefault="0029428F" w:rsidP="008730EB">
      <w:pPr>
        <w:spacing w:after="120"/>
        <w:rPr>
          <w:rFonts w:cs="Arial"/>
          <w:b/>
          <w:color w:val="01ADAB"/>
          <w:sz w:val="24"/>
        </w:rPr>
      </w:pP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lastRenderedPageBreak/>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6E1CC4B3"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29428F">
        <w:rPr>
          <w:rFonts w:cs="Arial"/>
          <w:color w:val="595959" w:themeColor="text1" w:themeTint="A6"/>
          <w:szCs w:val="20"/>
        </w:rPr>
        <w:t>13.25</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42089E4F"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Vizient, Inc. is approved by the California Board of Registered Nursing, Provider Number CEP12580, for </w:t>
      </w:r>
      <w:r w:rsidR="0029428F">
        <w:rPr>
          <w:rFonts w:cs="Arial"/>
          <w:color w:val="595959" w:themeColor="text1" w:themeTint="A6"/>
          <w:szCs w:val="20"/>
        </w:rPr>
        <w:t xml:space="preserve">15.90 </w:t>
      </w:r>
      <w:r w:rsidR="0029428F" w:rsidRPr="00145C63">
        <w:rPr>
          <w:rFonts w:cs="Arial"/>
          <w:color w:val="595959" w:themeColor="text1" w:themeTint="A6"/>
          <w:szCs w:val="20"/>
        </w:rPr>
        <w:t>contact</w:t>
      </w:r>
      <w:r w:rsidRPr="00145C63">
        <w:rPr>
          <w:rFonts w:cs="Arial"/>
          <w:color w:val="595959" w:themeColor="text1" w:themeTint="A6"/>
          <w:szCs w:val="20"/>
        </w:rPr>
        <w:t xml:space="preserve"> hours.</w:t>
      </w:r>
    </w:p>
    <w:p w14:paraId="6D86F705" w14:textId="77777777" w:rsidR="0013180C" w:rsidRPr="00145C63" w:rsidRDefault="0013180C" w:rsidP="0013180C">
      <w:pPr>
        <w:rPr>
          <w:rFonts w:cs="Arial"/>
          <w:color w:val="595959" w:themeColor="text1" w:themeTint="A6"/>
          <w:szCs w:val="20"/>
        </w:rPr>
      </w:pP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5453DF0B" w14:textId="77777777" w:rsidR="0029428F" w:rsidRPr="0029428F" w:rsidRDefault="0029428F" w:rsidP="0029428F">
      <w:pPr>
        <w:tabs>
          <w:tab w:val="left" w:pos="1631"/>
        </w:tabs>
        <w:spacing w:line="276" w:lineRule="auto"/>
        <w:rPr>
          <w:rFonts w:asciiTheme="majorHAnsi" w:hAnsiTheme="majorHAnsi" w:cstheme="majorHAnsi"/>
          <w:color w:val="696969" w:themeColor="text2"/>
          <w:szCs w:val="20"/>
        </w:rPr>
      </w:pPr>
      <w:r w:rsidRPr="0029428F">
        <w:rPr>
          <w:rFonts w:asciiTheme="majorHAnsi" w:hAnsiTheme="majorHAnsi" w:cstheme="majorHAnsi"/>
          <w:color w:val="696969"/>
          <w:szCs w:val="20"/>
        </w:rPr>
        <w:t xml:space="preserve">Nancy </w:t>
      </w:r>
      <w:proofErr w:type="spellStart"/>
      <w:r w:rsidRPr="0029428F">
        <w:rPr>
          <w:rFonts w:asciiTheme="majorHAnsi" w:hAnsiTheme="majorHAnsi" w:cstheme="majorHAnsi"/>
          <w:color w:val="696969"/>
          <w:szCs w:val="20"/>
        </w:rPr>
        <w:t>Masaschi</w:t>
      </w:r>
      <w:proofErr w:type="spellEnd"/>
      <w:r w:rsidRPr="0029428F">
        <w:rPr>
          <w:rFonts w:asciiTheme="majorHAnsi" w:hAnsiTheme="majorHAnsi" w:cstheme="majorHAnsi"/>
          <w:color w:val="696969"/>
          <w:szCs w:val="20"/>
        </w:rPr>
        <w:t>, MBA</w:t>
      </w:r>
    </w:p>
    <w:p w14:paraId="30A07A25" w14:textId="77777777" w:rsidR="0029428F" w:rsidRPr="0029428F" w:rsidRDefault="0029428F" w:rsidP="0029428F">
      <w:pPr>
        <w:spacing w:line="276" w:lineRule="auto"/>
        <w:rPr>
          <w:rFonts w:asciiTheme="majorHAnsi" w:hAnsiTheme="majorHAnsi" w:cstheme="majorHAnsi"/>
          <w:color w:val="696969" w:themeColor="text2"/>
          <w:szCs w:val="20"/>
        </w:rPr>
      </w:pPr>
      <w:r w:rsidRPr="0029428F">
        <w:rPr>
          <w:rFonts w:asciiTheme="majorHAnsi" w:hAnsiTheme="majorHAnsi" w:cstheme="majorHAnsi"/>
          <w:color w:val="696969"/>
          <w:szCs w:val="20"/>
        </w:rPr>
        <w:t>Associate Principal, Clinical Consulting</w:t>
      </w:r>
    </w:p>
    <w:p w14:paraId="177AAC6B" w14:textId="77777777" w:rsidR="0029428F" w:rsidRPr="0029428F" w:rsidRDefault="0029428F" w:rsidP="0029428F">
      <w:pPr>
        <w:spacing w:line="276" w:lineRule="auto"/>
        <w:rPr>
          <w:rFonts w:asciiTheme="majorHAnsi" w:hAnsiTheme="majorHAnsi" w:cstheme="majorHAnsi"/>
          <w:color w:val="696969"/>
          <w:szCs w:val="20"/>
        </w:rPr>
      </w:pPr>
      <w:r w:rsidRPr="0029428F">
        <w:rPr>
          <w:rFonts w:asciiTheme="majorHAnsi" w:hAnsiTheme="majorHAnsi" w:cstheme="majorHAnsi"/>
          <w:color w:val="696969"/>
          <w:szCs w:val="20"/>
        </w:rPr>
        <w:t>Vizient</w:t>
      </w:r>
    </w:p>
    <w:p w14:paraId="58354994" w14:textId="77777777" w:rsidR="0029428F" w:rsidRPr="0029428F" w:rsidRDefault="0029428F" w:rsidP="0029428F">
      <w:pPr>
        <w:spacing w:line="276" w:lineRule="auto"/>
        <w:rPr>
          <w:rFonts w:asciiTheme="majorHAnsi" w:hAnsiTheme="majorHAnsi" w:cstheme="majorHAnsi"/>
          <w:color w:val="696969"/>
          <w:szCs w:val="20"/>
        </w:rPr>
      </w:pPr>
    </w:p>
    <w:p w14:paraId="0F54A243" w14:textId="77777777" w:rsidR="0029428F" w:rsidRPr="0029428F" w:rsidRDefault="0029428F" w:rsidP="0029428F">
      <w:pPr>
        <w:spacing w:line="276" w:lineRule="auto"/>
        <w:rPr>
          <w:rFonts w:asciiTheme="majorHAnsi" w:hAnsiTheme="majorHAnsi" w:cstheme="majorHAnsi"/>
          <w:b/>
          <w:color w:val="696969" w:themeColor="text2"/>
          <w:szCs w:val="20"/>
        </w:rPr>
      </w:pPr>
      <w:r w:rsidRPr="0029428F">
        <w:rPr>
          <w:rFonts w:asciiTheme="majorHAnsi" w:hAnsiTheme="majorHAnsi" w:cstheme="majorHAnsi"/>
          <w:color w:val="696969"/>
          <w:szCs w:val="20"/>
        </w:rPr>
        <w:t>Sue Hogan, RN</w:t>
      </w:r>
    </w:p>
    <w:p w14:paraId="3CE1A29B" w14:textId="77777777" w:rsidR="0029428F" w:rsidRPr="0029428F" w:rsidRDefault="0029428F" w:rsidP="0029428F">
      <w:pPr>
        <w:spacing w:line="276" w:lineRule="auto"/>
        <w:rPr>
          <w:rFonts w:asciiTheme="majorHAnsi" w:hAnsiTheme="majorHAnsi" w:cstheme="majorHAnsi"/>
          <w:b/>
          <w:color w:val="696969" w:themeColor="text2"/>
          <w:szCs w:val="20"/>
        </w:rPr>
      </w:pPr>
      <w:r w:rsidRPr="0029428F">
        <w:rPr>
          <w:rFonts w:asciiTheme="majorHAnsi" w:hAnsiTheme="majorHAnsi" w:cstheme="majorHAnsi"/>
          <w:color w:val="696969"/>
          <w:szCs w:val="20"/>
        </w:rPr>
        <w:t>Consulting Director</w:t>
      </w:r>
    </w:p>
    <w:p w14:paraId="3727EBFA" w14:textId="77777777" w:rsidR="0029428F" w:rsidRPr="0029428F" w:rsidRDefault="0029428F" w:rsidP="0029428F">
      <w:pPr>
        <w:spacing w:line="276" w:lineRule="auto"/>
        <w:rPr>
          <w:rFonts w:asciiTheme="majorHAnsi" w:hAnsiTheme="majorHAnsi" w:cstheme="majorHAnsi"/>
          <w:color w:val="696969"/>
          <w:szCs w:val="20"/>
        </w:rPr>
      </w:pPr>
      <w:r w:rsidRPr="0029428F">
        <w:rPr>
          <w:rFonts w:asciiTheme="majorHAnsi" w:hAnsiTheme="majorHAnsi" w:cstheme="majorHAnsi"/>
          <w:color w:val="696969"/>
          <w:szCs w:val="20"/>
        </w:rPr>
        <w:t>Vizient</w:t>
      </w:r>
    </w:p>
    <w:p w14:paraId="11949D3B" w14:textId="77777777" w:rsidR="0029428F" w:rsidRPr="0029428F" w:rsidRDefault="0029428F" w:rsidP="0029428F">
      <w:pPr>
        <w:spacing w:line="276" w:lineRule="auto"/>
        <w:rPr>
          <w:rFonts w:asciiTheme="majorHAnsi" w:hAnsiTheme="majorHAnsi" w:cstheme="majorHAnsi"/>
          <w:color w:val="696969"/>
          <w:szCs w:val="20"/>
        </w:rPr>
      </w:pPr>
    </w:p>
    <w:p w14:paraId="0D6097E2" w14:textId="77777777" w:rsidR="0029428F" w:rsidRPr="0029428F" w:rsidRDefault="0029428F" w:rsidP="0029428F">
      <w:pPr>
        <w:spacing w:line="276" w:lineRule="auto"/>
        <w:rPr>
          <w:rFonts w:asciiTheme="majorHAnsi" w:hAnsiTheme="majorHAnsi" w:cstheme="majorHAnsi"/>
          <w:b/>
          <w:color w:val="696969" w:themeColor="text2"/>
          <w:szCs w:val="20"/>
        </w:rPr>
      </w:pPr>
      <w:r w:rsidRPr="0029428F">
        <w:rPr>
          <w:rFonts w:asciiTheme="majorHAnsi" w:hAnsiTheme="majorHAnsi" w:cstheme="majorHAnsi"/>
          <w:color w:val="696969"/>
          <w:szCs w:val="20"/>
        </w:rPr>
        <w:t xml:space="preserve">Kristi </w:t>
      </w:r>
      <w:proofErr w:type="spellStart"/>
      <w:r w:rsidRPr="0029428F">
        <w:rPr>
          <w:rFonts w:asciiTheme="majorHAnsi" w:hAnsiTheme="majorHAnsi" w:cstheme="majorHAnsi"/>
          <w:color w:val="696969"/>
          <w:szCs w:val="20"/>
        </w:rPr>
        <w:t>Biltz</w:t>
      </w:r>
      <w:proofErr w:type="spellEnd"/>
      <w:r w:rsidRPr="0029428F">
        <w:rPr>
          <w:rFonts w:asciiTheme="majorHAnsi" w:hAnsiTheme="majorHAnsi" w:cstheme="majorHAnsi"/>
          <w:color w:val="696969"/>
          <w:szCs w:val="20"/>
        </w:rPr>
        <w:t xml:space="preserve">, </w:t>
      </w:r>
      <w:bookmarkStart w:id="1" w:name="_Hlk92720582"/>
      <w:r w:rsidRPr="0029428F">
        <w:rPr>
          <w:rFonts w:asciiTheme="majorHAnsi" w:hAnsiTheme="majorHAnsi" w:cstheme="majorHAnsi"/>
          <w:color w:val="696969"/>
          <w:szCs w:val="20"/>
        </w:rPr>
        <w:t>BS, LPN, CMRP</w:t>
      </w:r>
      <w:bookmarkEnd w:id="1"/>
    </w:p>
    <w:p w14:paraId="4DAF7C76" w14:textId="77777777" w:rsidR="0029428F" w:rsidRPr="0029428F" w:rsidRDefault="0029428F" w:rsidP="0029428F">
      <w:pPr>
        <w:spacing w:line="276" w:lineRule="auto"/>
        <w:rPr>
          <w:rFonts w:asciiTheme="majorHAnsi" w:hAnsiTheme="majorHAnsi" w:cstheme="majorHAnsi"/>
          <w:b/>
          <w:color w:val="696969" w:themeColor="text2"/>
          <w:szCs w:val="20"/>
        </w:rPr>
      </w:pPr>
      <w:r w:rsidRPr="0029428F">
        <w:rPr>
          <w:rFonts w:asciiTheme="majorHAnsi" w:hAnsiTheme="majorHAnsi" w:cstheme="majorHAnsi"/>
          <w:color w:val="696969"/>
          <w:szCs w:val="20"/>
        </w:rPr>
        <w:t>Consulting Director</w:t>
      </w:r>
    </w:p>
    <w:p w14:paraId="6046A005" w14:textId="77777777" w:rsidR="0029428F" w:rsidRPr="0029428F" w:rsidRDefault="0029428F" w:rsidP="0029428F">
      <w:pPr>
        <w:spacing w:line="276" w:lineRule="auto"/>
        <w:rPr>
          <w:rFonts w:asciiTheme="majorHAnsi" w:hAnsiTheme="majorHAnsi" w:cstheme="majorHAnsi"/>
          <w:color w:val="696969"/>
          <w:szCs w:val="20"/>
        </w:rPr>
      </w:pPr>
      <w:r w:rsidRPr="0029428F">
        <w:rPr>
          <w:rFonts w:asciiTheme="majorHAnsi" w:hAnsiTheme="majorHAnsi" w:cstheme="majorHAnsi"/>
          <w:color w:val="696969"/>
          <w:szCs w:val="20"/>
        </w:rPr>
        <w:t>Vizient</w:t>
      </w:r>
    </w:p>
    <w:p w14:paraId="1075C1E7" w14:textId="77777777" w:rsidR="0029428F" w:rsidRPr="0029428F" w:rsidRDefault="0029428F" w:rsidP="0029428F">
      <w:pPr>
        <w:spacing w:line="276" w:lineRule="auto"/>
        <w:rPr>
          <w:rFonts w:asciiTheme="majorHAnsi" w:hAnsiTheme="majorHAnsi" w:cstheme="majorHAnsi"/>
          <w:color w:val="696969"/>
          <w:szCs w:val="20"/>
        </w:rPr>
      </w:pPr>
    </w:p>
    <w:p w14:paraId="109C657B" w14:textId="77777777" w:rsidR="0029428F" w:rsidRPr="0029428F" w:rsidRDefault="0029428F" w:rsidP="0029428F">
      <w:pPr>
        <w:spacing w:line="276" w:lineRule="auto"/>
        <w:rPr>
          <w:rFonts w:asciiTheme="majorHAnsi" w:hAnsiTheme="majorHAnsi" w:cstheme="majorHAnsi"/>
          <w:b/>
          <w:color w:val="696969" w:themeColor="text2"/>
          <w:szCs w:val="20"/>
        </w:rPr>
      </w:pPr>
      <w:r w:rsidRPr="0029428F">
        <w:rPr>
          <w:rFonts w:asciiTheme="majorHAnsi" w:hAnsiTheme="majorHAnsi" w:cstheme="majorHAnsi"/>
          <w:color w:val="696969"/>
          <w:szCs w:val="20"/>
        </w:rPr>
        <w:t>Deborah Roy, BSN, RN, CMRP</w:t>
      </w:r>
    </w:p>
    <w:p w14:paraId="5AEDD9C0" w14:textId="77777777" w:rsidR="0029428F" w:rsidRPr="0029428F" w:rsidRDefault="0029428F" w:rsidP="0029428F">
      <w:pPr>
        <w:spacing w:line="276" w:lineRule="auto"/>
        <w:rPr>
          <w:rFonts w:asciiTheme="majorHAnsi" w:hAnsiTheme="majorHAnsi" w:cstheme="majorHAnsi"/>
          <w:b/>
          <w:color w:val="696969" w:themeColor="text2"/>
          <w:szCs w:val="20"/>
        </w:rPr>
      </w:pPr>
      <w:r w:rsidRPr="0029428F">
        <w:rPr>
          <w:rFonts w:asciiTheme="majorHAnsi" w:hAnsiTheme="majorHAnsi" w:cstheme="majorHAnsi"/>
          <w:color w:val="696969"/>
          <w:szCs w:val="20"/>
        </w:rPr>
        <w:t>Principal</w:t>
      </w:r>
    </w:p>
    <w:p w14:paraId="71C7922F" w14:textId="77777777" w:rsidR="0029428F" w:rsidRPr="0029428F" w:rsidRDefault="0029428F" w:rsidP="0029428F">
      <w:pPr>
        <w:spacing w:line="276" w:lineRule="auto"/>
        <w:rPr>
          <w:rFonts w:asciiTheme="majorHAnsi" w:hAnsiTheme="majorHAnsi" w:cstheme="majorHAnsi"/>
          <w:color w:val="696969"/>
          <w:szCs w:val="20"/>
        </w:rPr>
      </w:pPr>
      <w:r w:rsidRPr="0029428F">
        <w:rPr>
          <w:rFonts w:asciiTheme="majorHAnsi" w:hAnsiTheme="majorHAnsi" w:cstheme="majorHAnsi"/>
          <w:color w:val="696969"/>
          <w:szCs w:val="20"/>
        </w:rPr>
        <w:t>Vizient</w:t>
      </w:r>
    </w:p>
    <w:p w14:paraId="10400372" w14:textId="77777777" w:rsidR="0029428F" w:rsidRPr="0029428F" w:rsidRDefault="0029428F" w:rsidP="0029428F">
      <w:pPr>
        <w:spacing w:line="276" w:lineRule="auto"/>
        <w:rPr>
          <w:rFonts w:asciiTheme="majorHAnsi" w:hAnsiTheme="majorHAnsi" w:cstheme="majorHAnsi"/>
          <w:b/>
          <w:color w:val="696969" w:themeColor="text2"/>
          <w:szCs w:val="20"/>
        </w:rPr>
      </w:pPr>
    </w:p>
    <w:p w14:paraId="02D0F553" w14:textId="77777777" w:rsidR="0029428F" w:rsidRPr="0029428F" w:rsidRDefault="0029428F" w:rsidP="0029428F">
      <w:pPr>
        <w:spacing w:line="276" w:lineRule="auto"/>
        <w:rPr>
          <w:rFonts w:asciiTheme="majorHAnsi" w:hAnsiTheme="majorHAnsi" w:cstheme="majorHAnsi"/>
          <w:bCs/>
          <w:color w:val="696969"/>
          <w:szCs w:val="20"/>
        </w:rPr>
      </w:pPr>
      <w:bookmarkStart w:id="2" w:name="_Hlk92785162"/>
      <w:r w:rsidRPr="0029428F">
        <w:rPr>
          <w:rFonts w:asciiTheme="majorHAnsi" w:hAnsiTheme="majorHAnsi" w:cstheme="majorHAnsi"/>
          <w:color w:val="696969"/>
          <w:szCs w:val="20"/>
        </w:rPr>
        <w:t>Natalie Webb, MHA, RN, CPHQ</w:t>
      </w:r>
    </w:p>
    <w:p w14:paraId="25601A84" w14:textId="77777777" w:rsidR="0029428F" w:rsidRPr="0029428F" w:rsidRDefault="0029428F" w:rsidP="0029428F">
      <w:pPr>
        <w:spacing w:line="276" w:lineRule="auto"/>
        <w:rPr>
          <w:rFonts w:asciiTheme="majorHAnsi" w:hAnsiTheme="majorHAnsi" w:cstheme="majorHAnsi"/>
          <w:color w:val="696969"/>
          <w:szCs w:val="20"/>
        </w:rPr>
      </w:pPr>
      <w:r w:rsidRPr="0029428F">
        <w:rPr>
          <w:rFonts w:asciiTheme="majorHAnsi" w:hAnsiTheme="majorHAnsi" w:cstheme="majorHAnsi"/>
          <w:color w:val="696969"/>
          <w:szCs w:val="20"/>
        </w:rPr>
        <w:t>Accreditation Director</w:t>
      </w:r>
    </w:p>
    <w:p w14:paraId="72E5F79E" w14:textId="77777777" w:rsidR="0029428F" w:rsidRPr="0029428F" w:rsidRDefault="0029428F" w:rsidP="0029428F">
      <w:pPr>
        <w:spacing w:line="276" w:lineRule="auto"/>
        <w:rPr>
          <w:rFonts w:asciiTheme="majorHAnsi" w:hAnsiTheme="majorHAnsi" w:cstheme="majorHAnsi"/>
          <w:color w:val="696969"/>
          <w:szCs w:val="20"/>
        </w:rPr>
      </w:pPr>
      <w:r w:rsidRPr="0029428F">
        <w:rPr>
          <w:rFonts w:asciiTheme="majorHAnsi" w:hAnsiTheme="majorHAnsi" w:cstheme="majorHAnsi"/>
          <w:color w:val="696969"/>
          <w:szCs w:val="20"/>
        </w:rPr>
        <w:t>Vizient</w:t>
      </w:r>
    </w:p>
    <w:bookmarkEnd w:id="2"/>
    <w:p w14:paraId="0B0D8A21" w14:textId="77777777" w:rsidR="00CB449D" w:rsidRPr="00145C63" w:rsidRDefault="00CB449D" w:rsidP="00DD68D3">
      <w:pPr>
        <w:rPr>
          <w:color w:val="595959" w:themeColor="text1" w:themeTint="A6"/>
        </w:rPr>
      </w:pPr>
    </w:p>
    <w:p w14:paraId="30F378A1" w14:textId="6F87F2A8"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reviewers</w:t>
      </w:r>
    </w:p>
    <w:p w14:paraId="4D751642" w14:textId="77777777" w:rsidR="00DD68D3" w:rsidRPr="00DD68D3" w:rsidRDefault="00DD68D3" w:rsidP="00DD68D3"/>
    <w:p w14:paraId="46D95DA3" w14:textId="77777777" w:rsidR="0029428F" w:rsidRPr="0029428F" w:rsidRDefault="0029428F" w:rsidP="0029428F">
      <w:pPr>
        <w:spacing w:line="276" w:lineRule="auto"/>
        <w:rPr>
          <w:rFonts w:asciiTheme="majorHAnsi" w:hAnsiTheme="majorHAnsi" w:cstheme="majorHAnsi"/>
          <w:bCs/>
          <w:color w:val="696969"/>
          <w:szCs w:val="20"/>
        </w:rPr>
      </w:pPr>
      <w:r w:rsidRPr="0029428F">
        <w:rPr>
          <w:rFonts w:asciiTheme="majorHAnsi" w:hAnsiTheme="majorHAnsi" w:cstheme="majorHAnsi"/>
          <w:color w:val="696969"/>
          <w:szCs w:val="20"/>
        </w:rPr>
        <w:t>Natalie Webb, MHA, RN, CPHQ</w:t>
      </w:r>
    </w:p>
    <w:p w14:paraId="1BEA14ED" w14:textId="77777777" w:rsidR="0029428F" w:rsidRPr="0029428F" w:rsidRDefault="0029428F" w:rsidP="0029428F">
      <w:pPr>
        <w:spacing w:line="276" w:lineRule="auto"/>
        <w:rPr>
          <w:rFonts w:asciiTheme="majorHAnsi" w:hAnsiTheme="majorHAnsi" w:cstheme="majorHAnsi"/>
          <w:color w:val="696969"/>
          <w:szCs w:val="20"/>
        </w:rPr>
      </w:pPr>
      <w:r w:rsidRPr="0029428F">
        <w:rPr>
          <w:rFonts w:asciiTheme="majorHAnsi" w:hAnsiTheme="majorHAnsi" w:cstheme="majorHAnsi"/>
          <w:color w:val="696969"/>
          <w:szCs w:val="20"/>
        </w:rPr>
        <w:t>Accreditation Director</w:t>
      </w:r>
    </w:p>
    <w:p w14:paraId="7E319259" w14:textId="77777777" w:rsidR="0029428F" w:rsidRPr="0029428F" w:rsidRDefault="0029428F" w:rsidP="0029428F">
      <w:pPr>
        <w:spacing w:line="276" w:lineRule="auto"/>
        <w:rPr>
          <w:rFonts w:asciiTheme="majorHAnsi" w:hAnsiTheme="majorHAnsi" w:cstheme="majorHAnsi"/>
          <w:color w:val="696969"/>
          <w:szCs w:val="20"/>
        </w:rPr>
      </w:pPr>
      <w:r w:rsidRPr="0029428F">
        <w:rPr>
          <w:rFonts w:asciiTheme="majorHAnsi" w:hAnsiTheme="majorHAnsi" w:cstheme="majorHAnsi"/>
          <w:color w:val="696969"/>
          <w:szCs w:val="20"/>
        </w:rPr>
        <w:t>Vizient</w:t>
      </w:r>
    </w:p>
    <w:p w14:paraId="1E3DD910" w14:textId="77777777" w:rsidR="00CB449D" w:rsidRPr="00145C63" w:rsidRDefault="00CB449D" w:rsidP="00DD68D3">
      <w:pPr>
        <w:rPr>
          <w:color w:val="595959" w:themeColor="text1" w:themeTint="A6"/>
        </w:rPr>
      </w:pPr>
    </w:p>
    <w:p w14:paraId="7E02880C" w14:textId="1CE13B14" w:rsidR="00CB449D" w:rsidRDefault="00CB449D" w:rsidP="00DD68D3">
      <w:pPr>
        <w:pStyle w:val="Heading3"/>
        <w:spacing w:before="0"/>
        <w:rPr>
          <w:rFonts w:cs="Arial"/>
          <w:b w:val="0"/>
          <w:bCs w:val="0"/>
          <w:color w:val="01ADAB"/>
          <w:sz w:val="24"/>
        </w:rPr>
      </w:pPr>
      <w:r>
        <w:rPr>
          <w:rFonts w:cs="Arial"/>
          <w:b w:val="0"/>
          <w:bCs w:val="0"/>
          <w:color w:val="01ADAB"/>
          <w:sz w:val="24"/>
        </w:rPr>
        <w:t>Presenter</w:t>
      </w:r>
      <w:r w:rsidR="0029428F">
        <w:rPr>
          <w:rFonts w:cs="Arial"/>
          <w:b w:val="0"/>
          <w:bCs w:val="0"/>
          <w:color w:val="01ADAB"/>
          <w:sz w:val="24"/>
        </w:rPr>
        <w:t xml:space="preserve"> Pool</w:t>
      </w:r>
    </w:p>
    <w:p w14:paraId="34886498" w14:textId="77777777" w:rsidR="00DD68D3" w:rsidRPr="00DD68D3" w:rsidRDefault="00DD68D3" w:rsidP="00DD68D3"/>
    <w:p w14:paraId="5C60DBE0" w14:textId="77777777" w:rsidR="0029428F" w:rsidRPr="0029428F" w:rsidRDefault="0029428F" w:rsidP="0029428F">
      <w:pPr>
        <w:rPr>
          <w:bCs/>
          <w:color w:val="595959" w:themeColor="text1" w:themeTint="A6"/>
        </w:rPr>
      </w:pPr>
      <w:r w:rsidRPr="0029428F">
        <w:rPr>
          <w:bCs/>
          <w:color w:val="595959" w:themeColor="text1" w:themeTint="A6"/>
        </w:rPr>
        <w:t xml:space="preserve">Nancy </w:t>
      </w:r>
      <w:proofErr w:type="spellStart"/>
      <w:r w:rsidRPr="0029428F">
        <w:rPr>
          <w:bCs/>
          <w:color w:val="595959" w:themeColor="text1" w:themeTint="A6"/>
        </w:rPr>
        <w:t>Masaschi</w:t>
      </w:r>
      <w:proofErr w:type="spellEnd"/>
      <w:r w:rsidRPr="0029428F">
        <w:rPr>
          <w:bCs/>
          <w:color w:val="595959" w:themeColor="text1" w:themeTint="A6"/>
        </w:rPr>
        <w:t>, MBA</w:t>
      </w:r>
    </w:p>
    <w:p w14:paraId="0AE016EA" w14:textId="77777777" w:rsidR="0029428F" w:rsidRPr="0029428F" w:rsidRDefault="0029428F" w:rsidP="0029428F">
      <w:pPr>
        <w:rPr>
          <w:bCs/>
          <w:color w:val="595959" w:themeColor="text1" w:themeTint="A6"/>
        </w:rPr>
      </w:pPr>
      <w:r w:rsidRPr="0029428F">
        <w:rPr>
          <w:bCs/>
          <w:color w:val="595959" w:themeColor="text1" w:themeTint="A6"/>
        </w:rPr>
        <w:t>Associate Principal</w:t>
      </w:r>
    </w:p>
    <w:p w14:paraId="51DBD01F" w14:textId="77777777" w:rsidR="0029428F" w:rsidRPr="0029428F" w:rsidRDefault="0029428F" w:rsidP="0029428F">
      <w:pPr>
        <w:rPr>
          <w:bCs/>
          <w:color w:val="595959" w:themeColor="text1" w:themeTint="A6"/>
        </w:rPr>
      </w:pPr>
      <w:r w:rsidRPr="0029428F">
        <w:rPr>
          <w:bCs/>
          <w:color w:val="595959" w:themeColor="text1" w:themeTint="A6"/>
        </w:rPr>
        <w:t>Vizient</w:t>
      </w:r>
    </w:p>
    <w:p w14:paraId="78CC092E" w14:textId="77777777" w:rsidR="0029428F" w:rsidRPr="0029428F" w:rsidRDefault="0029428F" w:rsidP="0029428F">
      <w:pPr>
        <w:rPr>
          <w:bCs/>
          <w:color w:val="595959" w:themeColor="text1" w:themeTint="A6"/>
        </w:rPr>
      </w:pPr>
    </w:p>
    <w:p w14:paraId="46891455" w14:textId="77777777" w:rsidR="0029428F" w:rsidRPr="0029428F" w:rsidRDefault="0029428F" w:rsidP="0029428F">
      <w:pPr>
        <w:rPr>
          <w:bCs/>
          <w:color w:val="595959" w:themeColor="text1" w:themeTint="A6"/>
        </w:rPr>
      </w:pPr>
      <w:r w:rsidRPr="0029428F">
        <w:rPr>
          <w:bCs/>
          <w:color w:val="595959" w:themeColor="text1" w:themeTint="A6"/>
        </w:rPr>
        <w:t>Sue Hogan, RN</w:t>
      </w:r>
    </w:p>
    <w:p w14:paraId="13DDED01" w14:textId="77777777" w:rsidR="0029428F" w:rsidRPr="0029428F" w:rsidRDefault="0029428F" w:rsidP="0029428F">
      <w:pPr>
        <w:rPr>
          <w:bCs/>
          <w:color w:val="595959" w:themeColor="text1" w:themeTint="A6"/>
        </w:rPr>
      </w:pPr>
      <w:r w:rsidRPr="0029428F">
        <w:rPr>
          <w:bCs/>
          <w:color w:val="595959" w:themeColor="text1" w:themeTint="A6"/>
        </w:rPr>
        <w:t>Consulting Director</w:t>
      </w:r>
    </w:p>
    <w:p w14:paraId="43D9F6F6" w14:textId="77777777" w:rsidR="0029428F" w:rsidRPr="0029428F" w:rsidRDefault="0029428F" w:rsidP="0029428F">
      <w:pPr>
        <w:rPr>
          <w:bCs/>
          <w:color w:val="595959" w:themeColor="text1" w:themeTint="A6"/>
        </w:rPr>
      </w:pPr>
      <w:r w:rsidRPr="0029428F">
        <w:rPr>
          <w:bCs/>
          <w:color w:val="595959" w:themeColor="text1" w:themeTint="A6"/>
        </w:rPr>
        <w:t>Vizient</w:t>
      </w:r>
    </w:p>
    <w:p w14:paraId="1BE40CAB" w14:textId="77777777" w:rsidR="0029428F" w:rsidRPr="0029428F" w:rsidRDefault="0029428F" w:rsidP="0029428F">
      <w:pPr>
        <w:rPr>
          <w:bCs/>
          <w:color w:val="595959" w:themeColor="text1" w:themeTint="A6"/>
        </w:rPr>
      </w:pPr>
    </w:p>
    <w:p w14:paraId="16C6B2AC" w14:textId="77777777" w:rsidR="0029428F" w:rsidRPr="0029428F" w:rsidRDefault="0029428F" w:rsidP="0029428F">
      <w:pPr>
        <w:rPr>
          <w:bCs/>
          <w:color w:val="595959" w:themeColor="text1" w:themeTint="A6"/>
        </w:rPr>
      </w:pPr>
      <w:r w:rsidRPr="0029428F">
        <w:rPr>
          <w:bCs/>
          <w:color w:val="595959" w:themeColor="text1" w:themeTint="A6"/>
        </w:rPr>
        <w:t xml:space="preserve">Kristi </w:t>
      </w:r>
      <w:proofErr w:type="spellStart"/>
      <w:r w:rsidRPr="0029428F">
        <w:rPr>
          <w:bCs/>
          <w:color w:val="595959" w:themeColor="text1" w:themeTint="A6"/>
        </w:rPr>
        <w:t>Biltz</w:t>
      </w:r>
      <w:proofErr w:type="spellEnd"/>
      <w:r w:rsidRPr="0029428F">
        <w:rPr>
          <w:bCs/>
          <w:color w:val="595959" w:themeColor="text1" w:themeTint="A6"/>
        </w:rPr>
        <w:t>, BS, LPN, CMRP</w:t>
      </w:r>
    </w:p>
    <w:p w14:paraId="5FC12CF3" w14:textId="77777777" w:rsidR="0029428F" w:rsidRPr="0029428F" w:rsidRDefault="0029428F" w:rsidP="0029428F">
      <w:pPr>
        <w:rPr>
          <w:bCs/>
          <w:color w:val="595959" w:themeColor="text1" w:themeTint="A6"/>
        </w:rPr>
      </w:pPr>
      <w:r w:rsidRPr="0029428F">
        <w:rPr>
          <w:bCs/>
          <w:color w:val="595959" w:themeColor="text1" w:themeTint="A6"/>
        </w:rPr>
        <w:t>Senior Consultant</w:t>
      </w:r>
    </w:p>
    <w:p w14:paraId="10E65686" w14:textId="77777777" w:rsidR="0029428F" w:rsidRPr="0029428F" w:rsidRDefault="0029428F" w:rsidP="0029428F">
      <w:pPr>
        <w:rPr>
          <w:bCs/>
          <w:color w:val="595959" w:themeColor="text1" w:themeTint="A6"/>
        </w:rPr>
      </w:pPr>
      <w:r w:rsidRPr="0029428F">
        <w:rPr>
          <w:bCs/>
          <w:color w:val="595959" w:themeColor="text1" w:themeTint="A6"/>
        </w:rPr>
        <w:t>Vizient</w:t>
      </w:r>
    </w:p>
    <w:p w14:paraId="6F9209E6" w14:textId="77777777" w:rsidR="0029428F" w:rsidRPr="0029428F" w:rsidRDefault="0029428F" w:rsidP="0029428F">
      <w:pPr>
        <w:rPr>
          <w:bCs/>
          <w:color w:val="595959" w:themeColor="text1" w:themeTint="A6"/>
        </w:rPr>
      </w:pPr>
    </w:p>
    <w:p w14:paraId="5092B7BC" w14:textId="77777777" w:rsidR="0029428F" w:rsidRPr="0029428F" w:rsidRDefault="0029428F" w:rsidP="0029428F">
      <w:pPr>
        <w:rPr>
          <w:bCs/>
          <w:color w:val="595959" w:themeColor="text1" w:themeTint="A6"/>
        </w:rPr>
      </w:pPr>
      <w:r w:rsidRPr="0029428F">
        <w:rPr>
          <w:bCs/>
          <w:color w:val="595959" w:themeColor="text1" w:themeTint="A6"/>
        </w:rPr>
        <w:t xml:space="preserve">Kate </w:t>
      </w:r>
      <w:proofErr w:type="spellStart"/>
      <w:r w:rsidRPr="0029428F">
        <w:rPr>
          <w:bCs/>
          <w:color w:val="595959" w:themeColor="text1" w:themeTint="A6"/>
        </w:rPr>
        <w:t>Lizzi</w:t>
      </w:r>
      <w:proofErr w:type="spellEnd"/>
      <w:r w:rsidRPr="0029428F">
        <w:rPr>
          <w:bCs/>
          <w:color w:val="595959" w:themeColor="text1" w:themeTint="A6"/>
        </w:rPr>
        <w:t>, MBA, PMP</w:t>
      </w:r>
    </w:p>
    <w:p w14:paraId="279F98D1" w14:textId="77777777" w:rsidR="0029428F" w:rsidRPr="0029428F" w:rsidRDefault="0029428F" w:rsidP="0029428F">
      <w:pPr>
        <w:rPr>
          <w:bCs/>
          <w:color w:val="595959" w:themeColor="text1" w:themeTint="A6"/>
        </w:rPr>
      </w:pPr>
      <w:r w:rsidRPr="0029428F">
        <w:rPr>
          <w:bCs/>
          <w:color w:val="595959" w:themeColor="text1" w:themeTint="A6"/>
        </w:rPr>
        <w:t>Senior Consulting Director</w:t>
      </w:r>
    </w:p>
    <w:p w14:paraId="30B64485" w14:textId="77777777" w:rsidR="0029428F" w:rsidRPr="0029428F" w:rsidRDefault="0029428F" w:rsidP="0029428F">
      <w:pPr>
        <w:rPr>
          <w:bCs/>
          <w:color w:val="595959" w:themeColor="text1" w:themeTint="A6"/>
        </w:rPr>
      </w:pPr>
      <w:r w:rsidRPr="0029428F">
        <w:rPr>
          <w:bCs/>
          <w:color w:val="595959" w:themeColor="text1" w:themeTint="A6"/>
        </w:rPr>
        <w:t>Vizient</w:t>
      </w:r>
    </w:p>
    <w:p w14:paraId="5B6F7DCD" w14:textId="77777777" w:rsidR="0029428F" w:rsidRPr="0029428F" w:rsidRDefault="0029428F" w:rsidP="0029428F">
      <w:pPr>
        <w:rPr>
          <w:bCs/>
          <w:color w:val="595959" w:themeColor="text1" w:themeTint="A6"/>
        </w:rPr>
      </w:pPr>
    </w:p>
    <w:p w14:paraId="5F3A195B" w14:textId="77777777" w:rsidR="0029428F" w:rsidRPr="0029428F" w:rsidRDefault="0029428F" w:rsidP="0029428F">
      <w:pPr>
        <w:rPr>
          <w:bCs/>
          <w:color w:val="595959" w:themeColor="text1" w:themeTint="A6"/>
        </w:rPr>
      </w:pPr>
      <w:r w:rsidRPr="0029428F">
        <w:rPr>
          <w:bCs/>
          <w:color w:val="595959" w:themeColor="text1" w:themeTint="A6"/>
        </w:rPr>
        <w:t>Donna Colby, RN, BSN, CMRP</w:t>
      </w:r>
    </w:p>
    <w:p w14:paraId="52EBA9E0" w14:textId="77777777" w:rsidR="0029428F" w:rsidRPr="0029428F" w:rsidRDefault="0029428F" w:rsidP="0029428F">
      <w:pPr>
        <w:rPr>
          <w:bCs/>
          <w:color w:val="595959" w:themeColor="text1" w:themeTint="A6"/>
        </w:rPr>
      </w:pPr>
      <w:r w:rsidRPr="0029428F">
        <w:rPr>
          <w:bCs/>
          <w:color w:val="595959" w:themeColor="text1" w:themeTint="A6"/>
        </w:rPr>
        <w:t>Consulting Director</w:t>
      </w:r>
    </w:p>
    <w:p w14:paraId="35E0CCD8" w14:textId="77777777" w:rsidR="0029428F" w:rsidRPr="0029428F" w:rsidRDefault="0029428F" w:rsidP="0029428F">
      <w:pPr>
        <w:rPr>
          <w:bCs/>
          <w:color w:val="595959" w:themeColor="text1" w:themeTint="A6"/>
        </w:rPr>
      </w:pPr>
      <w:r w:rsidRPr="0029428F">
        <w:rPr>
          <w:bCs/>
          <w:color w:val="595959" w:themeColor="text1" w:themeTint="A6"/>
        </w:rPr>
        <w:t>Vizient</w:t>
      </w:r>
    </w:p>
    <w:p w14:paraId="0C1F457A" w14:textId="77777777" w:rsidR="0029428F" w:rsidRPr="0029428F" w:rsidRDefault="0029428F" w:rsidP="0029428F">
      <w:pPr>
        <w:rPr>
          <w:bCs/>
          <w:color w:val="595959" w:themeColor="text1" w:themeTint="A6"/>
        </w:rPr>
      </w:pPr>
    </w:p>
    <w:p w14:paraId="26B905FB" w14:textId="77777777" w:rsidR="0029428F" w:rsidRPr="0029428F" w:rsidRDefault="0029428F" w:rsidP="0029428F">
      <w:pPr>
        <w:rPr>
          <w:bCs/>
          <w:color w:val="595959" w:themeColor="text1" w:themeTint="A6"/>
        </w:rPr>
      </w:pPr>
      <w:r w:rsidRPr="0029428F">
        <w:rPr>
          <w:bCs/>
          <w:color w:val="595959" w:themeColor="text1" w:themeTint="A6"/>
        </w:rPr>
        <w:t>Neil Horton, MS, RN</w:t>
      </w:r>
    </w:p>
    <w:p w14:paraId="23272B8D" w14:textId="77777777" w:rsidR="0029428F" w:rsidRPr="0029428F" w:rsidRDefault="0029428F" w:rsidP="0029428F">
      <w:pPr>
        <w:rPr>
          <w:bCs/>
          <w:color w:val="595959" w:themeColor="text1" w:themeTint="A6"/>
        </w:rPr>
      </w:pPr>
      <w:r w:rsidRPr="0029428F">
        <w:rPr>
          <w:bCs/>
          <w:color w:val="595959" w:themeColor="text1" w:themeTint="A6"/>
        </w:rPr>
        <w:t>Consulting Director</w:t>
      </w:r>
    </w:p>
    <w:p w14:paraId="30BE90FF" w14:textId="77777777" w:rsidR="0029428F" w:rsidRPr="0029428F" w:rsidRDefault="0029428F" w:rsidP="0029428F">
      <w:pPr>
        <w:rPr>
          <w:bCs/>
          <w:color w:val="595959" w:themeColor="text1" w:themeTint="A6"/>
        </w:rPr>
      </w:pPr>
      <w:r w:rsidRPr="0029428F">
        <w:rPr>
          <w:bCs/>
          <w:color w:val="595959" w:themeColor="text1" w:themeTint="A6"/>
        </w:rPr>
        <w:t>Vizient</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B4533" w14:textId="77777777" w:rsidR="00815763" w:rsidRDefault="00815763" w:rsidP="00971D43">
      <w:r>
        <w:separator/>
      </w:r>
    </w:p>
  </w:endnote>
  <w:endnote w:type="continuationSeparator" w:id="0">
    <w:p w14:paraId="4CBE83B0" w14:textId="77777777" w:rsidR="00815763" w:rsidRDefault="0081576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1553A" w14:textId="77777777" w:rsidR="00815763" w:rsidRDefault="00815763" w:rsidP="00971D43">
      <w:r>
        <w:separator/>
      </w:r>
    </w:p>
  </w:footnote>
  <w:footnote w:type="continuationSeparator" w:id="0">
    <w:p w14:paraId="36DBABDF" w14:textId="77777777" w:rsidR="00815763" w:rsidRDefault="0081576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654FC"/>
    <w:multiLevelType w:val="hybridMultilevel"/>
    <w:tmpl w:val="04C2E042"/>
    <w:lvl w:ilvl="0" w:tplc="0409000F">
      <w:start w:val="1"/>
      <w:numFmt w:val="decimal"/>
      <w:lvlText w:val="%1."/>
      <w:lvlJc w:val="lef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33"/>
  </w:num>
  <w:num w:numId="4">
    <w:abstractNumId w:val="33"/>
  </w:num>
  <w:num w:numId="5">
    <w:abstractNumId w:val="30"/>
  </w:num>
  <w:num w:numId="6">
    <w:abstractNumId w:val="5"/>
  </w:num>
  <w:num w:numId="7">
    <w:abstractNumId w:val="25"/>
  </w:num>
  <w:num w:numId="8">
    <w:abstractNumId w:val="40"/>
  </w:num>
  <w:num w:numId="9">
    <w:abstractNumId w:val="37"/>
  </w:num>
  <w:num w:numId="10">
    <w:abstractNumId w:val="41"/>
  </w:num>
  <w:num w:numId="11">
    <w:abstractNumId w:val="14"/>
  </w:num>
  <w:num w:numId="12">
    <w:abstractNumId w:val="27"/>
  </w:num>
  <w:num w:numId="13">
    <w:abstractNumId w:val="17"/>
  </w:num>
  <w:num w:numId="14">
    <w:abstractNumId w:val="32"/>
  </w:num>
  <w:num w:numId="15">
    <w:abstractNumId w:val="20"/>
  </w:num>
  <w:num w:numId="16">
    <w:abstractNumId w:val="7"/>
  </w:num>
  <w:num w:numId="17">
    <w:abstractNumId w:val="15"/>
  </w:num>
  <w:num w:numId="18">
    <w:abstractNumId w:val="36"/>
  </w:num>
  <w:num w:numId="19">
    <w:abstractNumId w:val="39"/>
  </w:num>
  <w:num w:numId="20">
    <w:abstractNumId w:val="29"/>
  </w:num>
  <w:num w:numId="21">
    <w:abstractNumId w:val="10"/>
  </w:num>
  <w:num w:numId="22">
    <w:abstractNumId w:val="23"/>
  </w:num>
  <w:num w:numId="23">
    <w:abstractNumId w:val="13"/>
  </w:num>
  <w:num w:numId="24">
    <w:abstractNumId w:val="35"/>
  </w:num>
  <w:num w:numId="25">
    <w:abstractNumId w:val="4"/>
  </w:num>
  <w:num w:numId="26">
    <w:abstractNumId w:val="21"/>
  </w:num>
  <w:num w:numId="27">
    <w:abstractNumId w:val="38"/>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9"/>
  </w:num>
  <w:num w:numId="33">
    <w:abstractNumId w:val="34"/>
  </w:num>
  <w:num w:numId="34">
    <w:abstractNumId w:val="22"/>
  </w:num>
  <w:num w:numId="35">
    <w:abstractNumId w:val="11"/>
  </w:num>
  <w:num w:numId="36">
    <w:abstractNumId w:val="1"/>
  </w:num>
  <w:num w:numId="37">
    <w:abstractNumId w:val="0"/>
  </w:num>
  <w:num w:numId="38">
    <w:abstractNumId w:val="6"/>
  </w:num>
  <w:num w:numId="39">
    <w:abstractNumId w:val="8"/>
  </w:num>
  <w:num w:numId="40">
    <w:abstractNumId w:val="3"/>
  </w:num>
  <w:num w:numId="41">
    <w:abstractNumId w:val="19"/>
  </w:num>
  <w:num w:numId="42">
    <w:abstractNumId w:val="31"/>
  </w:num>
  <w:num w:numId="43">
    <w:abstractNumId w:val="16"/>
  </w:num>
  <w:num w:numId="44">
    <w:abstractNumId w:val="12"/>
  </w:num>
  <w:num w:numId="45">
    <w:abstractNumId w:val="24"/>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9428F"/>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763"/>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2481"/>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uiPriority w:val="39"/>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0.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AllMetadata/>
</file>

<file path=customXml/item14.xml><?xml version="1.0" encoding="utf-8"?>
<DocPartTree/>
</file>

<file path=customXml/item1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6.xml><?xml version="1.0" encoding="utf-8"?>
<DataSourceInfo>
  <Id>80be7e5f-6e71-448c-9228-23264555308c</Id>
  <MajorVersion>0</MajorVersion>
  <MinorVersion>1</MinorVersion>
  <DataSourceType>Ad_Hoc</DataSourceType>
  <Name>AD_HOC</Name>
  <Description/>
  <Filter/>
  <DataFields/>
</DataSourceInfo>
</file>

<file path=customXml/item17.xml><?xml version="1.0" encoding="utf-8"?>
<SourceDataModel Name="AD_HOC" TargetDataSourceId="80be7e5f-6e71-448c-9228-23264555308c"/>
</file>

<file path=customXml/item18.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9.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0.xml><?xml version="1.0" encoding="utf-8"?>
<VariableListDefinition name="System" displayName="System" id="dc9731b4-d0d2-4ed5-b20d-434d69de1706" isdomainofvalue="False" dataSourceId="00b80028-d226-4a39-9a19-6787589aad19"/>
</file>

<file path=customXml/item21.xml><?xml version="1.0" encoding="utf-8"?>
<VariableListDefinition name="AD_HOC" displayName="AD_HOC" id="9426ea6f-1b24-4683-bca3-85d71f6375fd" isdomainofvalue="False" dataSourceId="80be7e5f-6e71-448c-9228-23264555308c"/>
</file>

<file path=customXml/item22.xml><?xml version="1.0" encoding="utf-8"?>
<AllWordPDs>
</AllWordPDs>
</file>

<file path=customXml/item23.xml><?xml version="1.0" encoding="utf-8"?>
<VariableUsageMapping/>
</file>

<file path=customXml/item24.xml><?xml version="1.0" encoding="utf-8"?>
<AllExternalAdhocVariableMappings/>
</file>

<file path=customXml/item25.xml><?xml version="1.0" encoding="utf-8"?>
<?mso-contentType ?>
<SharedContentType xmlns="Microsoft.SharePoint.Taxonomy.ContentTypeSync" SourceId="c9bec5de-3132-4daf-ae55-1613447ae162" ContentTypeId="0x0101003892C1470B32FA4ABADA805F9A36FDE40106" PreviousValue="false"/>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SourceDataModel Name="Computed" TargetDataSourceId="87651697-ca1f-4d80-9f69-bb743e325714"/>
</file>

<file path=customXml/item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DataSourceInfo>
  <Id>00b80028-d226-4a39-9a19-6787589aad19</Id>
  <MajorVersion>0</MajorVersion>
  <MinorVersion>1</MinorVersion>
  <DataSourceType>System</DataSourceType>
  <Name>System</Name>
  <Description/>
  <Filter/>
  <DataFields/>
</DataSourceInfo>
</file>

<file path=customXml/item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SourceDataModel Name="System" TargetDataSourceId="00b80028-d226-4a39-9a19-6787589aad19"/>
</file>

<file path=customXml/item8.xml><?xml version="1.0" encoding="utf-8"?>
<DataSourceInfo>
  <Id>87651697-ca1f-4d80-9f69-bb743e325714</Id>
  <MajorVersion>0</MajorVersion>
  <MinorVersion>1</MinorVersion>
  <DataSourceType>Expression</DataSourceType>
  <Name>Computed</Name>
  <Description/>
  <Filter/>
  <DataFields/>
</DataSourceInfo>
</file>

<file path=customXml/item9.xml><?xml version="1.0" encoding="utf-8"?>
<VariableListDefinition name="Computed" displayName="Computed" id="69155e26-4760-488b-ab4c-bb15b0f8b2a2" isdomainofvalue="False" dataSourceId="87651697-ca1f-4d80-9f69-bb743e325714"/>
</file>

<file path=customXml/itemProps1.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0.xml><?xml version="1.0" encoding="utf-8"?>
<ds:datastoreItem xmlns:ds="http://schemas.openxmlformats.org/officeDocument/2006/customXml" ds:itemID="{BDDC9A50-D520-4DBB-861E-17850ECDD206}">
  <ds:schemaRefs/>
</ds:datastoreItem>
</file>

<file path=customXml/itemProps11.xml><?xml version="1.0" encoding="utf-8"?>
<ds:datastoreItem xmlns:ds="http://schemas.openxmlformats.org/officeDocument/2006/customXml" ds:itemID="{C4AEAB29-4929-45AF-A192-84C4D708764D}">
  <ds:schemaRefs/>
</ds:datastoreItem>
</file>

<file path=customXml/itemProps1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3.xml><?xml version="1.0" encoding="utf-8"?>
<ds:datastoreItem xmlns:ds="http://schemas.openxmlformats.org/officeDocument/2006/customXml" ds:itemID="{A613EE9C-F5E0-4282-839C-53FE8976D615}">
  <ds:schemaRefs/>
</ds:datastoreItem>
</file>

<file path=customXml/itemProps14.xml><?xml version="1.0" encoding="utf-8"?>
<ds:datastoreItem xmlns:ds="http://schemas.openxmlformats.org/officeDocument/2006/customXml" ds:itemID="{54E4ECD0-5730-4CBC-B5C8-CDD180BD053A}">
  <ds:schemaRefs/>
</ds:datastoreItem>
</file>

<file path=customXml/itemProps1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6.xml><?xml version="1.0" encoding="utf-8"?>
<ds:datastoreItem xmlns:ds="http://schemas.openxmlformats.org/officeDocument/2006/customXml" ds:itemID="{D4628565-9CB4-4F10-AA9C-1309D57A874A}">
  <ds:schemaRefs/>
</ds:datastoreItem>
</file>

<file path=customXml/itemProps17.xml><?xml version="1.0" encoding="utf-8"?>
<ds:datastoreItem xmlns:ds="http://schemas.openxmlformats.org/officeDocument/2006/customXml" ds:itemID="{D44D0B5A-EC6D-4AEA-A833-02344E0C6DB2}">
  <ds:schemaRefs/>
</ds:datastoreItem>
</file>

<file path=customXml/itemProps18.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9.xml><?xml version="1.0" encoding="utf-8"?>
<ds:datastoreItem xmlns:ds="http://schemas.openxmlformats.org/officeDocument/2006/customXml" ds:itemID="{5B401B9D-B553-4B56-A34A-971673CC9681}">
  <ds:schemaRefs/>
</ds:datastoreItem>
</file>

<file path=customXml/itemProps2.xml><?xml version="1.0" encoding="utf-8"?>
<ds:datastoreItem xmlns:ds="http://schemas.openxmlformats.org/officeDocument/2006/customXml" ds:itemID="{0510B9D0-C027-45D1-B797-FA865004CBBF}">
  <ds:schemaRefs/>
</ds:datastoreItem>
</file>

<file path=customXml/itemProps20.xml><?xml version="1.0" encoding="utf-8"?>
<ds:datastoreItem xmlns:ds="http://schemas.openxmlformats.org/officeDocument/2006/customXml" ds:itemID="{80CE4447-D1BD-469E-BD8B-B31A4C9A896F}">
  <ds:schemaRefs/>
</ds:datastoreItem>
</file>

<file path=customXml/itemProps21.xml><?xml version="1.0" encoding="utf-8"?>
<ds:datastoreItem xmlns:ds="http://schemas.openxmlformats.org/officeDocument/2006/customXml" ds:itemID="{1D690A50-E3B4-44F5-A4C5-75EEC88CF4EC}">
  <ds:schemaRefs/>
</ds:datastoreItem>
</file>

<file path=customXml/itemProps22.xml><?xml version="1.0" encoding="utf-8"?>
<ds:datastoreItem xmlns:ds="http://schemas.openxmlformats.org/officeDocument/2006/customXml" ds:itemID="{78E85137-610F-4DE4-A961-7F7A1DA29F2D}">
  <ds:schemaRefs/>
</ds:datastoreItem>
</file>

<file path=customXml/itemProps23.xml><?xml version="1.0" encoding="utf-8"?>
<ds:datastoreItem xmlns:ds="http://schemas.openxmlformats.org/officeDocument/2006/customXml" ds:itemID="{E714D73B-064F-4FC2-AD89-143579607756}">
  <ds:schemaRefs/>
</ds:datastoreItem>
</file>

<file path=customXml/itemProps24.xml><?xml version="1.0" encoding="utf-8"?>
<ds:datastoreItem xmlns:ds="http://schemas.openxmlformats.org/officeDocument/2006/customXml" ds:itemID="{7B773B23-CD27-407C-8EF7-714316C2ACF2}">
  <ds:schemaRefs/>
</ds:datastoreItem>
</file>

<file path=customXml/itemProps2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6.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7.xml><?xml version="1.0" encoding="utf-8"?>
<ds:datastoreItem xmlns:ds="http://schemas.openxmlformats.org/officeDocument/2006/customXml" ds:itemID="{4C134B16-2CC0-4F00-BAB8-0BCCEF3E9F16}">
  <ds:schemaRefs/>
</ds:datastoreItem>
</file>

<file path=customXml/itemProps3.xml><?xml version="1.0" encoding="utf-8"?>
<ds:datastoreItem xmlns:ds="http://schemas.openxmlformats.org/officeDocument/2006/customXml" ds:itemID="{BEAFDBBE-0F51-4017-B707-8386C7FBABFD}">
  <ds:schemaRefs/>
</ds:datastoreItem>
</file>

<file path=customXml/itemProps4.xml><?xml version="1.0" encoding="utf-8"?>
<ds:datastoreItem xmlns:ds="http://schemas.openxmlformats.org/officeDocument/2006/customXml" ds:itemID="{DE544662-F77F-4442-B53C-A34A18686309}">
  <ds:schemaRefs/>
</ds:datastoreItem>
</file>

<file path=customXml/itemProps5.xml><?xml version="1.0" encoding="utf-8"?>
<ds:datastoreItem xmlns:ds="http://schemas.openxmlformats.org/officeDocument/2006/customXml" ds:itemID="{7CA12843-4DEB-4A4D-9869-29F66BB28D05}">
  <ds:schemaRefs/>
</ds:datastoreItem>
</file>

<file path=customXml/itemProps6.xml><?xml version="1.0" encoding="utf-8"?>
<ds:datastoreItem xmlns:ds="http://schemas.openxmlformats.org/officeDocument/2006/customXml" ds:itemID="{0D4A98D7-A056-4A12-A949-9E2EE5A35FE4}">
  <ds:schemaRefs/>
</ds:datastoreItem>
</file>

<file path=customXml/itemProps7.xml><?xml version="1.0" encoding="utf-8"?>
<ds:datastoreItem xmlns:ds="http://schemas.openxmlformats.org/officeDocument/2006/customXml" ds:itemID="{E0C162D0-F7BA-4089-AC31-880761F0BD65}">
  <ds:schemaRefs/>
</ds:datastoreItem>
</file>

<file path=customXml/itemProps8.xml><?xml version="1.0" encoding="utf-8"?>
<ds:datastoreItem xmlns:ds="http://schemas.openxmlformats.org/officeDocument/2006/customXml" ds:itemID="{83B1EF68-4D55-4397-AF73-D916BC2254F0}">
  <ds:schemaRefs/>
</ds:datastoreItem>
</file>

<file path=customXml/itemProps9.xml><?xml version="1.0" encoding="utf-8"?>
<ds:datastoreItem xmlns:ds="http://schemas.openxmlformats.org/officeDocument/2006/customXml" ds:itemID="{37871AC4-84F1-4DCF-9181-89FBC406BA2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31</TotalTime>
  <Pages>5</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11309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26</cp:revision>
  <cp:lastPrinted>2015-12-22T16:01:00Z</cp:lastPrinted>
  <dcterms:created xsi:type="dcterms:W3CDTF">2020-01-30T19:54:00Z</dcterms:created>
  <dcterms:modified xsi:type="dcterms:W3CDTF">2022-01-11T15:19:00Z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