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D19F3" w:rsidRPr="007D19F3">
        <w:rPr>
          <w:noProof/>
        </w:rPr>
        <w:t>Cost-Effective Strategies for Wound Care Management</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7D19F3">
        <w:rPr>
          <w:rFonts w:ascii="Calibri" w:hAnsi="Calibri" w:cs="Calibri"/>
        </w:rPr>
        <w:t>January 30, 2020</w:t>
      </w:r>
    </w:p>
    <w:p w:rsidR="007D19F3" w:rsidRDefault="007D19F3" w:rsidP="008730EB">
      <w:pPr>
        <w:spacing w:line="276" w:lineRule="auto"/>
        <w:rPr>
          <w:rFonts w:ascii="Calibri" w:hAnsi="Calibri" w:cs="Calibri"/>
          <w:color w:val="696969"/>
          <w:szCs w:val="20"/>
        </w:rPr>
      </w:pPr>
      <w:r w:rsidRPr="007D19F3">
        <w:rPr>
          <w:rFonts w:ascii="Calibri" w:hAnsi="Calibri" w:cs="Calibri"/>
          <w:color w:val="696969"/>
          <w:szCs w:val="20"/>
        </w:rPr>
        <w:t xml:space="preserve">Course director: Stacie Evans, </w:t>
      </w:r>
      <w:proofErr w:type="spellStart"/>
      <w:r w:rsidRPr="007D19F3">
        <w:rPr>
          <w:rFonts w:ascii="Calibri" w:hAnsi="Calibri" w:cs="Calibri"/>
          <w:color w:val="696969"/>
          <w:szCs w:val="20"/>
        </w:rPr>
        <w:t>PharmD</w:t>
      </w:r>
      <w:proofErr w:type="spellEnd"/>
    </w:p>
    <w:p w:rsidR="007D19F3" w:rsidRDefault="007D19F3" w:rsidP="008730EB">
      <w:pPr>
        <w:spacing w:line="276" w:lineRule="auto"/>
        <w:rPr>
          <w:rFonts w:ascii="Calibri" w:hAnsi="Calibri" w:cs="Calibri"/>
          <w:color w:val="696969"/>
          <w:szCs w:val="20"/>
        </w:rPr>
      </w:pP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7D19F3">
        <w:rPr>
          <w:rFonts w:ascii="Calibri" w:hAnsi="Calibri" w:cs="Calibri"/>
          <w:color w:val="696969"/>
          <w:szCs w:val="20"/>
        </w:rPr>
        <w:t>March 15, 2020</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rsidR="008730EB" w:rsidRPr="00251281" w:rsidRDefault="008730EB" w:rsidP="008730EB">
      <w:pPr>
        <w:rPr>
          <w:rFonts w:ascii="Calibri" w:hAnsi="Calibri" w:cs="Calibri"/>
          <w:szCs w:val="20"/>
        </w:rPr>
      </w:pPr>
    </w:p>
    <w:p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w:t>
      </w:r>
      <w:proofErr w:type="spellStart"/>
      <w:r w:rsidRPr="00251281">
        <w:rPr>
          <w:rFonts w:ascii="Calibri" w:hAnsi="Calibri" w:cs="Calibri"/>
          <w:b/>
          <w:color w:val="696969"/>
          <w:szCs w:val="20"/>
          <w:u w:val="single"/>
        </w:rPr>
        <w:t>dd</w:t>
      </w:r>
      <w:proofErr w:type="spellEnd"/>
      <w:r w:rsidRPr="00251281">
        <w:rPr>
          <w:rFonts w:ascii="Calibri" w:hAnsi="Calibri" w:cs="Calibri"/>
          <w:color w:val="696969"/>
          <w:szCs w:val="20"/>
        </w:rPr>
        <w:t xml:space="preserve"> – do not include birth year)</w:t>
      </w:r>
    </w:p>
    <w:p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7D19F3" w:rsidRPr="007D19F3" w:rsidRDefault="007D19F3" w:rsidP="007D19F3">
      <w:pPr>
        <w:pStyle w:val="ListParagraph"/>
        <w:numPr>
          <w:ilvl w:val="0"/>
          <w:numId w:val="49"/>
        </w:numPr>
        <w:rPr>
          <w:rFonts w:ascii="Calibri" w:eastAsia="Calibri" w:hAnsi="Calibri" w:cs="Calibri"/>
          <w:color w:val="595959" w:themeColor="text1" w:themeTint="A6"/>
          <w:szCs w:val="20"/>
        </w:rPr>
      </w:pPr>
      <w:r w:rsidRPr="007D19F3">
        <w:rPr>
          <w:rFonts w:ascii="Calibri" w:eastAsia="Calibri" w:hAnsi="Calibri" w:cs="Calibri"/>
          <w:color w:val="595959" w:themeColor="text1" w:themeTint="A6"/>
          <w:szCs w:val="20"/>
        </w:rPr>
        <w:t>State the common etiologies of different types of wounds encountered in the clinical setting.</w:t>
      </w:r>
    </w:p>
    <w:p w:rsidR="007D19F3" w:rsidRPr="007D19F3" w:rsidRDefault="007D19F3" w:rsidP="007D19F3">
      <w:pPr>
        <w:pStyle w:val="ListParagraph"/>
        <w:numPr>
          <w:ilvl w:val="0"/>
          <w:numId w:val="49"/>
        </w:numPr>
        <w:rPr>
          <w:rFonts w:ascii="Calibri" w:eastAsia="Calibri" w:hAnsi="Calibri" w:cs="Calibri"/>
          <w:color w:val="595959" w:themeColor="text1" w:themeTint="A6"/>
          <w:szCs w:val="20"/>
        </w:rPr>
      </w:pPr>
      <w:r w:rsidRPr="007D19F3">
        <w:rPr>
          <w:rFonts w:ascii="Calibri" w:eastAsia="Calibri" w:hAnsi="Calibri" w:cs="Calibri"/>
          <w:color w:val="595959" w:themeColor="text1" w:themeTint="A6"/>
          <w:szCs w:val="20"/>
        </w:rPr>
        <w:t>Identify patient risk factors that predispose patients to have ulcers or have poor wound healing.</w:t>
      </w:r>
    </w:p>
    <w:p w:rsidR="007D19F3" w:rsidRPr="007D19F3" w:rsidRDefault="007D19F3" w:rsidP="007D19F3">
      <w:pPr>
        <w:pStyle w:val="ListParagraph"/>
        <w:numPr>
          <w:ilvl w:val="0"/>
          <w:numId w:val="49"/>
        </w:numPr>
        <w:rPr>
          <w:rFonts w:ascii="Calibri" w:eastAsia="Calibri" w:hAnsi="Calibri" w:cs="Calibri"/>
          <w:color w:val="595959" w:themeColor="text1" w:themeTint="A6"/>
          <w:szCs w:val="20"/>
        </w:rPr>
      </w:pPr>
      <w:r w:rsidRPr="007D19F3">
        <w:rPr>
          <w:rFonts w:ascii="Calibri" w:eastAsia="Calibri" w:hAnsi="Calibri" w:cs="Calibri"/>
          <w:color w:val="595959" w:themeColor="text1" w:themeTint="A6"/>
          <w:szCs w:val="20"/>
        </w:rPr>
        <w:t>Describe various treatment modalities (both pharmacologic and non-pharmacologic) for the most commonly encountered wounds.</w:t>
      </w:r>
    </w:p>
    <w:p w:rsidR="007D19F3" w:rsidRPr="007D19F3" w:rsidRDefault="007D19F3" w:rsidP="007D19F3">
      <w:pPr>
        <w:pStyle w:val="ListParagraph"/>
        <w:numPr>
          <w:ilvl w:val="0"/>
          <w:numId w:val="49"/>
        </w:numPr>
        <w:rPr>
          <w:rFonts w:ascii="Calibri" w:eastAsia="Calibri" w:hAnsi="Calibri" w:cs="Calibri"/>
          <w:color w:val="595959" w:themeColor="text1" w:themeTint="A6"/>
          <w:szCs w:val="20"/>
        </w:rPr>
      </w:pPr>
      <w:r w:rsidRPr="007D19F3">
        <w:rPr>
          <w:rFonts w:ascii="Calibri" w:eastAsia="Calibri" w:hAnsi="Calibri" w:cs="Calibri"/>
          <w:color w:val="595959" w:themeColor="text1" w:themeTint="A6"/>
          <w:szCs w:val="20"/>
        </w:rPr>
        <w:t>Identify best practices and opportunities for collaboration with wound care specialists/teams that optimize smooth transitions of care between primary care, hospitalists, and consulting teams for inpatient and outpatient care settings.</w:t>
      </w:r>
    </w:p>
    <w:p w:rsidR="007D19F3" w:rsidRPr="007D19F3" w:rsidRDefault="007D19F3" w:rsidP="007D19F3">
      <w:pPr>
        <w:pStyle w:val="ListParagraph"/>
        <w:numPr>
          <w:ilvl w:val="0"/>
          <w:numId w:val="49"/>
        </w:numPr>
        <w:rPr>
          <w:rFonts w:ascii="Calibri" w:eastAsia="Calibri" w:hAnsi="Calibri" w:cs="Calibri"/>
          <w:color w:val="595959" w:themeColor="text1" w:themeTint="A6"/>
          <w:szCs w:val="20"/>
        </w:rPr>
      </w:pPr>
      <w:r w:rsidRPr="007D19F3">
        <w:rPr>
          <w:rFonts w:ascii="Calibri" w:eastAsia="Calibri" w:hAnsi="Calibri" w:cs="Calibri"/>
          <w:color w:val="595959" w:themeColor="text1" w:themeTint="A6"/>
          <w:szCs w:val="20"/>
        </w:rPr>
        <w:t>Describe practices or procedures your health system has developed to provide cost-effective wound care therapy.</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7D19F3">
        <w:rPr>
          <w:rFonts w:ascii="Calibri" w:hAnsi="Calibri" w:cs="Arial"/>
          <w:color w:val="696969"/>
          <w:szCs w:val="20"/>
        </w:rPr>
        <w:t>0</w:t>
      </w:r>
      <w:r w:rsidRPr="00251281">
        <w:rPr>
          <w:rFonts w:ascii="Calibri" w:hAnsi="Calibri" w:cs="Arial"/>
          <w:color w:val="696969"/>
          <w:szCs w:val="20"/>
        </w:rPr>
        <w:t>0 hours.</w:t>
      </w:r>
    </w:p>
    <w:p w:rsidR="00251281" w:rsidRPr="00251281" w:rsidRDefault="00251281" w:rsidP="00251281">
      <w:pPr>
        <w:rPr>
          <w:rFonts w:ascii="Calibri" w:hAnsi="Calibri" w:cs="Arial"/>
          <w:color w:val="696969"/>
          <w:szCs w:val="20"/>
        </w:rPr>
      </w:pP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w:t>
      </w:r>
      <w:r w:rsidR="007D19F3">
        <w:rPr>
          <w:rFonts w:ascii="Calibri" w:hAnsi="Calibri" w:cs="Arial"/>
          <w:color w:val="696969"/>
          <w:szCs w:val="20"/>
        </w:rPr>
        <w:t>vider Number CEP12580, for 1.2</w:t>
      </w:r>
      <w:r w:rsidRPr="00251281">
        <w:rPr>
          <w:rFonts w:ascii="Calibri" w:hAnsi="Calibri" w:cs="Arial"/>
          <w:color w:val="696969"/>
          <w:szCs w:val="20"/>
        </w:rPr>
        <w:t>0 contact hours.</w:t>
      </w:r>
    </w:p>
    <w:p w:rsidR="00251281" w:rsidRPr="00251281" w:rsidRDefault="00251281" w:rsidP="00251281">
      <w:pPr>
        <w:rPr>
          <w:rFonts w:ascii="Calibri" w:hAnsi="Calibri" w:cs="Arial"/>
          <w:color w:val="787878" w:themeColor="background2" w:themeShade="80"/>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9123F8" w:rsidRPr="009123F8">
        <w:rPr>
          <w:rFonts w:ascii="Calibri" w:hAnsi="Calibri" w:cs="Arial"/>
          <w:color w:val="696969"/>
          <w:szCs w:val="20"/>
        </w:rPr>
        <w:t>JA0006103-0000-20-029-L04-P</w:t>
      </w:r>
      <w:bookmarkStart w:id="0" w:name="_GoBack"/>
      <w:bookmarkEnd w:id="0"/>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7D19F3">
        <w:rPr>
          <w:rFonts w:ascii="Calibri" w:hAnsi="Calibri" w:cs="Calibri"/>
          <w:bCs/>
          <w:color w:val="696969"/>
          <w:szCs w:val="20"/>
        </w:rPr>
        <w:t>None of the planning committee members or presenters have anything to disclose</w:t>
      </w:r>
    </w:p>
    <w:p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Stacie Evans, </w:t>
      </w:r>
      <w:proofErr w:type="spellStart"/>
      <w:r w:rsidRPr="003262E7">
        <w:rPr>
          <w:rFonts w:ascii="Calibri" w:hAnsi="Calibri" w:cs="Calibri"/>
          <w:b w:val="0"/>
          <w:snapToGrid w:val="0"/>
          <w:color w:val="696969"/>
          <w:szCs w:val="20"/>
        </w:rPr>
        <w:t>PharmD</w:t>
      </w:r>
      <w:proofErr w:type="spellEnd"/>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Pharmacy Executive</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Default="003262E7" w:rsidP="003262E7">
      <w:pPr>
        <w:pStyle w:val="Heading3"/>
        <w:contextualSpacing/>
        <w:rPr>
          <w:rFonts w:ascii="Calibri" w:hAnsi="Calibri" w:cs="Calibri"/>
          <w:b w:val="0"/>
          <w:snapToGrid w:val="0"/>
          <w:color w:val="696969"/>
          <w:szCs w:val="20"/>
        </w:rPr>
      </w:pP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Michelle Smith, </w:t>
      </w:r>
      <w:proofErr w:type="spellStart"/>
      <w:r w:rsidRPr="003262E7">
        <w:rPr>
          <w:rFonts w:ascii="Calibri" w:hAnsi="Calibri" w:cs="Calibri"/>
          <w:b w:val="0"/>
          <w:snapToGrid w:val="0"/>
          <w:color w:val="696969"/>
          <w:szCs w:val="20"/>
        </w:rPr>
        <w:t>PharmD</w:t>
      </w:r>
      <w:proofErr w:type="spellEnd"/>
      <w:r w:rsidRPr="003262E7">
        <w:rPr>
          <w:rFonts w:ascii="Calibri" w:hAnsi="Calibri" w:cs="Calibri"/>
          <w:b w:val="0"/>
          <w:snapToGrid w:val="0"/>
          <w:color w:val="696969"/>
          <w:szCs w:val="20"/>
        </w:rPr>
        <w:t>, BCPS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Pharmacy Executive</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Default="003262E7" w:rsidP="003262E7">
      <w:pPr>
        <w:pStyle w:val="Heading3"/>
        <w:contextualSpacing/>
        <w:rPr>
          <w:rFonts w:ascii="Calibri" w:hAnsi="Calibri" w:cs="Calibri"/>
          <w:b w:val="0"/>
          <w:snapToGrid w:val="0"/>
          <w:color w:val="696969"/>
          <w:szCs w:val="20"/>
        </w:rPr>
      </w:pP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Katie </w:t>
      </w:r>
      <w:proofErr w:type="spellStart"/>
      <w:r w:rsidRPr="003262E7">
        <w:rPr>
          <w:rFonts w:ascii="Calibri" w:hAnsi="Calibri" w:cs="Calibri"/>
          <w:b w:val="0"/>
          <w:snapToGrid w:val="0"/>
          <w:color w:val="696969"/>
          <w:szCs w:val="20"/>
        </w:rPr>
        <w:t>Militello</w:t>
      </w:r>
      <w:proofErr w:type="spellEnd"/>
      <w:r w:rsidRPr="003262E7">
        <w:rPr>
          <w:rFonts w:ascii="Calibri" w:hAnsi="Calibri" w:cs="Calibri"/>
          <w:b w:val="0"/>
          <w:snapToGrid w:val="0"/>
          <w:color w:val="696969"/>
          <w:szCs w:val="20"/>
        </w:rPr>
        <w:t xml:space="preserve">, </w:t>
      </w:r>
      <w:proofErr w:type="spellStart"/>
      <w:r w:rsidRPr="003262E7">
        <w:rPr>
          <w:rFonts w:ascii="Calibri" w:hAnsi="Calibri" w:cs="Calibri"/>
          <w:b w:val="0"/>
          <w:snapToGrid w:val="0"/>
          <w:color w:val="696969"/>
          <w:szCs w:val="20"/>
        </w:rPr>
        <w:t>PharmD</w:t>
      </w:r>
      <w:proofErr w:type="spellEnd"/>
      <w:r w:rsidRPr="003262E7">
        <w:rPr>
          <w:rFonts w:ascii="Calibri" w:hAnsi="Calibri" w:cs="Calibri"/>
          <w:b w:val="0"/>
          <w:snapToGrid w:val="0"/>
          <w:color w:val="696969"/>
          <w:szCs w:val="20"/>
        </w:rPr>
        <w:t>, BCACP</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Pharmacy Executive</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Default="003262E7" w:rsidP="003262E7">
      <w:pPr>
        <w:pStyle w:val="Heading3"/>
        <w:contextualSpacing/>
        <w:rPr>
          <w:rFonts w:ascii="Calibri" w:hAnsi="Calibri" w:cs="Calibri"/>
          <w:b w:val="0"/>
          <w:snapToGrid w:val="0"/>
          <w:color w:val="696969"/>
          <w:szCs w:val="20"/>
        </w:rPr>
      </w:pP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Shannon Smallwood, </w:t>
      </w:r>
      <w:proofErr w:type="spellStart"/>
      <w:r w:rsidRPr="003262E7">
        <w:rPr>
          <w:rFonts w:ascii="Calibri" w:hAnsi="Calibri" w:cs="Calibri"/>
          <w:b w:val="0"/>
          <w:snapToGrid w:val="0"/>
          <w:color w:val="696969"/>
          <w:szCs w:val="20"/>
        </w:rPr>
        <w:t>PharmD</w:t>
      </w:r>
      <w:proofErr w:type="spellEnd"/>
      <w:r w:rsidRPr="003262E7">
        <w:rPr>
          <w:rFonts w:ascii="Calibri" w:hAnsi="Calibri" w:cs="Calibri"/>
          <w:b w:val="0"/>
          <w:snapToGrid w:val="0"/>
          <w:color w:val="696969"/>
          <w:szCs w:val="20"/>
        </w:rPr>
        <w:t>, BCPS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Pharmacy Executive</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Default="003262E7" w:rsidP="003262E7">
      <w:pPr>
        <w:pStyle w:val="Heading3"/>
        <w:contextualSpacing/>
        <w:rPr>
          <w:rFonts w:ascii="Calibri" w:hAnsi="Calibri" w:cs="Calibri"/>
          <w:b w:val="0"/>
          <w:snapToGrid w:val="0"/>
          <w:color w:val="696969"/>
          <w:szCs w:val="20"/>
        </w:rPr>
      </w:pP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Brenda Johnson, MSN, RN, CPPS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Director</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Default="003262E7" w:rsidP="00231702">
      <w:pPr>
        <w:pStyle w:val="Heading3"/>
        <w:spacing w:before="0" w:after="120"/>
        <w:rPr>
          <w:rFonts w:ascii="Calibri" w:hAnsi="Calibri" w:cs="Calibri"/>
          <w:color w:val="01ADAB"/>
          <w:szCs w:val="20"/>
        </w:rPr>
      </w:pPr>
    </w:p>
    <w:p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Stacie Evans, </w:t>
      </w:r>
      <w:proofErr w:type="spellStart"/>
      <w:r w:rsidRPr="003262E7">
        <w:rPr>
          <w:rFonts w:ascii="Calibri" w:hAnsi="Calibri" w:cs="Calibri"/>
          <w:b w:val="0"/>
          <w:snapToGrid w:val="0"/>
          <w:color w:val="696969"/>
          <w:szCs w:val="20"/>
        </w:rPr>
        <w:t>PharmD</w:t>
      </w:r>
      <w:proofErr w:type="spellEnd"/>
    </w:p>
    <w:p w:rsid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Pharmacy Executive</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Pharmacy reviewer</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Pr="003262E7" w:rsidRDefault="003262E7" w:rsidP="003262E7">
      <w:pPr>
        <w:pStyle w:val="Heading3"/>
        <w:contextualSpacing/>
        <w:rPr>
          <w:rFonts w:ascii="Calibri" w:hAnsi="Calibri" w:cs="Calibri"/>
          <w:b w:val="0"/>
          <w:snapToGrid w:val="0"/>
          <w:color w:val="696969"/>
          <w:szCs w:val="20"/>
        </w:rPr>
      </w:pPr>
    </w:p>
    <w:p w:rsid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Brenda Johnson, MSN, RN, CPPS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 approved nurse planner</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Director</w:t>
      </w:r>
    </w:p>
    <w:p w:rsidR="00231702"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Pr="003262E7" w:rsidRDefault="003262E7" w:rsidP="003262E7"/>
    <w:p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Mark </w:t>
      </w:r>
      <w:proofErr w:type="spellStart"/>
      <w:r w:rsidRPr="003262E7">
        <w:rPr>
          <w:rFonts w:ascii="Calibri" w:hAnsi="Calibri" w:cs="Calibri"/>
          <w:b w:val="0"/>
          <w:snapToGrid w:val="0"/>
          <w:color w:val="696969"/>
          <w:szCs w:val="20"/>
        </w:rPr>
        <w:t>Goetcheus</w:t>
      </w:r>
      <w:proofErr w:type="spellEnd"/>
      <w:r w:rsidRPr="003262E7">
        <w:rPr>
          <w:rFonts w:ascii="Calibri" w:hAnsi="Calibri" w:cs="Calibri"/>
          <w:b w:val="0"/>
          <w:snapToGrid w:val="0"/>
          <w:color w:val="696969"/>
          <w:szCs w:val="20"/>
        </w:rPr>
        <w:t>, BSN</w:t>
      </w:r>
      <w:proofErr w:type="gramStart"/>
      <w:r w:rsidRPr="003262E7">
        <w:rPr>
          <w:rFonts w:ascii="Calibri" w:hAnsi="Calibri" w:cs="Calibri"/>
          <w:b w:val="0"/>
          <w:snapToGrid w:val="0"/>
          <w:color w:val="696969"/>
          <w:szCs w:val="20"/>
        </w:rPr>
        <w:t>,RN,CWON,CFCN,CDE</w:t>
      </w:r>
      <w:proofErr w:type="gramEnd"/>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Program Manager</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Harborview Medical Center</w:t>
      </w:r>
    </w:p>
    <w:p w:rsidR="003262E7" w:rsidRDefault="003262E7" w:rsidP="003262E7">
      <w:pPr>
        <w:pStyle w:val="Heading3"/>
        <w:contextualSpacing/>
        <w:rPr>
          <w:rFonts w:ascii="Calibri" w:hAnsi="Calibri" w:cs="Calibri"/>
          <w:b w:val="0"/>
          <w:snapToGrid w:val="0"/>
          <w:color w:val="696969"/>
          <w:szCs w:val="20"/>
        </w:rPr>
      </w:pP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Shannon Smallwood, </w:t>
      </w:r>
      <w:proofErr w:type="spellStart"/>
      <w:r w:rsidRPr="003262E7">
        <w:rPr>
          <w:rFonts w:ascii="Calibri" w:hAnsi="Calibri" w:cs="Calibri"/>
          <w:b w:val="0"/>
          <w:snapToGrid w:val="0"/>
          <w:color w:val="696969"/>
          <w:szCs w:val="20"/>
        </w:rPr>
        <w:t>PharmD</w:t>
      </w:r>
      <w:proofErr w:type="spellEnd"/>
      <w:r w:rsidRPr="003262E7">
        <w:rPr>
          <w:rFonts w:ascii="Calibri" w:hAnsi="Calibri" w:cs="Calibri"/>
          <w:b w:val="0"/>
          <w:snapToGrid w:val="0"/>
          <w:color w:val="696969"/>
          <w:szCs w:val="20"/>
        </w:rPr>
        <w:t>, BCPS</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Network Executive</w:t>
      </w: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Vizient</w:t>
      </w:r>
    </w:p>
    <w:p w:rsidR="003262E7" w:rsidRDefault="003262E7" w:rsidP="003262E7">
      <w:pPr>
        <w:pStyle w:val="Heading3"/>
        <w:contextualSpacing/>
        <w:rPr>
          <w:rFonts w:ascii="Calibri" w:hAnsi="Calibri" w:cs="Calibri"/>
          <w:b w:val="0"/>
          <w:snapToGrid w:val="0"/>
          <w:color w:val="696969"/>
          <w:szCs w:val="20"/>
        </w:rPr>
      </w:pPr>
    </w:p>
    <w:p w:rsidR="003262E7" w:rsidRP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 xml:space="preserve">Armando Burchett-Zuniga, </w:t>
      </w:r>
      <w:proofErr w:type="spellStart"/>
      <w:r w:rsidRPr="003262E7">
        <w:rPr>
          <w:rFonts w:ascii="Calibri" w:hAnsi="Calibri" w:cs="Calibri"/>
          <w:b w:val="0"/>
          <w:snapToGrid w:val="0"/>
          <w:color w:val="696969"/>
          <w:szCs w:val="20"/>
        </w:rPr>
        <w:t>PharmD</w:t>
      </w:r>
      <w:proofErr w:type="spellEnd"/>
    </w:p>
    <w:p w:rsidR="003262E7" w:rsidRDefault="003262E7" w:rsidP="003262E7">
      <w:pPr>
        <w:pStyle w:val="Heading3"/>
        <w:contextualSpacing/>
        <w:rPr>
          <w:rFonts w:ascii="Calibri" w:hAnsi="Calibri" w:cs="Calibri"/>
          <w:b w:val="0"/>
          <w:snapToGrid w:val="0"/>
          <w:color w:val="696969"/>
          <w:szCs w:val="20"/>
        </w:rPr>
      </w:pPr>
      <w:r w:rsidRPr="003262E7">
        <w:rPr>
          <w:rFonts w:ascii="Calibri" w:hAnsi="Calibri" w:cs="Calibri"/>
          <w:b w:val="0"/>
          <w:snapToGrid w:val="0"/>
          <w:color w:val="696969"/>
          <w:szCs w:val="20"/>
        </w:rPr>
        <w:t>Drug Information Clinical Specialist</w:t>
      </w:r>
    </w:p>
    <w:p w:rsidR="008730EB" w:rsidRPr="003262E7" w:rsidRDefault="00BD6E9D" w:rsidP="003262E7">
      <w:pPr>
        <w:pStyle w:val="Heading3"/>
        <w:contextualSpacing/>
        <w:rPr>
          <w:rFonts w:ascii="Calibri" w:hAnsi="Calibri" w:cs="Calibri"/>
          <w:b w:val="0"/>
          <w:snapToGrid w:val="0"/>
          <w:color w:val="696969"/>
          <w:szCs w:val="20"/>
        </w:rPr>
      </w:pPr>
      <w:r>
        <w:rPr>
          <w:rFonts w:ascii="Calibri" w:hAnsi="Calibri" w:cs="Calibri"/>
          <w:b w:val="0"/>
          <w:snapToGrid w:val="0"/>
          <w:color w:val="696969"/>
          <w:szCs w:val="20"/>
        </w:rPr>
        <w:t>INTEGRIS</w:t>
      </w:r>
      <w:r w:rsidR="003262E7" w:rsidRPr="003262E7">
        <w:rPr>
          <w:rFonts w:ascii="Calibri" w:hAnsi="Calibri" w:cs="Calibri"/>
          <w:b w:val="0"/>
          <w:snapToGrid w:val="0"/>
          <w:color w:val="696969"/>
          <w:szCs w:val="20"/>
        </w:rPr>
        <w:t xml:space="preserve"> Health</w:t>
      </w:r>
    </w:p>
    <w:sectPr w:rsidR="008730EB" w:rsidRPr="003262E7"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18" w:rsidRDefault="001B4318" w:rsidP="00971D43">
      <w:r>
        <w:separator/>
      </w:r>
    </w:p>
  </w:endnote>
  <w:endnote w:type="continuationSeparator" w:id="0">
    <w:p w:rsidR="001B4318" w:rsidRDefault="001B431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18" w:rsidRDefault="001B4318" w:rsidP="00971D43">
      <w:r>
        <w:separator/>
      </w:r>
    </w:p>
  </w:footnote>
  <w:footnote w:type="continuationSeparator" w:id="0">
    <w:p w:rsidR="001B4318" w:rsidRDefault="001B4318"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E056E"/>
    <w:multiLevelType w:val="hybridMultilevel"/>
    <w:tmpl w:val="ED72B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2"/>
  </w:num>
  <w:num w:numId="46">
    <w:abstractNumId w:val="12"/>
  </w:num>
  <w:num w:numId="47">
    <w:abstractNumId w:val="26"/>
  </w:num>
  <w:num w:numId="48">
    <w:abstractNumId w:val="2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B4318"/>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262E7"/>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47707"/>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19F3"/>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23F8"/>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6E9D"/>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ocPartTree/>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SourceDataModel Name="Computed" TargetDataSourceId="87651697-ca1f-4d80-9f69-bb743e325714"/>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Definition name="System" displayName="System" id="dc9731b4-d0d2-4ed5-b20d-434d69de1706" isdomainofvalue="False" dataSourceId="00b80028-d226-4a39-9a19-6787589aad19"/>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AllWordPDs>
</AllWordPDs>
</file>

<file path=customXml/item22.xml><?xml version="1.0" encoding="utf-8"?>
<AllMetadat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AllExternalAdhocVariableMappings/>
</file>

<file path=customXml/item25.xml><?xml version="1.0" encoding="utf-8"?>
<SourceDataModel Name="AD_HOC" TargetDataSourceId="80be7e5f-6e71-448c-9228-23264555308c"/>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UsageMapping/>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Definition name="Computed" displayName="Computed" id="69155e26-4760-488b-ab4c-bb15b0f8b2a2" isdomainofvalue="False" dataSourceId="87651697-ca1f-4d80-9f69-bb743e325714"/>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B40A8798-CB09-4666-BB39-3BD0C707BF39}">
  <ds:schemaRefs>
    <ds:schemaRef ds:uri="http://schemas.openxmlformats.org/officeDocument/2006/bibliography"/>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2020-01-09T20:01:00Z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