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5FBC1"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7A57F21A" w14:textId="7758A67E" w:rsidR="00423054" w:rsidRPr="009D7642" w:rsidRDefault="00F23794" w:rsidP="009D7642">
      <w:pPr>
        <w:pStyle w:val="Heading"/>
      </w:pPr>
      <w:r w:rsidRPr="009D7642">
        <mc:AlternateContent>
          <mc:Choice Requires="wpg">
            <w:drawing>
              <wp:anchor distT="0" distB="0" distL="114300" distR="114300" simplePos="0" relativeHeight="251661312" behindDoc="0" locked="0" layoutInCell="1" allowOverlap="1" wp14:anchorId="30901B51" wp14:editId="2374B03E">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519EF" w:rsidRPr="006519EF">
        <w:t xml:space="preserve"> </w:t>
      </w:r>
      <w:r w:rsidR="006519EF" w:rsidRPr="006519EF">
        <w:t>Vizient/AACN Nurse Residency Program Coordinator Call - Data Delivered: 2019, COVID-19, and the Next 19</w:t>
      </w:r>
    </w:p>
    <w:p w14:paraId="1AEFCB3B" w14:textId="38196129"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4E4B56">
        <w:rPr>
          <w:rFonts w:ascii="Calibri" w:hAnsi="Calibri" w:cs="Calibri"/>
        </w:rPr>
        <w:t>Ju</w:t>
      </w:r>
      <w:r w:rsidR="006519EF">
        <w:rPr>
          <w:rFonts w:ascii="Calibri" w:hAnsi="Calibri" w:cs="Calibri"/>
        </w:rPr>
        <w:t>ly 23, 2020</w:t>
      </w:r>
    </w:p>
    <w:p w14:paraId="7C544C9A" w14:textId="77777777" w:rsidR="009D7642" w:rsidRDefault="009D7642" w:rsidP="008730EB">
      <w:pPr>
        <w:spacing w:line="276" w:lineRule="auto"/>
        <w:rPr>
          <w:rFonts w:ascii="Calibri" w:hAnsi="Calibri" w:cs="Calibri"/>
          <w:color w:val="696969"/>
          <w:szCs w:val="20"/>
        </w:rPr>
      </w:pPr>
      <w:r w:rsidRPr="009D7642">
        <w:rPr>
          <w:rFonts w:ascii="Calibri" w:hAnsi="Calibri" w:cs="Calibri"/>
          <w:color w:val="696969"/>
          <w:szCs w:val="20"/>
        </w:rPr>
        <w:t>Course director: Meg Ingram, MSN, RN</w:t>
      </w:r>
    </w:p>
    <w:p w14:paraId="490BBCA9" w14:textId="77777777" w:rsidR="009D7642" w:rsidRDefault="009D7642" w:rsidP="009D7642">
      <w:pPr>
        <w:spacing w:line="276" w:lineRule="auto"/>
        <w:contextualSpacing/>
        <w:rPr>
          <w:rFonts w:ascii="Calibri" w:hAnsi="Calibri" w:cs="Calibri"/>
          <w:color w:val="696969"/>
          <w:szCs w:val="20"/>
        </w:rPr>
      </w:pPr>
    </w:p>
    <w:p w14:paraId="62517E07" w14:textId="77777777" w:rsidR="008730EB" w:rsidRPr="00251281" w:rsidRDefault="008730EB" w:rsidP="009D7642">
      <w:pPr>
        <w:spacing w:line="276" w:lineRule="auto"/>
        <w:contextualSpacing/>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6B5CBC31" w14:textId="77777777" w:rsidR="008730EB" w:rsidRPr="00251281" w:rsidRDefault="008730EB" w:rsidP="008730EB">
      <w:pPr>
        <w:spacing w:line="276" w:lineRule="auto"/>
        <w:rPr>
          <w:rFonts w:ascii="Calibri" w:hAnsi="Calibri" w:cs="Calibri"/>
          <w:szCs w:val="20"/>
        </w:rPr>
      </w:pPr>
    </w:p>
    <w:p w14:paraId="5FAC81FC" w14:textId="77777777" w:rsidR="008730EB" w:rsidRPr="00251281" w:rsidRDefault="006D51C0" w:rsidP="009D7642">
      <w:pPr>
        <w:spacing w:after="120" w:line="276" w:lineRule="auto"/>
        <w:contextualSpacing/>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780386D2" w14:textId="77777777" w:rsidR="008730EB" w:rsidRPr="00251281" w:rsidRDefault="00EA13B8" w:rsidP="00B425AB">
      <w:pPr>
        <w:pStyle w:val="ListParagraph"/>
        <w:numPr>
          <w:ilvl w:val="0"/>
          <w:numId w:val="4"/>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3A58242B" w14:textId="77777777" w:rsidR="00EA13B8" w:rsidRPr="00251281" w:rsidRDefault="00EA13B8" w:rsidP="00B425AB">
      <w:pPr>
        <w:pStyle w:val="ListParagraph"/>
        <w:numPr>
          <w:ilvl w:val="0"/>
          <w:numId w:val="4"/>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62706574" w14:textId="5E5273D6" w:rsidR="00EA13B8" w:rsidRPr="00251281" w:rsidRDefault="00EA13B8" w:rsidP="00B425AB">
      <w:pPr>
        <w:pStyle w:val="ListParagraph"/>
        <w:numPr>
          <w:ilvl w:val="0"/>
          <w:numId w:val="4"/>
        </w:numPr>
        <w:autoSpaceDE w:val="0"/>
        <w:autoSpaceDN w:val="0"/>
        <w:adjustRightInd w:val="0"/>
        <w:spacing w:after="0" w:line="276" w:lineRule="auto"/>
        <w:ind w:left="36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6519EF">
        <w:rPr>
          <w:rFonts w:ascii="Calibri" w:hAnsi="Calibri" w:cs="Calibri"/>
          <w:color w:val="696969"/>
          <w:szCs w:val="20"/>
        </w:rPr>
        <w:t>September 6, 2020</w:t>
      </w:r>
    </w:p>
    <w:p w14:paraId="0CF0F932" w14:textId="77777777" w:rsidR="006927BD" w:rsidRPr="00251281" w:rsidRDefault="006927BD" w:rsidP="006927BD">
      <w:pPr>
        <w:rPr>
          <w:rFonts w:ascii="Calibri" w:hAnsi="Calibri" w:cs="Calibri"/>
          <w:szCs w:val="20"/>
        </w:rPr>
      </w:pPr>
    </w:p>
    <w:p w14:paraId="1394B5C7" w14:textId="77777777" w:rsidR="008730EB" w:rsidRDefault="008730EB" w:rsidP="009D7642">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9D7642">
        <w:rPr>
          <w:rFonts w:ascii="Calibri" w:hAnsi="Calibri" w:cs="Calibri"/>
          <w:color w:val="696969"/>
          <w:szCs w:val="20"/>
        </w:rPr>
        <w:t>.</w:t>
      </w:r>
    </w:p>
    <w:p w14:paraId="4B0E5920" w14:textId="77777777" w:rsidR="009D7642" w:rsidRPr="00251281" w:rsidRDefault="009D7642" w:rsidP="009D7642">
      <w:pPr>
        <w:rPr>
          <w:rFonts w:ascii="Calibri" w:hAnsi="Calibri" w:cs="Calibri"/>
          <w:color w:val="696969"/>
          <w:szCs w:val="20"/>
        </w:rPr>
      </w:pPr>
    </w:p>
    <w:p w14:paraId="007E058F"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6D54324E" w14:textId="77777777" w:rsidR="006519EF" w:rsidRPr="006519EF" w:rsidRDefault="006519EF" w:rsidP="006519EF">
      <w:pPr>
        <w:pStyle w:val="ListParagraph"/>
        <w:numPr>
          <w:ilvl w:val="0"/>
          <w:numId w:val="6"/>
        </w:numPr>
        <w:rPr>
          <w:rFonts w:ascii="Calibri" w:eastAsia="Calibri" w:hAnsi="Calibri" w:cs="Calibri"/>
          <w:color w:val="595959" w:themeColor="text1" w:themeTint="A6"/>
          <w:szCs w:val="20"/>
        </w:rPr>
      </w:pPr>
      <w:r w:rsidRPr="006519EF">
        <w:rPr>
          <w:rFonts w:ascii="Calibri" w:eastAsia="Calibri" w:hAnsi="Calibri" w:cs="Calibri"/>
          <w:color w:val="595959" w:themeColor="text1" w:themeTint="A6"/>
          <w:szCs w:val="20"/>
        </w:rPr>
        <w:t xml:space="preserve">Identify meaningful program data that NRP coordinators can present to their advisory board and nursing leadership. </w:t>
      </w:r>
    </w:p>
    <w:p w14:paraId="521ABE4A" w14:textId="77777777" w:rsidR="006519EF" w:rsidRPr="006519EF" w:rsidRDefault="006519EF" w:rsidP="006519EF">
      <w:pPr>
        <w:pStyle w:val="ListParagraph"/>
        <w:numPr>
          <w:ilvl w:val="0"/>
          <w:numId w:val="6"/>
        </w:numPr>
        <w:rPr>
          <w:rFonts w:ascii="Calibri" w:eastAsia="Calibri" w:hAnsi="Calibri" w:cs="Calibri"/>
          <w:color w:val="595959" w:themeColor="text1" w:themeTint="A6"/>
          <w:szCs w:val="20"/>
        </w:rPr>
      </w:pPr>
      <w:r w:rsidRPr="006519EF">
        <w:rPr>
          <w:rFonts w:ascii="Calibri" w:eastAsia="Calibri" w:hAnsi="Calibri" w:cs="Calibri"/>
          <w:color w:val="595959" w:themeColor="text1" w:themeTint="A6"/>
          <w:szCs w:val="20"/>
        </w:rPr>
        <w:t>Determine characteristics that affected retention and turnover rates.</w:t>
      </w:r>
    </w:p>
    <w:p w14:paraId="670302B5" w14:textId="77777777" w:rsidR="006519EF" w:rsidRPr="006519EF" w:rsidRDefault="006519EF" w:rsidP="006519EF">
      <w:pPr>
        <w:pStyle w:val="ListParagraph"/>
        <w:numPr>
          <w:ilvl w:val="0"/>
          <w:numId w:val="6"/>
        </w:numPr>
        <w:rPr>
          <w:rFonts w:ascii="Calibri" w:eastAsia="Calibri" w:hAnsi="Calibri" w:cs="Calibri"/>
          <w:color w:val="595959" w:themeColor="text1" w:themeTint="A6"/>
          <w:szCs w:val="20"/>
        </w:rPr>
      </w:pPr>
      <w:r w:rsidRPr="006519EF">
        <w:rPr>
          <w:rFonts w:ascii="Calibri" w:eastAsia="Calibri" w:hAnsi="Calibri" w:cs="Calibri"/>
          <w:color w:val="595959" w:themeColor="text1" w:themeTint="A6"/>
          <w:szCs w:val="20"/>
        </w:rPr>
        <w:t>Utilize data in combination with an evaluation plan to support and promote program.</w:t>
      </w:r>
    </w:p>
    <w:p w14:paraId="798BD42F" w14:textId="77777777" w:rsidR="006519EF" w:rsidRPr="006519EF" w:rsidRDefault="006519EF" w:rsidP="006519EF">
      <w:pPr>
        <w:pStyle w:val="ListParagraph"/>
        <w:numPr>
          <w:ilvl w:val="0"/>
          <w:numId w:val="6"/>
        </w:numPr>
        <w:rPr>
          <w:rFonts w:ascii="Calibri" w:eastAsia="Calibri" w:hAnsi="Calibri" w:cs="Calibri"/>
          <w:color w:val="595959" w:themeColor="text1" w:themeTint="A6"/>
          <w:szCs w:val="20"/>
        </w:rPr>
      </w:pPr>
      <w:r w:rsidRPr="006519EF">
        <w:rPr>
          <w:rFonts w:ascii="Calibri" w:eastAsia="Calibri" w:hAnsi="Calibri" w:cs="Calibri"/>
          <w:color w:val="595959" w:themeColor="text1" w:themeTint="A6"/>
          <w:szCs w:val="20"/>
        </w:rPr>
        <w:t>Identify data analysis methods to compare COVID-19 data to that of past cohorts.</w:t>
      </w:r>
    </w:p>
    <w:p w14:paraId="63A3532E" w14:textId="77777777" w:rsidR="00AD2DBF" w:rsidRPr="00251281" w:rsidRDefault="00AD2DBF" w:rsidP="00AD2DBF">
      <w:pPr>
        <w:rPr>
          <w:rFonts w:ascii="Calibri" w:hAnsi="Calibri"/>
          <w:szCs w:val="20"/>
        </w:rPr>
      </w:pPr>
    </w:p>
    <w:p w14:paraId="2EA7D428"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4E9A0EBE" wp14:editId="07346F29">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7782D0FA" w14:textId="77777777" w:rsidR="00155E54" w:rsidRPr="00251281" w:rsidRDefault="00155E54" w:rsidP="00155E54">
      <w:pPr>
        <w:rPr>
          <w:rFonts w:ascii="Calibri" w:hAnsi="Calibri" w:cs="Calibri"/>
          <w:b/>
          <w:szCs w:val="20"/>
          <w:u w:val="single"/>
        </w:rPr>
      </w:pPr>
    </w:p>
    <w:p w14:paraId="70980DD7"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1457D73C" w14:textId="77777777" w:rsidR="00155E54" w:rsidRPr="00251281" w:rsidRDefault="00155E54" w:rsidP="00155E54">
      <w:pPr>
        <w:rPr>
          <w:rFonts w:ascii="Calibri" w:hAnsi="Calibri" w:cs="Calibri"/>
          <w:color w:val="696969"/>
          <w:szCs w:val="20"/>
        </w:rPr>
      </w:pPr>
    </w:p>
    <w:p w14:paraId="08E8E274" w14:textId="77777777" w:rsidR="0035174D" w:rsidRPr="00251281" w:rsidRDefault="0035174D" w:rsidP="009D7642">
      <w:pPr>
        <w:contextualSpacing/>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94444D2" w14:textId="77777777" w:rsidR="00251281" w:rsidRPr="00251281" w:rsidRDefault="00251281" w:rsidP="00251281">
      <w:pPr>
        <w:rPr>
          <w:rFonts w:ascii="Calibri" w:hAnsi="Calibri" w:cs="Arial"/>
          <w:b/>
          <w:color w:val="696969"/>
          <w:szCs w:val="20"/>
          <w:u w:val="single"/>
        </w:rPr>
      </w:pPr>
    </w:p>
    <w:p w14:paraId="7B110D78"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83EA4FC" w14:textId="77777777" w:rsidR="00251281" w:rsidRPr="00251281" w:rsidRDefault="00251281" w:rsidP="00251281">
      <w:pPr>
        <w:rPr>
          <w:rFonts w:ascii="Calibri" w:hAnsi="Calibri" w:cs="Arial"/>
          <w:color w:val="696969"/>
          <w:szCs w:val="20"/>
        </w:rPr>
      </w:pPr>
    </w:p>
    <w:p w14:paraId="764C4311"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66B5D61D"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9D7642">
        <w:rPr>
          <w:rFonts w:ascii="Calibri" w:hAnsi="Calibri" w:cs="Arial"/>
          <w:color w:val="696969"/>
          <w:szCs w:val="20"/>
        </w:rPr>
        <w:t>00</w:t>
      </w:r>
      <w:r w:rsidRPr="00251281">
        <w:rPr>
          <w:rFonts w:ascii="Calibri" w:hAnsi="Calibri" w:cs="Arial"/>
          <w:color w:val="696969"/>
          <w:szCs w:val="20"/>
        </w:rPr>
        <w:t xml:space="preserve"> hours.</w:t>
      </w:r>
    </w:p>
    <w:p w14:paraId="68E408F3" w14:textId="77777777" w:rsidR="00251281" w:rsidRPr="00251281" w:rsidRDefault="00251281" w:rsidP="00251281">
      <w:pPr>
        <w:rPr>
          <w:rFonts w:ascii="Calibri" w:hAnsi="Calibri" w:cs="Arial"/>
          <w:color w:val="696969"/>
          <w:szCs w:val="20"/>
        </w:rPr>
      </w:pPr>
    </w:p>
    <w:p w14:paraId="0F383A22" w14:textId="1178EB8B" w:rsidR="00251281" w:rsidRDefault="00251281" w:rsidP="00251281">
      <w:pPr>
        <w:rPr>
          <w:rFonts w:ascii="Calibri" w:hAnsi="Calibri" w:cs="Arial"/>
          <w:color w:val="696969"/>
          <w:szCs w:val="20"/>
        </w:rPr>
      </w:pPr>
      <w:r w:rsidRPr="00251281">
        <w:rPr>
          <w:rFonts w:ascii="Calibri" w:hAnsi="Calibri" w:cs="Arial"/>
          <w:color w:val="696969"/>
          <w:szCs w:val="20"/>
        </w:rPr>
        <w:lastRenderedPageBreak/>
        <w:t>Vizient, Inc. is approved by the California Board of Registered Nursing, Provider Number CEP12580, for 1.</w:t>
      </w:r>
      <w:r w:rsidR="009D7642">
        <w:rPr>
          <w:rFonts w:ascii="Calibri" w:hAnsi="Calibri" w:cs="Arial"/>
          <w:color w:val="696969"/>
          <w:szCs w:val="20"/>
        </w:rPr>
        <w:t>20</w:t>
      </w:r>
      <w:r w:rsidRPr="00251281">
        <w:rPr>
          <w:rFonts w:ascii="Calibri" w:hAnsi="Calibri" w:cs="Arial"/>
          <w:color w:val="696969"/>
          <w:szCs w:val="20"/>
        </w:rPr>
        <w:t xml:space="preserve"> contact hours.</w:t>
      </w:r>
    </w:p>
    <w:p w14:paraId="66F0E6E5" w14:textId="42D6D042" w:rsidR="00AD2DBF" w:rsidRDefault="00AD2DBF" w:rsidP="00251281">
      <w:pPr>
        <w:rPr>
          <w:rFonts w:ascii="Calibri" w:hAnsi="Calibri" w:cs="Arial"/>
          <w:color w:val="696969"/>
          <w:szCs w:val="20"/>
        </w:rPr>
      </w:pPr>
    </w:p>
    <w:p w14:paraId="4F52AFFB"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32361E1B" w14:textId="77777777" w:rsidR="008730EB" w:rsidRPr="00251281" w:rsidRDefault="008730EB" w:rsidP="009D7642">
      <w:pPr>
        <w:tabs>
          <w:tab w:val="left" w:pos="1440"/>
          <w:tab w:val="left" w:pos="2880"/>
          <w:tab w:val="left" w:pos="4320"/>
          <w:tab w:val="left" w:pos="5760"/>
          <w:tab w:val="left" w:pos="7920"/>
        </w:tabs>
        <w:contextualSpacing/>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12DB731"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31D9B449" w14:textId="77777777" w:rsidR="008730EB" w:rsidRPr="00251281" w:rsidRDefault="008730EB" w:rsidP="009D764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07E61410" w14:textId="77777777" w:rsidR="004B0F88" w:rsidRPr="00251281" w:rsidRDefault="004B0F88" w:rsidP="004B0F88">
      <w:pPr>
        <w:rPr>
          <w:rFonts w:ascii="Calibri" w:hAnsi="Calibri" w:cs="Calibri"/>
          <w:szCs w:val="20"/>
        </w:rPr>
      </w:pPr>
    </w:p>
    <w:p w14:paraId="209C5E7D" w14:textId="25FDC36E" w:rsidR="004B0F88"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9D7642">
        <w:rPr>
          <w:rFonts w:ascii="Calibri" w:hAnsi="Calibri" w:cs="Calibri"/>
          <w:bCs/>
          <w:color w:val="696969"/>
          <w:szCs w:val="20"/>
        </w:rPr>
        <w:t>None of the planning committee and/or presenters have anything to disclose</w:t>
      </w:r>
      <w:r w:rsidR="00AD2DBF">
        <w:rPr>
          <w:rFonts w:ascii="Calibri" w:hAnsi="Calibri" w:cs="Calibri"/>
          <w:bCs/>
          <w:color w:val="696969"/>
          <w:szCs w:val="20"/>
        </w:rPr>
        <w:t>.</w:t>
      </w:r>
    </w:p>
    <w:p w14:paraId="29E1AF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52160C3A"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Meg Ingram, MSN, RN</w:t>
      </w:r>
    </w:p>
    <w:p w14:paraId="32DFE14A"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Programmatic Advisor</w:t>
      </w:r>
    </w:p>
    <w:p w14:paraId="51D2B404"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1B50D905" w14:textId="77777777" w:rsidR="009D7642" w:rsidRPr="009D7642" w:rsidRDefault="009D7642" w:rsidP="009D7642">
      <w:pPr>
        <w:pStyle w:val="Heading3"/>
        <w:contextualSpacing/>
        <w:rPr>
          <w:rFonts w:ascii="Calibri" w:hAnsi="Calibri" w:cs="Calibri"/>
          <w:b w:val="0"/>
          <w:snapToGrid w:val="0"/>
          <w:color w:val="696969"/>
          <w:szCs w:val="20"/>
        </w:rPr>
      </w:pPr>
    </w:p>
    <w:p w14:paraId="07A246F2"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Angela Renkema, BSN, RN, RN-BC</w:t>
      </w:r>
    </w:p>
    <w:p w14:paraId="7788793E"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Programmatic Advisor</w:t>
      </w:r>
    </w:p>
    <w:p w14:paraId="49A03CBA"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2346997E" w14:textId="77777777" w:rsidR="009D7642" w:rsidRPr="009D7642" w:rsidRDefault="009D7642" w:rsidP="009D7642">
      <w:pPr>
        <w:pStyle w:val="Heading3"/>
        <w:contextualSpacing/>
        <w:rPr>
          <w:rFonts w:ascii="Calibri" w:hAnsi="Calibri" w:cs="Calibri"/>
          <w:b w:val="0"/>
          <w:snapToGrid w:val="0"/>
          <w:color w:val="696969"/>
          <w:szCs w:val="20"/>
        </w:rPr>
      </w:pPr>
    </w:p>
    <w:p w14:paraId="667B3C28"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Katie Davis, MS-HSM, BSN, RN</w:t>
      </w:r>
    </w:p>
    <w:p w14:paraId="20BFAC04"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 xml:space="preserve">Director </w:t>
      </w:r>
    </w:p>
    <w:p w14:paraId="7436D4FD"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7695EF4F" w14:textId="77777777" w:rsidR="009D7642" w:rsidRPr="009D7642" w:rsidRDefault="009D7642" w:rsidP="009D7642">
      <w:pPr>
        <w:pStyle w:val="Heading3"/>
        <w:contextualSpacing/>
        <w:rPr>
          <w:rFonts w:ascii="Calibri" w:hAnsi="Calibri" w:cs="Calibri"/>
          <w:b w:val="0"/>
          <w:snapToGrid w:val="0"/>
          <w:color w:val="696969"/>
          <w:szCs w:val="20"/>
        </w:rPr>
      </w:pPr>
    </w:p>
    <w:p w14:paraId="710A9E36"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Brooke McCarron</w:t>
      </w:r>
    </w:p>
    <w:p w14:paraId="3F6468D7"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Sr Member Support Specialist</w:t>
      </w:r>
    </w:p>
    <w:p w14:paraId="0A16D740"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294C6F3E" w14:textId="77777777" w:rsidR="009D7642" w:rsidRPr="009D7642" w:rsidRDefault="009D7642" w:rsidP="009D7642">
      <w:pPr>
        <w:pStyle w:val="Heading3"/>
        <w:contextualSpacing/>
        <w:rPr>
          <w:rFonts w:ascii="Calibri" w:hAnsi="Calibri" w:cs="Calibri"/>
          <w:b w:val="0"/>
          <w:snapToGrid w:val="0"/>
          <w:color w:val="696969"/>
          <w:szCs w:val="20"/>
        </w:rPr>
      </w:pPr>
    </w:p>
    <w:p w14:paraId="745471D1"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Evy Olson, MSN, MBA, RN</w:t>
      </w:r>
    </w:p>
    <w:p w14:paraId="669F4606"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Senior Director, Nursing Programs</w:t>
      </w:r>
    </w:p>
    <w:p w14:paraId="074E51FD"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Vizient, Inc.</w:t>
      </w:r>
    </w:p>
    <w:p w14:paraId="62AC0969" w14:textId="77777777" w:rsidR="009D7642" w:rsidRPr="009D7642" w:rsidRDefault="009D7642" w:rsidP="009D7642">
      <w:pPr>
        <w:pStyle w:val="Heading3"/>
        <w:contextualSpacing/>
        <w:rPr>
          <w:rFonts w:ascii="Calibri" w:hAnsi="Calibri" w:cs="Calibri"/>
          <w:b w:val="0"/>
          <w:snapToGrid w:val="0"/>
          <w:color w:val="696969"/>
          <w:szCs w:val="20"/>
        </w:rPr>
      </w:pPr>
    </w:p>
    <w:p w14:paraId="7CF1EB51"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Robert Dean, DO, MBA</w:t>
      </w:r>
    </w:p>
    <w:p w14:paraId="67DD6B06" w14:textId="77777777" w:rsidR="009D7642" w:rsidRPr="009D7642" w:rsidRDefault="009D7642" w:rsidP="009D7642">
      <w:pPr>
        <w:pStyle w:val="Heading3"/>
        <w:contextualSpacing/>
        <w:rPr>
          <w:rFonts w:ascii="Calibri" w:hAnsi="Calibri" w:cs="Calibri"/>
          <w:b w:val="0"/>
          <w:snapToGrid w:val="0"/>
          <w:color w:val="696969"/>
          <w:szCs w:val="20"/>
        </w:rPr>
      </w:pPr>
      <w:r w:rsidRPr="009D7642">
        <w:rPr>
          <w:rFonts w:ascii="Calibri" w:hAnsi="Calibri" w:cs="Calibri"/>
          <w:b w:val="0"/>
          <w:snapToGrid w:val="0"/>
          <w:color w:val="696969"/>
          <w:szCs w:val="20"/>
        </w:rPr>
        <w:t>Senior Vice President, Performance Management</w:t>
      </w:r>
    </w:p>
    <w:p w14:paraId="345FB4E6" w14:textId="77777777" w:rsidR="009D7642" w:rsidRPr="009D7642" w:rsidRDefault="009D7642" w:rsidP="009D7642">
      <w:pPr>
        <w:pStyle w:val="Heading3"/>
        <w:contextualSpacing/>
        <w:rPr>
          <w:rFonts w:ascii="Calibri" w:hAnsi="Calibri" w:cs="Calibri"/>
          <w:szCs w:val="20"/>
        </w:rPr>
      </w:pPr>
      <w:r w:rsidRPr="009D7642">
        <w:rPr>
          <w:rFonts w:ascii="Calibri" w:hAnsi="Calibri" w:cs="Calibri"/>
          <w:b w:val="0"/>
          <w:snapToGrid w:val="0"/>
          <w:color w:val="696969"/>
          <w:szCs w:val="20"/>
        </w:rPr>
        <w:t>Vizient, Inc.</w:t>
      </w:r>
    </w:p>
    <w:p w14:paraId="56ABAEB9" w14:textId="77777777" w:rsidR="009D7642" w:rsidRPr="009D7642" w:rsidRDefault="009D7642" w:rsidP="009D7642">
      <w:pPr>
        <w:rPr>
          <w:rFonts w:ascii="Calibri" w:hAnsi="Calibri" w:cs="Calibri"/>
          <w:szCs w:val="20"/>
        </w:rPr>
      </w:pPr>
    </w:p>
    <w:p w14:paraId="135AE0E0" w14:textId="77777777" w:rsidR="00231702"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lastRenderedPageBreak/>
        <w:t>Course reviewer</w:t>
      </w:r>
      <w:r w:rsidR="009D7642">
        <w:rPr>
          <w:rFonts w:ascii="Calibri" w:hAnsi="Calibri" w:cs="Calibri"/>
          <w:color w:val="01ADAB"/>
          <w:szCs w:val="20"/>
        </w:rPr>
        <w:t>(s)</w:t>
      </w:r>
    </w:p>
    <w:p w14:paraId="2071B9E8" w14:textId="77777777"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Angela Renkema, BSN, RN, RN-BC</w:t>
      </w:r>
    </w:p>
    <w:p w14:paraId="45F5CC87" w14:textId="04F9E8B4" w:rsid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Programmatic Advisor</w:t>
      </w:r>
    </w:p>
    <w:p w14:paraId="0261014F" w14:textId="658B739D" w:rsidR="006519EF" w:rsidRPr="009D7642" w:rsidRDefault="006519EF" w:rsidP="009D7642">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Vizient approved nurse planner</w:t>
      </w:r>
    </w:p>
    <w:p w14:paraId="01B42952" w14:textId="77777777" w:rsidR="009D7642" w:rsidRPr="009D7642" w:rsidRDefault="009D7642" w:rsidP="009D7642">
      <w:pPr>
        <w:rPr>
          <w:rFonts w:ascii="Calibri" w:eastAsiaTheme="majorEastAsia" w:hAnsi="Calibri" w:cs="Calibri"/>
          <w:bCs/>
          <w:snapToGrid w:val="0"/>
          <w:color w:val="696969"/>
          <w:szCs w:val="20"/>
        </w:rPr>
      </w:pPr>
      <w:r w:rsidRPr="009D7642">
        <w:rPr>
          <w:rFonts w:ascii="Calibri" w:eastAsiaTheme="majorEastAsia" w:hAnsi="Calibri" w:cs="Calibri"/>
          <w:bCs/>
          <w:snapToGrid w:val="0"/>
          <w:color w:val="696969"/>
          <w:szCs w:val="20"/>
        </w:rPr>
        <w:t>Vizient Inc.</w:t>
      </w:r>
    </w:p>
    <w:p w14:paraId="4A75F329" w14:textId="77777777" w:rsidR="004C54CB" w:rsidRDefault="004C54CB" w:rsidP="008730EB">
      <w:pPr>
        <w:pStyle w:val="Heading3"/>
        <w:spacing w:before="0" w:after="120"/>
        <w:rPr>
          <w:rFonts w:ascii="Calibri" w:hAnsi="Calibri" w:cs="Calibri"/>
          <w:color w:val="01ADAB"/>
          <w:szCs w:val="20"/>
        </w:rPr>
      </w:pPr>
    </w:p>
    <w:p w14:paraId="153C015E" w14:textId="1D2C6045"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76430C01" w14:textId="77777777" w:rsidR="006519EF" w:rsidRPr="006519EF" w:rsidRDefault="006519EF" w:rsidP="006519EF">
      <w:pPr>
        <w:pStyle w:val="Heading3"/>
        <w:contextualSpacing/>
        <w:rPr>
          <w:rFonts w:ascii="Calibri" w:hAnsi="Calibri" w:cs="Calibri"/>
          <w:b w:val="0"/>
          <w:snapToGrid w:val="0"/>
          <w:color w:val="696969"/>
          <w:szCs w:val="20"/>
        </w:rPr>
      </w:pPr>
      <w:r w:rsidRPr="006519EF">
        <w:rPr>
          <w:rFonts w:ascii="Calibri" w:hAnsi="Calibri" w:cs="Calibri"/>
          <w:b w:val="0"/>
          <w:snapToGrid w:val="0"/>
          <w:color w:val="696969"/>
          <w:szCs w:val="20"/>
        </w:rPr>
        <w:t>Meg Ingram, MSN, RN</w:t>
      </w:r>
    </w:p>
    <w:p w14:paraId="05306A25" w14:textId="77777777" w:rsidR="006519EF" w:rsidRPr="006519EF" w:rsidRDefault="006519EF" w:rsidP="006519EF">
      <w:pPr>
        <w:pStyle w:val="Heading3"/>
        <w:contextualSpacing/>
        <w:rPr>
          <w:rFonts w:ascii="Calibri" w:hAnsi="Calibri" w:cs="Calibri"/>
          <w:b w:val="0"/>
          <w:snapToGrid w:val="0"/>
          <w:color w:val="696969"/>
          <w:szCs w:val="20"/>
        </w:rPr>
      </w:pPr>
      <w:r w:rsidRPr="006519EF">
        <w:rPr>
          <w:rFonts w:ascii="Calibri" w:hAnsi="Calibri" w:cs="Calibri"/>
          <w:b w:val="0"/>
          <w:snapToGrid w:val="0"/>
          <w:color w:val="696969"/>
          <w:szCs w:val="20"/>
        </w:rPr>
        <w:t>Programmatic Advisor</w:t>
      </w:r>
    </w:p>
    <w:p w14:paraId="2D64B096" w14:textId="77777777" w:rsidR="006519EF" w:rsidRPr="006519EF" w:rsidRDefault="006519EF" w:rsidP="006519EF">
      <w:pPr>
        <w:pStyle w:val="Heading3"/>
        <w:contextualSpacing/>
        <w:rPr>
          <w:rFonts w:ascii="Calibri" w:hAnsi="Calibri" w:cs="Calibri"/>
          <w:b w:val="0"/>
          <w:snapToGrid w:val="0"/>
          <w:color w:val="696969"/>
          <w:szCs w:val="20"/>
        </w:rPr>
      </w:pPr>
      <w:r w:rsidRPr="006519EF">
        <w:rPr>
          <w:rFonts w:ascii="Calibri" w:hAnsi="Calibri" w:cs="Calibri"/>
          <w:b w:val="0"/>
          <w:snapToGrid w:val="0"/>
          <w:color w:val="696969"/>
          <w:szCs w:val="20"/>
        </w:rPr>
        <w:t>Vizient Inc.</w:t>
      </w:r>
    </w:p>
    <w:p w14:paraId="0AD7253D" w14:textId="77777777" w:rsidR="006519EF" w:rsidRPr="006519EF" w:rsidRDefault="006519EF" w:rsidP="006519EF">
      <w:pPr>
        <w:pStyle w:val="Heading3"/>
        <w:contextualSpacing/>
        <w:rPr>
          <w:rFonts w:ascii="Calibri" w:hAnsi="Calibri" w:cs="Calibri"/>
          <w:b w:val="0"/>
          <w:snapToGrid w:val="0"/>
          <w:color w:val="696969"/>
          <w:szCs w:val="20"/>
        </w:rPr>
      </w:pPr>
    </w:p>
    <w:p w14:paraId="7ABC5838" w14:textId="77777777" w:rsidR="006519EF" w:rsidRPr="006519EF" w:rsidRDefault="006519EF" w:rsidP="006519EF">
      <w:pPr>
        <w:pStyle w:val="Heading3"/>
        <w:contextualSpacing/>
        <w:rPr>
          <w:rFonts w:ascii="Calibri" w:hAnsi="Calibri" w:cs="Calibri"/>
          <w:b w:val="0"/>
          <w:snapToGrid w:val="0"/>
          <w:color w:val="696969"/>
          <w:szCs w:val="20"/>
        </w:rPr>
      </w:pPr>
      <w:r w:rsidRPr="006519EF">
        <w:rPr>
          <w:rFonts w:ascii="Calibri" w:hAnsi="Calibri" w:cs="Calibri"/>
          <w:b w:val="0"/>
          <w:snapToGrid w:val="0"/>
          <w:color w:val="696969"/>
          <w:szCs w:val="20"/>
        </w:rPr>
        <w:t>Angela Renkema, BSN, RN, RN-BC</w:t>
      </w:r>
    </w:p>
    <w:p w14:paraId="26914BFD" w14:textId="77777777" w:rsidR="006519EF" w:rsidRPr="006519EF" w:rsidRDefault="006519EF" w:rsidP="006519EF">
      <w:pPr>
        <w:pStyle w:val="Heading3"/>
        <w:contextualSpacing/>
        <w:rPr>
          <w:rFonts w:ascii="Calibri" w:hAnsi="Calibri" w:cs="Calibri"/>
          <w:b w:val="0"/>
          <w:snapToGrid w:val="0"/>
          <w:color w:val="696969"/>
          <w:szCs w:val="20"/>
        </w:rPr>
      </w:pPr>
      <w:r w:rsidRPr="006519EF">
        <w:rPr>
          <w:rFonts w:ascii="Calibri" w:hAnsi="Calibri" w:cs="Calibri"/>
          <w:b w:val="0"/>
          <w:snapToGrid w:val="0"/>
          <w:color w:val="696969"/>
          <w:szCs w:val="20"/>
        </w:rPr>
        <w:t>Programmatic Advisor</w:t>
      </w:r>
    </w:p>
    <w:p w14:paraId="76C9A371" w14:textId="2F1CF543" w:rsidR="009D7642" w:rsidRPr="009D7642" w:rsidRDefault="006519EF" w:rsidP="006519EF">
      <w:pPr>
        <w:pStyle w:val="Heading3"/>
        <w:contextualSpacing/>
        <w:rPr>
          <w:rFonts w:ascii="Calibri" w:hAnsi="Calibri" w:cs="Calibri"/>
          <w:b w:val="0"/>
          <w:snapToGrid w:val="0"/>
          <w:color w:val="696969"/>
          <w:szCs w:val="20"/>
        </w:rPr>
      </w:pPr>
      <w:r w:rsidRPr="006519EF">
        <w:rPr>
          <w:rFonts w:ascii="Calibri" w:hAnsi="Calibri" w:cs="Calibri"/>
          <w:b w:val="0"/>
          <w:snapToGrid w:val="0"/>
          <w:color w:val="696969"/>
          <w:szCs w:val="20"/>
        </w:rPr>
        <w:t>Vizient Inc.</w:t>
      </w:r>
    </w:p>
    <w:sectPr w:rsidR="009D7642" w:rsidRPr="009D7642"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BDCAC" w14:textId="77777777" w:rsidR="0083718B" w:rsidRDefault="0083718B" w:rsidP="00971D43">
      <w:r>
        <w:separator/>
      </w:r>
    </w:p>
  </w:endnote>
  <w:endnote w:type="continuationSeparator" w:id="0">
    <w:p w14:paraId="0CFD2E62" w14:textId="77777777" w:rsidR="0083718B" w:rsidRDefault="0083718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31F6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AD339"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BEB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E5D433" w14:textId="77777777" w:rsidR="0083718B" w:rsidRDefault="0083718B" w:rsidP="00971D43">
      <w:r>
        <w:separator/>
      </w:r>
    </w:p>
  </w:footnote>
  <w:footnote w:type="continuationSeparator" w:id="0">
    <w:p w14:paraId="25BCB2E5" w14:textId="77777777" w:rsidR="0083718B" w:rsidRDefault="0083718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B181C"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472D"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2A410894" wp14:editId="1BF2DFF2">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03126"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90658E0"/>
    <w:multiLevelType w:val="hybridMultilevel"/>
    <w:tmpl w:val="8FD673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830726"/>
    <w:multiLevelType w:val="hybridMultilevel"/>
    <w:tmpl w:val="CC0C9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1"/>
  </w:num>
  <w:num w:numId="5">
    <w:abstractNumId w:val="4"/>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E6F98"/>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54CB"/>
    <w:rsid w:val="004C7923"/>
    <w:rsid w:val="004E4B56"/>
    <w:rsid w:val="00500F6A"/>
    <w:rsid w:val="00520393"/>
    <w:rsid w:val="005228D3"/>
    <w:rsid w:val="00527EC8"/>
    <w:rsid w:val="005349BB"/>
    <w:rsid w:val="00541FB2"/>
    <w:rsid w:val="00542D16"/>
    <w:rsid w:val="00550BD4"/>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19EF"/>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3718B"/>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D7642"/>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2DBF"/>
    <w:rsid w:val="00AD5590"/>
    <w:rsid w:val="00AD6E51"/>
    <w:rsid w:val="00AE5182"/>
    <w:rsid w:val="00AF32FC"/>
    <w:rsid w:val="00AF364E"/>
    <w:rsid w:val="00AF3AF2"/>
    <w:rsid w:val="00AF44C9"/>
    <w:rsid w:val="00B04281"/>
    <w:rsid w:val="00B1796A"/>
    <w:rsid w:val="00B213B6"/>
    <w:rsid w:val="00B3199E"/>
    <w:rsid w:val="00B425AB"/>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119D4"/>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A0A96C"/>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9D7642"/>
    <w:rPr>
      <w:rFonts w:ascii="Arial" w:eastAsiaTheme="majorEastAsia" w:hAnsi="Arial" w:cstheme="majorBidi"/>
      <w:b/>
      <w:bCs/>
      <w:noProof/>
      <w:color w:val="01ADAB" w:themeColor="accent4"/>
      <w:sz w:val="24"/>
      <w:szCs w:val="24"/>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ourceDataModel Name="AD_HOC" TargetDataSourceId="80be7e5f-6e71-448c-9228-23264555308c"/>
</file>

<file path=customXml/item1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1.xml><?xml version="1.0" encoding="utf-8"?>
<SourceDataModel Name="System" TargetDataSourceId="00b80028-d226-4a39-9a19-6787589aad19"/>
</file>

<file path=customXml/item12.xml><?xml version="1.0" encoding="utf-8"?>
<DataSourceInfo>
  <Id>87651697-ca1f-4d80-9f69-bb743e325714</Id>
  <MajorVersion>0</MajorVersion>
  <MinorVersion>1</MinorVersion>
  <DataSourceType>Expression</DataSourceType>
  <Name>Computed</Name>
  <Description/>
  <Filter/>
  <DataFields/>
</DataSourceInfo>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VariableListDefinition name="System" displayName="System" id="dc9731b4-d0d2-4ed5-b20d-434d69de1706" isdomainofvalue="False" dataSourceId="00b80028-d226-4a39-9a19-6787589aad19"/>
</file>

<file path=customXml/item16.xml><?xml version="1.0" encoding="utf-8"?>
<VariableListDefinition name="AD_HOC" displayName="AD_HOC" id="9426ea6f-1b24-4683-bca3-85d71f6375fd" isdomainofvalue="False" dataSourceId="80be7e5f-6e71-448c-9228-23264555308c"/>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DataSourceInfo>
  <Id>80be7e5f-6e71-448c-9228-23264555308c</Id>
  <MajorVersion>0</MajorVersion>
  <MinorVersion>1</MinorVersion>
  <DataSourceType>Ad_Hoc</DataSourceType>
  <Name>AD_HOC</Name>
  <Description/>
  <Filter/>
  <DataFields/>
</DataSourceInfo>
</file>

<file path=customXml/item19.xml><?xml version="1.0" encoding="utf-8"?>
<AllWordPDs>
</AllWordPD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0.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1.xml><?xml version="1.0" encoding="utf-8"?>
<SourceDataModel Name="Computed" TargetDataSourceId="87651697-ca1f-4d80-9f69-bb743e325714"/>
</file>

<file path=customXml/item22.xml><?xml version="1.0" encoding="utf-8"?>
<AllExternalAdhocVariableMapping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mso-contentType ?>
<SharedContentType xmlns="Microsoft.SharePoint.Taxonomy.ContentTypeSync" SourceId="c9bec5de-3132-4daf-ae55-1613447ae162" ContentTypeId="0x0101003892C1470B32FA4ABADA805F9A36FDE40106" PreviousValue="false"/>
</file>

<file path=customXml/item26.xml><?xml version="1.0" encoding="utf-8"?>
<VariableListDefinition name="Computed" displayName="Computed" id="69155e26-4760-488b-ab4c-bb15b0f8b2a2" isdomainofvalue="False" dataSourceId="87651697-ca1f-4d80-9f69-bb743e325714"/>
</file>

<file path=customXml/item27.xml><?xml version="1.0" encoding="utf-8"?>
<AllMetadata/>
</file>

<file path=customXml/item3.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DocPartTree/>
</file>

<file path=customXml/item7.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9.xml><?xml version="1.0" encoding="utf-8"?>
<VariableUsageMapping/>
</file>

<file path=customXml/itemProps1.xml><?xml version="1.0" encoding="utf-8"?>
<ds:datastoreItem xmlns:ds="http://schemas.openxmlformats.org/officeDocument/2006/customXml" ds:itemID="{D44D0B5A-EC6D-4AEA-A833-02344E0C6DB2}">
  <ds:schemaRefs/>
</ds:datastoreItem>
</file>

<file path=customXml/itemProps10.xml><?xml version="1.0" encoding="utf-8"?>
<ds:datastoreItem xmlns:ds="http://schemas.openxmlformats.org/officeDocument/2006/customXml" ds:itemID="{BDDC9A50-D520-4DBB-861E-17850ECDD206}">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83B1EF68-4D55-4397-AF73-D916BC2254F0}">
  <ds:schemaRefs/>
</ds:datastoreItem>
</file>

<file path=customXml/itemProps13.xml><?xml version="1.0" encoding="utf-8"?>
<ds:datastoreItem xmlns:ds="http://schemas.openxmlformats.org/officeDocument/2006/customXml" ds:itemID="{027175D9-3BBB-4439-A6D1-B8E39B151416}">
  <ds:schemaRefs>
    <ds:schemaRef ds:uri="http://schemas.openxmlformats.org/officeDocument/2006/bibliography"/>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80CE4447-D1BD-469E-BD8B-B31A4C9A896F}">
  <ds:schemaRefs/>
</ds:datastoreItem>
</file>

<file path=customXml/itemProps16.xml><?xml version="1.0" encoding="utf-8"?>
<ds:datastoreItem xmlns:ds="http://schemas.openxmlformats.org/officeDocument/2006/customXml" ds:itemID="{1D690A50-E3B4-44F5-A4C5-75EEC88CF4EC}">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D4628565-9CB4-4F10-AA9C-1309D57A874A}">
  <ds:schemaRefs/>
</ds:datastoreItem>
</file>

<file path=customXml/itemProps19.xml><?xml version="1.0" encoding="utf-8"?>
<ds:datastoreItem xmlns:ds="http://schemas.openxmlformats.org/officeDocument/2006/customXml" ds:itemID="{78E85137-610F-4DE4-A961-7F7A1DA29F2D}">
  <ds:schemaRefs/>
</ds:datastoreItem>
</file>

<file path=customXml/itemProps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0.xml><?xml version="1.0" encoding="utf-8"?>
<ds:datastoreItem xmlns:ds="http://schemas.openxmlformats.org/officeDocument/2006/customXml" ds:itemID="{DE544662-F77F-4442-B53C-A34A18686309}">
  <ds:schemaRefs/>
</ds:datastoreItem>
</file>

<file path=customXml/itemProps21.xml><?xml version="1.0" encoding="utf-8"?>
<ds:datastoreItem xmlns:ds="http://schemas.openxmlformats.org/officeDocument/2006/customXml" ds:itemID="{4C134B16-2CC0-4F00-BAB8-0BCCEF3E9F16}">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6.xml><?xml version="1.0" encoding="utf-8"?>
<ds:datastoreItem xmlns:ds="http://schemas.openxmlformats.org/officeDocument/2006/customXml" ds:itemID="{37871AC4-84F1-4DCF-9181-89FBC406BA26}">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0D4A98D7-A056-4A12-A949-9E2EE5A35FE4}">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0510B9D0-C027-45D1-B797-FA865004CBBF}">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22</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12</cp:revision>
  <cp:lastPrinted>2015-12-22T16:01:00Z</cp:lastPrinted>
  <dcterms:created xsi:type="dcterms:W3CDTF">2019-08-20T14:38:00Z</dcterms:created>
  <dcterms:modified xsi:type="dcterms:W3CDTF">2020-07-09T17:45:00Z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