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A094003" w:rsidR="00423054" w:rsidRPr="00DF318D" w:rsidRDefault="003835AC" w:rsidP="00D6051F">
      <w:pPr>
        <w:pStyle w:val="Heading"/>
        <w:rPr>
          <w:sz w:val="26"/>
          <w:szCs w:val="26"/>
        </w:rPr>
      </w:pPr>
      <w:r w:rsidRPr="00DF318D">
        <w:rPr>
          <w:sz w:val="26"/>
          <w:szCs w:val="26"/>
        </w:rPr>
        <w:t>You Need to Chill: Targeted Temperature Management Post Cardiac Arrest</w:t>
      </w:r>
    </w:p>
    <w:p w14:paraId="0D0DC3CD" w14:textId="00AD454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35AC">
        <w:rPr>
          <w:color w:val="595959" w:themeColor="text1" w:themeTint="A6"/>
        </w:rPr>
        <w:t>October 15, 2020</w:t>
      </w:r>
    </w:p>
    <w:p w14:paraId="641D3E3A" w14:textId="6FCFDA5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35AC">
        <w:rPr>
          <w:color w:val="595959" w:themeColor="text1" w:themeTint="A6"/>
        </w:rPr>
        <w:t>Bailey Wise,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4A059C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835AC">
        <w:rPr>
          <w:rFonts w:cs="Arial"/>
          <w:b/>
          <w:color w:val="595959" w:themeColor="text1" w:themeTint="A6"/>
          <w:szCs w:val="20"/>
        </w:rPr>
        <w:t>November 30,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9C0E502" w:rsidR="008730EB" w:rsidRPr="008730EB" w:rsidRDefault="00DF318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0FDC8CD" w:rsidR="0035174D" w:rsidRPr="00145C63" w:rsidRDefault="00DF318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rationale and appropriate indications for the use of targeted temperature management (TTM)</w:t>
      </w:r>
    </w:p>
    <w:p w14:paraId="193176A5" w14:textId="1F3103B5" w:rsidR="004A294A" w:rsidRPr="00145C63" w:rsidRDefault="00DF318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strategies for the management of shivering in TTM</w:t>
      </w:r>
    </w:p>
    <w:p w14:paraId="19A14A12" w14:textId="7E255D50" w:rsidR="004A294A" w:rsidRPr="00145C63" w:rsidRDefault="00DF318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Assess the evidence-based recommendations for the use of TTM and identify medications for use in TTM</w:t>
      </w:r>
    </w:p>
    <w:p w14:paraId="5BA35BDF" w14:textId="5514BBC7" w:rsidR="0013180C" w:rsidRPr="00145C63" w:rsidRDefault="00DF318D" w:rsidP="0013180C">
      <w:pPr>
        <w:pStyle w:val="ListParagraph"/>
        <w:numPr>
          <w:ilvl w:val="0"/>
          <w:numId w:val="40"/>
        </w:numPr>
        <w:ind w:left="360"/>
        <w:rPr>
          <w:color w:val="595959" w:themeColor="text1" w:themeTint="A6"/>
        </w:rPr>
      </w:pPr>
      <w:r>
        <w:rPr>
          <w:color w:val="595959" w:themeColor="text1" w:themeTint="A6"/>
        </w:rPr>
        <w:t>Evaluate the literature regarding the optimal temperature for TTM</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78FAA08" w:rsidR="0013180C" w:rsidRPr="00145C63" w:rsidRDefault="00DF318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brand/generic names of the agents used during TTM</w:t>
      </w:r>
    </w:p>
    <w:p w14:paraId="25EBC96A" w14:textId="581E3C83" w:rsidR="0013180C" w:rsidRDefault="00DF318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Recall the different dosage forms of the agents used during TTM</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28CB459"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F318D">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69223A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53EF8">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DF318D">
        <w:rPr>
          <w:rFonts w:cs="Arial"/>
          <w:color w:val="595959" w:themeColor="text1" w:themeTint="A6"/>
        </w:rPr>
        <w:t>18</w:t>
      </w:r>
      <w:r w:rsidR="00707F4C">
        <w:rPr>
          <w:rFonts w:cs="Arial"/>
          <w:color w:val="595959" w:themeColor="text1" w:themeTint="A6"/>
        </w:rPr>
        <w:t>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28C29F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53EF8">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DF318D">
        <w:rPr>
          <w:rFonts w:cs="Arial"/>
          <w:color w:val="595959" w:themeColor="text1" w:themeTint="A6"/>
        </w:rPr>
        <w:t>18</w:t>
      </w:r>
      <w:r w:rsidR="00707F4C">
        <w:rPr>
          <w:rFonts w:cs="Arial"/>
          <w:color w:val="595959" w:themeColor="text1" w:themeTint="A6"/>
        </w:rPr>
        <w:t>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0253D51" w14:textId="77777777" w:rsidR="00CB449D" w:rsidRDefault="00CB449D" w:rsidP="00CB449D"/>
    <w:p w14:paraId="7FAE090A" w14:textId="17BA0797" w:rsidR="00CB449D" w:rsidRPr="00145C63" w:rsidRDefault="00833D0E" w:rsidP="00CB449D">
      <w:pPr>
        <w:rPr>
          <w:b/>
          <w:color w:val="595959" w:themeColor="text1" w:themeTint="A6"/>
        </w:rPr>
      </w:pPr>
      <w:r>
        <w:rPr>
          <w:b/>
          <w:color w:val="595959" w:themeColor="text1" w:themeTint="A6"/>
        </w:rPr>
        <w:lastRenderedPageBreak/>
        <w:t>Bailey Wise, PharmD, BCPS</w:t>
      </w:r>
    </w:p>
    <w:p w14:paraId="529DCE50" w14:textId="18652143" w:rsidR="00CB449D" w:rsidRPr="00145C63" w:rsidRDefault="00833D0E" w:rsidP="00CB449D">
      <w:pPr>
        <w:rPr>
          <w:color w:val="595959" w:themeColor="text1" w:themeTint="A6"/>
        </w:rPr>
      </w:pPr>
      <w:r>
        <w:rPr>
          <w:color w:val="595959" w:themeColor="text1" w:themeTint="A6"/>
        </w:rPr>
        <w:t>Clinical Pharmacist</w:t>
      </w:r>
    </w:p>
    <w:p w14:paraId="0B00B718" w14:textId="06F457B4" w:rsidR="00CB449D" w:rsidRPr="00145C63" w:rsidRDefault="00626FC8" w:rsidP="00CB449D">
      <w:pPr>
        <w:rPr>
          <w:color w:val="595959" w:themeColor="text1" w:themeTint="A6"/>
        </w:rPr>
      </w:pPr>
      <w:r>
        <w:rPr>
          <w:color w:val="595959" w:themeColor="text1" w:themeTint="A6"/>
        </w:rPr>
        <w:t>Ochsner Medical Center</w:t>
      </w:r>
    </w:p>
    <w:p w14:paraId="357CDA01" w14:textId="77777777" w:rsidR="00CB449D" w:rsidRPr="00CB449D" w:rsidRDefault="00CB449D" w:rsidP="00CB449D">
      <w:pPr>
        <w:rPr>
          <w:color w:val="7F7F7F" w:themeColor="text1" w:themeTint="80"/>
        </w:rPr>
      </w:pPr>
    </w:p>
    <w:p w14:paraId="11C41A61" w14:textId="2DB708E1" w:rsidR="00CB449D" w:rsidRPr="00145C63" w:rsidRDefault="00626FC8" w:rsidP="00CB449D">
      <w:pPr>
        <w:rPr>
          <w:b/>
          <w:color w:val="595959" w:themeColor="text1" w:themeTint="A6"/>
        </w:rPr>
      </w:pPr>
      <w:r>
        <w:rPr>
          <w:b/>
          <w:color w:val="595959" w:themeColor="text1" w:themeTint="A6"/>
        </w:rPr>
        <w:t>Yana Bukovskaya, PharmD, BCPS</w:t>
      </w:r>
    </w:p>
    <w:p w14:paraId="5895BAD0" w14:textId="77777777" w:rsidR="00626FC8" w:rsidRPr="00145C63" w:rsidRDefault="00626FC8" w:rsidP="00626FC8">
      <w:pPr>
        <w:rPr>
          <w:color w:val="595959" w:themeColor="text1" w:themeTint="A6"/>
        </w:rPr>
      </w:pPr>
      <w:r>
        <w:rPr>
          <w:color w:val="595959" w:themeColor="text1" w:themeTint="A6"/>
        </w:rPr>
        <w:t>Clinical Pharmacist</w:t>
      </w:r>
    </w:p>
    <w:p w14:paraId="032CA784" w14:textId="77777777" w:rsidR="00626FC8" w:rsidRPr="00145C63" w:rsidRDefault="00626FC8" w:rsidP="00626FC8">
      <w:pPr>
        <w:rPr>
          <w:color w:val="595959" w:themeColor="text1" w:themeTint="A6"/>
        </w:rPr>
      </w:pPr>
      <w:r>
        <w:rPr>
          <w:color w:val="595959" w:themeColor="text1" w:themeTint="A6"/>
        </w:rPr>
        <w:t>Ochsner Medical Center</w:t>
      </w:r>
    </w:p>
    <w:p w14:paraId="2E4B3623" w14:textId="77777777" w:rsidR="00CB449D" w:rsidRPr="00145C63" w:rsidRDefault="00CB449D" w:rsidP="00CB449D">
      <w:pPr>
        <w:rPr>
          <w:color w:val="595959" w:themeColor="text1" w:themeTint="A6"/>
        </w:rPr>
      </w:pPr>
    </w:p>
    <w:p w14:paraId="2178C392" w14:textId="77777777" w:rsidR="00CB449D" w:rsidRDefault="00CB449D" w:rsidP="00CB449D"/>
    <w:p w14:paraId="30F378A1" w14:textId="59028AE6"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714B1F02" w14:textId="77777777" w:rsidR="00626FC8" w:rsidRPr="00A872A1" w:rsidRDefault="00626FC8" w:rsidP="00626FC8">
      <w:pPr>
        <w:rPr>
          <w:rFonts w:cs="Arial"/>
          <w:b/>
          <w:color w:val="595959" w:themeColor="text1" w:themeTint="A6"/>
        </w:rPr>
      </w:pPr>
      <w:r w:rsidRPr="00A872A1">
        <w:rPr>
          <w:rFonts w:cs="Arial"/>
          <w:b/>
          <w:color w:val="595959" w:themeColor="text1" w:themeTint="A6"/>
        </w:rPr>
        <w:t>Gretchen Brummel, PharmD, BCPS</w:t>
      </w:r>
    </w:p>
    <w:p w14:paraId="69F19399" w14:textId="77777777" w:rsidR="00626FC8" w:rsidRDefault="00626FC8" w:rsidP="00626FC8">
      <w:pPr>
        <w:rPr>
          <w:rFonts w:cs="Arial"/>
          <w:color w:val="595959" w:themeColor="text1" w:themeTint="A6"/>
        </w:rPr>
      </w:pPr>
      <w:r>
        <w:rPr>
          <w:rFonts w:cs="Arial"/>
          <w:color w:val="595959" w:themeColor="text1" w:themeTint="A6"/>
        </w:rPr>
        <w:t>Consulting Director, Pharmacy</w:t>
      </w:r>
    </w:p>
    <w:p w14:paraId="73B848CB" w14:textId="77777777" w:rsidR="00626FC8" w:rsidRPr="00266041" w:rsidRDefault="00626FC8" w:rsidP="00626FC8">
      <w:pPr>
        <w:rPr>
          <w:rFonts w:cs="Arial"/>
          <w:color w:val="595959" w:themeColor="text1" w:themeTint="A6"/>
        </w:rPr>
      </w:pPr>
      <w:r>
        <w:rPr>
          <w:rFonts w:cs="Arial"/>
          <w:color w:val="595959" w:themeColor="text1" w:themeTint="A6"/>
        </w:rPr>
        <w:t>Vizient</w:t>
      </w:r>
    </w:p>
    <w:p w14:paraId="1E3DD910" w14:textId="77777777" w:rsidR="00CB449D" w:rsidRPr="00145C63" w:rsidRDefault="00CB449D" w:rsidP="00CB449D">
      <w:pPr>
        <w:rPr>
          <w:color w:val="595959" w:themeColor="text1" w:themeTint="A6"/>
        </w:rPr>
      </w:pPr>
    </w:p>
    <w:p w14:paraId="45BCFB53" w14:textId="77777777" w:rsidR="00CB449D" w:rsidRDefault="00CB449D" w:rsidP="00CB449D"/>
    <w:p w14:paraId="7E02880C" w14:textId="51977E68"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2845A077" w:rsidR="00CB449D" w:rsidRPr="00145C63" w:rsidRDefault="00626FC8" w:rsidP="00CB449D">
      <w:pPr>
        <w:rPr>
          <w:b/>
          <w:color w:val="595959" w:themeColor="text1" w:themeTint="A6"/>
        </w:rPr>
      </w:pPr>
      <w:r>
        <w:rPr>
          <w:b/>
          <w:color w:val="595959" w:themeColor="text1" w:themeTint="A6"/>
        </w:rPr>
        <w:t>Courtney Hall, PharmD</w:t>
      </w:r>
    </w:p>
    <w:p w14:paraId="69E43666" w14:textId="3D877BEE" w:rsidR="00CB449D" w:rsidRPr="00145C63" w:rsidRDefault="00626FC8" w:rsidP="00CB449D">
      <w:pPr>
        <w:rPr>
          <w:color w:val="595959" w:themeColor="text1" w:themeTint="A6"/>
        </w:rPr>
      </w:pPr>
      <w:r>
        <w:rPr>
          <w:color w:val="595959" w:themeColor="text1" w:themeTint="A6"/>
        </w:rPr>
        <w:t>PGY-2 Critical Care Pharmacy Resident</w:t>
      </w:r>
    </w:p>
    <w:p w14:paraId="48C40B0D" w14:textId="77777777" w:rsidR="00626FC8" w:rsidRPr="00145C63" w:rsidRDefault="00626FC8" w:rsidP="00626FC8">
      <w:pPr>
        <w:rPr>
          <w:color w:val="595959" w:themeColor="text1" w:themeTint="A6"/>
        </w:rPr>
      </w:pPr>
      <w:r>
        <w:rPr>
          <w:color w:val="595959" w:themeColor="text1" w:themeTint="A6"/>
        </w:rPr>
        <w:t>Ochsner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53EF8"/>
    <w:rsid w:val="003764AF"/>
    <w:rsid w:val="00380106"/>
    <w:rsid w:val="003835AC"/>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26FC8"/>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07F4C"/>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3D0E"/>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318D"/>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2020-09-17T13:35:00Z</dcterms:created>
  <dcterms:modified xsi:type="dcterms:W3CDTF">2020-09-17T14:15:00Z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