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4F19B4" w:rsidP="00D6051F">
      <w:pPr>
        <w:pStyle w:val="Heading"/>
      </w:pPr>
      <w:r>
        <w:t>USP Chapters &lt;795&gt; a</w:t>
      </w:r>
      <w:r w:rsidR="00A71502">
        <w:t>nd</w:t>
      </w:r>
      <w:r>
        <w:t xml:space="preserve"> &lt;797&gt; Update: Understanding the Revised Compounding Standards</w:t>
      </w:r>
      <w:r w:rsidR="00554205">
        <w:t xml:space="preserve"> </w:t>
      </w:r>
      <w:bookmarkStart w:id="0" w:name="_GoBack"/>
      <w:bookmarkEnd w:id="0"/>
    </w:p>
    <w:p w:rsidR="00423054" w:rsidRDefault="00155E54" w:rsidP="004A294A">
      <w:pPr>
        <w:pStyle w:val="BodyText1"/>
      </w:pPr>
      <w:r>
        <w:t>Activity date</w:t>
      </w:r>
      <w:r w:rsidR="0013180C">
        <w:t xml:space="preserve">: </w:t>
      </w:r>
      <w:r w:rsidR="004F19B4">
        <w:t>September 26</w:t>
      </w:r>
      <w:r w:rsidR="00E875B7">
        <w:t>, 2019</w:t>
      </w:r>
    </w:p>
    <w:p w:rsidR="00EA13B8" w:rsidRDefault="0013180C" w:rsidP="00423054">
      <w:pPr>
        <w:pStyle w:val="BodyText1"/>
      </w:pPr>
      <w:r>
        <w:t xml:space="preserve">Course director: </w:t>
      </w:r>
      <w:r w:rsidR="004F19B4">
        <w:t xml:space="preserve">Katrina Harper, </w:t>
      </w:r>
      <w:proofErr w:type="spellStart"/>
      <w:r w:rsidR="004F19B4">
        <w:t>PharmD</w:t>
      </w:r>
      <w:proofErr w:type="spellEnd"/>
      <w:r w:rsidR="004F19B4">
        <w:t>, MBA, BCPS, DPLA</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4F19B4" w:rsidRPr="004F19B4">
        <w:rPr>
          <w:rFonts w:cs="Arial"/>
          <w:b/>
          <w:color w:val="696969"/>
          <w:szCs w:val="20"/>
        </w:rPr>
        <w:t>November 10</w:t>
      </w:r>
      <w:r w:rsidR="00E875B7" w:rsidRPr="004F19B4">
        <w:rPr>
          <w:rFonts w:cs="Arial"/>
          <w:b/>
          <w:color w:val="696969"/>
          <w:szCs w:val="20"/>
        </w:rPr>
        <w:t>, 2019</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w:t>
      </w:r>
      <w:proofErr w:type="spellStart"/>
      <w:r w:rsidRPr="008730EB">
        <w:rPr>
          <w:rFonts w:cs="Arial"/>
          <w:color w:val="696969"/>
        </w:rPr>
        <w:t>Vizient</w:t>
      </w:r>
      <w:proofErr w:type="spellEnd"/>
      <w:r w:rsidRPr="008730EB">
        <w:rPr>
          <w:rFonts w:cs="Arial"/>
          <w:color w:val="696969"/>
        </w:rPr>
        <w:t xml:space="preserve">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8C28EE"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35174D" w:rsidRPr="004F19B4" w:rsidRDefault="004F19B4" w:rsidP="00E875B7">
      <w:pPr>
        <w:pStyle w:val="ListParagraph"/>
        <w:numPr>
          <w:ilvl w:val="0"/>
          <w:numId w:val="40"/>
        </w:numPr>
        <w:ind w:left="360"/>
        <w:rPr>
          <w:rFonts w:asciiTheme="minorHAnsi" w:eastAsia="Calibri" w:hAnsiTheme="minorHAnsi" w:cstheme="minorHAnsi"/>
          <w:i/>
          <w:color w:val="595959" w:themeColor="text1" w:themeTint="A6"/>
          <w:szCs w:val="20"/>
        </w:rPr>
      </w:pPr>
      <w:r w:rsidRPr="004F19B4">
        <w:rPr>
          <w:rFonts w:asciiTheme="minorHAnsi" w:eastAsia="Calibri" w:hAnsiTheme="minorHAnsi" w:cstheme="minorHAnsi"/>
          <w:color w:val="595959" w:themeColor="text1" w:themeTint="A6"/>
          <w:szCs w:val="20"/>
        </w:rPr>
        <w:t>Summarize the major changes to USP Chapters &lt;795&gt; and &lt;797&gt; standards that will impact pharmacy practice</w:t>
      </w:r>
    </w:p>
    <w:p w:rsidR="00E875B7" w:rsidRPr="004F19B4" w:rsidRDefault="004F19B4" w:rsidP="00E875B7">
      <w:pPr>
        <w:pStyle w:val="ListParagraph"/>
        <w:numPr>
          <w:ilvl w:val="0"/>
          <w:numId w:val="40"/>
        </w:numPr>
        <w:ind w:left="360"/>
        <w:rPr>
          <w:rFonts w:asciiTheme="minorHAnsi" w:hAnsiTheme="minorHAnsi" w:cstheme="minorHAnsi"/>
          <w:color w:val="595959" w:themeColor="text1" w:themeTint="A6"/>
        </w:rPr>
      </w:pPr>
      <w:r w:rsidRPr="004F19B4">
        <w:rPr>
          <w:rFonts w:asciiTheme="minorHAnsi" w:eastAsia="Calibri" w:hAnsiTheme="minorHAnsi" w:cstheme="minorHAnsi"/>
          <w:color w:val="595959" w:themeColor="text1" w:themeTint="A6"/>
          <w:szCs w:val="20"/>
        </w:rPr>
        <w:t>List required standard operating procedures for USP Chapters &lt;795&gt; and &lt;797&gt;</w:t>
      </w:r>
    </w:p>
    <w:p w:rsidR="00E875B7" w:rsidRPr="004F19B4" w:rsidRDefault="004F19B4" w:rsidP="00E875B7">
      <w:pPr>
        <w:pStyle w:val="ListParagraph"/>
        <w:numPr>
          <w:ilvl w:val="0"/>
          <w:numId w:val="40"/>
        </w:numPr>
        <w:spacing w:after="120"/>
        <w:ind w:left="360"/>
        <w:rPr>
          <w:rFonts w:asciiTheme="minorHAnsi" w:eastAsia="Calibri" w:hAnsiTheme="minorHAnsi" w:cstheme="minorHAnsi"/>
          <w:color w:val="595959" w:themeColor="text1" w:themeTint="A6"/>
          <w:szCs w:val="20"/>
        </w:rPr>
      </w:pPr>
      <w:r w:rsidRPr="004F19B4">
        <w:rPr>
          <w:rFonts w:asciiTheme="minorHAnsi" w:eastAsia="Calibri" w:hAnsiTheme="minorHAnsi" w:cstheme="minorHAnsi"/>
          <w:color w:val="595959" w:themeColor="text1" w:themeTint="A6"/>
          <w:szCs w:val="20"/>
        </w:rPr>
        <w:t>Identify the role and responsibilities of the designated person for USP Chapters &lt;795&gt; and &lt;797&gt;</w:t>
      </w:r>
    </w:p>
    <w:p w:rsidR="004F19B4" w:rsidRPr="004F19B4" w:rsidRDefault="004F19B4" w:rsidP="004F19B4">
      <w:pPr>
        <w:pStyle w:val="ListParagraph"/>
        <w:numPr>
          <w:ilvl w:val="0"/>
          <w:numId w:val="40"/>
        </w:numPr>
        <w:ind w:left="360"/>
        <w:rPr>
          <w:color w:val="595959" w:themeColor="text1" w:themeTint="A6"/>
        </w:rPr>
      </w:pPr>
      <w:r w:rsidRPr="004F19B4">
        <w:rPr>
          <w:color w:val="595959" w:themeColor="text1" w:themeTint="A6"/>
        </w:rPr>
        <w:t>Discuss various methods to overcome obstacles to comply with changing and challenging compounding regulations</w:t>
      </w:r>
    </w:p>
    <w:p w:rsidR="008C28EE" w:rsidRDefault="008C28EE" w:rsidP="008C28EE"/>
    <w:p w:rsidR="00A71502" w:rsidRDefault="00A71502" w:rsidP="008C28EE">
      <w:pPr>
        <w:spacing w:after="120"/>
        <w:rPr>
          <w:rFonts w:cs="Arial"/>
          <w:b/>
          <w:color w:val="01ADAB"/>
          <w:sz w:val="24"/>
        </w:rPr>
      </w:pPr>
    </w:p>
    <w:p w:rsidR="008C28EE" w:rsidRPr="008730EB" w:rsidRDefault="008C28EE" w:rsidP="008C28EE">
      <w:pPr>
        <w:spacing w:after="120"/>
        <w:rPr>
          <w:rFonts w:cs="Arial"/>
          <w:b/>
          <w:color w:val="01ADAB"/>
          <w:sz w:val="24"/>
        </w:rPr>
      </w:pPr>
      <w:r>
        <w:rPr>
          <w:rFonts w:cs="Arial"/>
          <w:b/>
          <w:color w:val="01ADAB"/>
          <w:sz w:val="24"/>
        </w:rPr>
        <w:t>Pharmacy technician l</w:t>
      </w:r>
      <w:r w:rsidRPr="008730EB">
        <w:rPr>
          <w:rFonts w:cs="Arial"/>
          <w:b/>
          <w:color w:val="01ADAB"/>
          <w:sz w:val="24"/>
        </w:rPr>
        <w:t>earning objectives</w:t>
      </w:r>
    </w:p>
    <w:p w:rsidR="004F19B4" w:rsidRPr="004F19B4" w:rsidRDefault="004F19B4" w:rsidP="004F19B4">
      <w:pPr>
        <w:pStyle w:val="ListParagraph"/>
        <w:numPr>
          <w:ilvl w:val="0"/>
          <w:numId w:val="48"/>
        </w:numPr>
        <w:ind w:left="270"/>
        <w:rPr>
          <w:rFonts w:asciiTheme="minorHAnsi" w:eastAsia="Calibri" w:hAnsiTheme="minorHAnsi" w:cstheme="minorHAnsi"/>
          <w:color w:val="595959" w:themeColor="text1" w:themeTint="A6"/>
          <w:szCs w:val="20"/>
        </w:rPr>
      </w:pPr>
      <w:r w:rsidRPr="004F19B4">
        <w:rPr>
          <w:rFonts w:asciiTheme="minorHAnsi" w:eastAsia="Calibri" w:hAnsiTheme="minorHAnsi" w:cstheme="minorHAnsi"/>
          <w:color w:val="595959" w:themeColor="text1" w:themeTint="A6"/>
          <w:szCs w:val="20"/>
        </w:rPr>
        <w:t>Summarize the major changes to USP Chapters &lt;795&gt; and &lt;797&gt; stan</w:t>
      </w:r>
      <w:r w:rsidRPr="004F19B4">
        <w:rPr>
          <w:rFonts w:asciiTheme="minorHAnsi" w:eastAsia="Calibri" w:hAnsiTheme="minorHAnsi" w:cstheme="minorHAnsi"/>
          <w:color w:val="595959" w:themeColor="text1" w:themeTint="A6"/>
          <w:szCs w:val="20"/>
        </w:rPr>
        <w:t xml:space="preserve">dards that will impact pharmacy </w:t>
      </w:r>
      <w:r w:rsidRPr="004F19B4">
        <w:rPr>
          <w:rFonts w:asciiTheme="minorHAnsi" w:eastAsia="Calibri" w:hAnsiTheme="minorHAnsi" w:cstheme="minorHAnsi"/>
          <w:color w:val="595959" w:themeColor="text1" w:themeTint="A6"/>
          <w:szCs w:val="20"/>
        </w:rPr>
        <w:t>practice</w:t>
      </w:r>
    </w:p>
    <w:p w:rsidR="004F19B4" w:rsidRPr="004F19B4" w:rsidRDefault="004F19B4" w:rsidP="004F19B4">
      <w:pPr>
        <w:pStyle w:val="ListParagraph"/>
        <w:numPr>
          <w:ilvl w:val="0"/>
          <w:numId w:val="48"/>
        </w:numPr>
        <w:ind w:left="270"/>
        <w:rPr>
          <w:rFonts w:asciiTheme="minorHAnsi" w:eastAsia="Calibri" w:hAnsiTheme="minorHAnsi" w:cstheme="minorHAnsi"/>
          <w:color w:val="595959" w:themeColor="text1" w:themeTint="A6"/>
          <w:szCs w:val="20"/>
        </w:rPr>
      </w:pPr>
      <w:r w:rsidRPr="004F19B4">
        <w:rPr>
          <w:rFonts w:asciiTheme="minorHAnsi" w:eastAsia="Calibri" w:hAnsiTheme="minorHAnsi" w:cstheme="minorHAnsi"/>
          <w:color w:val="595959" w:themeColor="text1" w:themeTint="A6"/>
          <w:szCs w:val="20"/>
        </w:rPr>
        <w:t>Describe personnel training and competency requirements required by USP Chapters &lt;795&gt; and &lt;797&gt;</w:t>
      </w:r>
    </w:p>
    <w:p w:rsidR="004F19B4" w:rsidRPr="004F19B4" w:rsidRDefault="004F19B4" w:rsidP="004F19B4">
      <w:pPr>
        <w:pStyle w:val="ListParagraph"/>
        <w:numPr>
          <w:ilvl w:val="0"/>
          <w:numId w:val="48"/>
        </w:numPr>
        <w:spacing w:after="120"/>
        <w:ind w:left="270"/>
        <w:rPr>
          <w:rFonts w:asciiTheme="minorHAnsi" w:eastAsia="Calibri" w:hAnsiTheme="minorHAnsi" w:cstheme="minorHAnsi"/>
          <w:color w:val="595959" w:themeColor="text1" w:themeTint="A6"/>
          <w:szCs w:val="20"/>
        </w:rPr>
      </w:pPr>
      <w:r w:rsidRPr="004F19B4">
        <w:rPr>
          <w:rFonts w:asciiTheme="minorHAnsi" w:eastAsia="Calibri" w:hAnsiTheme="minorHAnsi" w:cstheme="minorHAnsi"/>
          <w:color w:val="595959" w:themeColor="text1" w:themeTint="A6"/>
          <w:szCs w:val="20"/>
        </w:rPr>
        <w:t>Identify the role and responsibilities of the designated person for USP Chapters &lt;795&gt; and &lt;797&gt;</w:t>
      </w:r>
    </w:p>
    <w:p w:rsidR="004F19B4" w:rsidRPr="004F19B4" w:rsidRDefault="004F19B4" w:rsidP="004F19B4">
      <w:pPr>
        <w:pStyle w:val="ListParagraph"/>
        <w:numPr>
          <w:ilvl w:val="0"/>
          <w:numId w:val="48"/>
        </w:numPr>
        <w:ind w:left="270"/>
        <w:rPr>
          <w:color w:val="595959" w:themeColor="text1" w:themeTint="A6"/>
        </w:rPr>
      </w:pPr>
      <w:r w:rsidRPr="004F19B4">
        <w:rPr>
          <w:color w:val="595959" w:themeColor="text1" w:themeTint="A6"/>
        </w:rPr>
        <w:t>Discuss various methods to overcome obstacles to comply with changing and challenging compounding regulations</w:t>
      </w:r>
    </w:p>
    <w:p w:rsidR="008C28EE" w:rsidRPr="008C28EE" w:rsidRDefault="008C28EE" w:rsidP="008C28EE"/>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proofErr w:type="spellStart"/>
      <w:r w:rsidRPr="008730EB">
        <w:rPr>
          <w:rFonts w:cs="Arial"/>
          <w:color w:val="696969"/>
        </w:rPr>
        <w:t>Vizient</w:t>
      </w:r>
      <w:proofErr w:type="spellEnd"/>
      <w:r w:rsidRPr="008730EB">
        <w:rPr>
          <w:rFonts w:cs="Arial"/>
          <w:color w:val="696969"/>
        </w:rPr>
        <w:t>, Inc. designates this activity for a maximum of 1.</w:t>
      </w:r>
      <w:r w:rsidR="00A71502">
        <w:rPr>
          <w:rFonts w:cs="Arial"/>
          <w:color w:val="696969"/>
        </w:rPr>
        <w:t>50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Pr>
          <w:rFonts w:cs="Arial"/>
          <w:color w:val="696969"/>
        </w:rPr>
        <w:t>JA0006103-0000-19-</w:t>
      </w:r>
      <w:r w:rsidR="00E875B7">
        <w:rPr>
          <w:rFonts w:cs="Arial"/>
          <w:color w:val="696969"/>
        </w:rPr>
        <w:t>1</w:t>
      </w:r>
      <w:r w:rsidR="00A71502">
        <w:rPr>
          <w:rFonts w:cs="Arial"/>
          <w:color w:val="696969"/>
        </w:rPr>
        <w:t>02</w:t>
      </w:r>
      <w:r>
        <w:rPr>
          <w:rFonts w:cs="Arial"/>
          <w:color w:val="696969"/>
        </w:rPr>
        <w:t>-L0</w:t>
      </w:r>
      <w:r w:rsidR="00A71502">
        <w:rPr>
          <w:rFonts w:cs="Arial"/>
          <w:color w:val="696969"/>
        </w:rPr>
        <w:t>7</w:t>
      </w:r>
      <w:r>
        <w:rPr>
          <w:rFonts w:cs="Arial"/>
          <w:color w:val="696969"/>
        </w:rPr>
        <w:t>-P</w:t>
      </w:r>
    </w:p>
    <w:p w:rsidR="00B12607" w:rsidRDefault="00B12607" w:rsidP="00B12607">
      <w:pPr>
        <w:rPr>
          <w:rFonts w:cs="Arial"/>
          <w:color w:val="696969"/>
        </w:rPr>
      </w:pPr>
      <w:r w:rsidRPr="008730EB">
        <w:rPr>
          <w:rFonts w:cs="Arial"/>
          <w:color w:val="696969"/>
        </w:rPr>
        <w:t xml:space="preserve">Universal Activity Number: </w:t>
      </w:r>
      <w:r>
        <w:rPr>
          <w:rFonts w:cs="Arial"/>
          <w:color w:val="696969"/>
        </w:rPr>
        <w:t>JA0006103-0000-19-1</w:t>
      </w:r>
      <w:r w:rsidR="00A71502">
        <w:rPr>
          <w:rFonts w:cs="Arial"/>
          <w:color w:val="696969"/>
        </w:rPr>
        <w:t>02</w:t>
      </w:r>
      <w:r>
        <w:rPr>
          <w:rFonts w:cs="Arial"/>
          <w:color w:val="696969"/>
        </w:rPr>
        <w:t>-L0</w:t>
      </w:r>
      <w:r w:rsidR="00A71502">
        <w:rPr>
          <w:rFonts w:cs="Arial"/>
          <w:color w:val="696969"/>
        </w:rPr>
        <w:t>7</w:t>
      </w:r>
      <w:r>
        <w:rPr>
          <w:rFonts w:cs="Arial"/>
          <w:color w:val="696969"/>
        </w:rPr>
        <w:t>-T</w:t>
      </w:r>
    </w:p>
    <w:p w:rsidR="00A71502" w:rsidRDefault="00A71502" w:rsidP="00B12607">
      <w:pPr>
        <w:pStyle w:val="Heading4"/>
        <w:shd w:val="clear" w:color="auto" w:fill="FFFFFF"/>
        <w:rPr>
          <w:rFonts w:cs="Arial"/>
          <w:color w:val="696969" w:themeColor="accent6"/>
        </w:rPr>
      </w:pPr>
    </w:p>
    <w:p w:rsidR="00B12607" w:rsidRPr="003C13EE" w:rsidRDefault="00B12607" w:rsidP="00B12607">
      <w:pPr>
        <w:pStyle w:val="Heading4"/>
        <w:shd w:val="clear" w:color="auto" w:fill="FFFFFF"/>
        <w:rPr>
          <w:rFonts w:cs="Arial"/>
          <w:color w:val="696969" w:themeColor="accent6"/>
        </w:rPr>
      </w:pPr>
      <w:r w:rsidRPr="003C13EE">
        <w:rPr>
          <w:rFonts w:cs="Arial"/>
          <w:color w:val="696969" w:themeColor="accent6"/>
        </w:rPr>
        <w:t>CEU</w:t>
      </w:r>
    </w:p>
    <w:p w:rsidR="00B12607" w:rsidRDefault="00B12607" w:rsidP="00B12607">
      <w:pPr>
        <w:rPr>
          <w:rFonts w:cs="Arial"/>
          <w:color w:val="696969"/>
          <w:szCs w:val="20"/>
        </w:rPr>
      </w:pPr>
      <w:proofErr w:type="spellStart"/>
      <w:r w:rsidRPr="008730EB">
        <w:rPr>
          <w:rFonts w:cs="Arial"/>
          <w:color w:val="696969"/>
          <w:szCs w:val="20"/>
        </w:rPr>
        <w:t>Vizient</w:t>
      </w:r>
      <w:proofErr w:type="spellEnd"/>
      <w:r w:rsidRPr="008730EB">
        <w:rPr>
          <w:rFonts w:cs="Arial"/>
          <w:color w:val="696969"/>
          <w:szCs w:val="20"/>
        </w:rPr>
        <w:t>, Inc. will award CEUs to each participant who successfully completes this program. The CEU is a nationally recognized unit of measure for continuing education and training programs that meet certain criteria (1 contact hour = 0.1 CEU).</w:t>
      </w:r>
    </w:p>
    <w:p w:rsidR="00B12607" w:rsidRDefault="00B12607" w:rsidP="00B12607">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4B0F88" w:rsidRDefault="004B0F88" w:rsidP="004B0F88"/>
    <w:p w:rsidR="004B0F88" w:rsidRPr="007358CD" w:rsidRDefault="004B0F88" w:rsidP="004B0F88">
      <w:pPr>
        <w:spacing w:before="120"/>
        <w:rPr>
          <w:rFonts w:cs="Arial"/>
          <w:bCs/>
          <w:color w:val="696969"/>
          <w:szCs w:val="20"/>
        </w:rPr>
      </w:pPr>
      <w:r w:rsidRPr="007358CD">
        <w:rPr>
          <w:rFonts w:cs="Arial"/>
          <w:bCs/>
          <w:color w:val="696969"/>
          <w:szCs w:val="20"/>
        </w:rPr>
        <w:t xml:space="preserve">Relevant financial relationships: </w:t>
      </w:r>
      <w:r w:rsidR="0013180C" w:rsidRPr="007358CD">
        <w:rPr>
          <w:rFonts w:cs="Arial"/>
          <w:bCs/>
          <w:color w:val="696969"/>
          <w:szCs w:val="20"/>
        </w:rPr>
        <w:t>Planning committee members and speakers have nothing to disclose</w:t>
      </w:r>
    </w:p>
    <w:p w:rsidR="008730EB" w:rsidRDefault="008730EB" w:rsidP="008730EB">
      <w:pPr>
        <w:pStyle w:val="Heading3"/>
        <w:spacing w:before="240" w:after="120"/>
        <w:rPr>
          <w:rFonts w:cs="Arial"/>
          <w:color w:val="01ADAB"/>
          <w:sz w:val="24"/>
        </w:rPr>
      </w:pPr>
      <w:r w:rsidRPr="008730EB">
        <w:rPr>
          <w:rFonts w:cs="Arial"/>
          <w:color w:val="01ADAB"/>
          <w:sz w:val="24"/>
        </w:rPr>
        <w:t>Planning committee members</w:t>
      </w:r>
    </w:p>
    <w:p w:rsidR="00A71502" w:rsidRPr="008730EB" w:rsidRDefault="00A71502" w:rsidP="00A7150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A71502" w:rsidRDefault="00A71502" w:rsidP="00A71502">
      <w:pPr>
        <w:rPr>
          <w:rFonts w:cs="Arial"/>
          <w:bCs/>
          <w:color w:val="696969"/>
          <w:szCs w:val="20"/>
        </w:rPr>
      </w:pPr>
      <w:r>
        <w:rPr>
          <w:rFonts w:cs="Arial"/>
          <w:bCs/>
          <w:color w:val="696969"/>
          <w:szCs w:val="20"/>
        </w:rPr>
        <w:t>Senior Clini</w:t>
      </w:r>
      <w:r>
        <w:rPr>
          <w:rFonts w:cs="Arial"/>
          <w:bCs/>
          <w:color w:val="696969"/>
          <w:szCs w:val="20"/>
        </w:rPr>
        <w:t>cal Manager</w:t>
      </w:r>
    </w:p>
    <w:p w:rsidR="00A71502" w:rsidRDefault="00A71502" w:rsidP="00A71502">
      <w:pPr>
        <w:rPr>
          <w:rFonts w:cs="Arial"/>
          <w:bCs/>
          <w:color w:val="696969"/>
          <w:szCs w:val="20"/>
        </w:rPr>
      </w:pPr>
      <w:proofErr w:type="spellStart"/>
      <w:r>
        <w:rPr>
          <w:rFonts w:cs="Arial"/>
          <w:bCs/>
          <w:color w:val="696969"/>
          <w:szCs w:val="20"/>
        </w:rPr>
        <w:t>Vizient</w:t>
      </w:r>
      <w:proofErr w:type="spellEnd"/>
    </w:p>
    <w:p w:rsidR="00A71502" w:rsidRDefault="00A71502" w:rsidP="00A71502">
      <w:pPr>
        <w:rPr>
          <w:rFonts w:cs="Arial"/>
          <w:bCs/>
          <w:color w:val="696969"/>
          <w:szCs w:val="20"/>
        </w:rPr>
      </w:pPr>
    </w:p>
    <w:p w:rsidR="00A71502" w:rsidRDefault="00A71502" w:rsidP="00A71502">
      <w:pPr>
        <w:rPr>
          <w:rFonts w:cs="Arial"/>
          <w:b/>
          <w:bCs/>
          <w:color w:val="696969"/>
          <w:szCs w:val="20"/>
        </w:rPr>
      </w:pPr>
      <w:r>
        <w:rPr>
          <w:rFonts w:cs="Arial"/>
          <w:b/>
          <w:bCs/>
          <w:color w:val="696969"/>
          <w:szCs w:val="20"/>
        </w:rPr>
        <w:t>Jackie Stokes, BA</w:t>
      </w:r>
    </w:p>
    <w:p w:rsidR="00A71502" w:rsidRPr="00004C40" w:rsidRDefault="00A71502" w:rsidP="00A71502">
      <w:pPr>
        <w:rPr>
          <w:rFonts w:cs="Arial"/>
          <w:bCs/>
          <w:color w:val="696969"/>
          <w:szCs w:val="20"/>
        </w:rPr>
      </w:pPr>
      <w:r>
        <w:rPr>
          <w:rFonts w:cs="Arial"/>
          <w:bCs/>
          <w:color w:val="696969"/>
          <w:szCs w:val="20"/>
        </w:rPr>
        <w:t>Pharmacy Program Manager</w:t>
      </w:r>
    </w:p>
    <w:p w:rsidR="00A71502" w:rsidRDefault="00A71502" w:rsidP="00A71502">
      <w:pPr>
        <w:rPr>
          <w:rFonts w:cs="Arial"/>
          <w:bCs/>
          <w:color w:val="696969"/>
          <w:szCs w:val="20"/>
        </w:rPr>
      </w:pPr>
      <w:proofErr w:type="spellStart"/>
      <w:r>
        <w:rPr>
          <w:rFonts w:cs="Arial"/>
          <w:bCs/>
          <w:color w:val="696969"/>
          <w:szCs w:val="20"/>
        </w:rPr>
        <w:t>Vizient</w:t>
      </w:r>
      <w:proofErr w:type="spellEnd"/>
    </w:p>
    <w:p w:rsidR="00A71502" w:rsidRPr="00A71502" w:rsidRDefault="00A71502" w:rsidP="00A71502"/>
    <w:p w:rsidR="008730EB" w:rsidRDefault="008730EB" w:rsidP="008730EB"/>
    <w:p w:rsidR="00231702" w:rsidRDefault="00231702" w:rsidP="00231702">
      <w:pPr>
        <w:pStyle w:val="Heading3"/>
        <w:spacing w:before="0" w:after="120"/>
        <w:rPr>
          <w:rFonts w:cs="Arial"/>
          <w:color w:val="01ADAB"/>
          <w:sz w:val="24"/>
        </w:rPr>
      </w:pPr>
      <w:r>
        <w:rPr>
          <w:rFonts w:cs="Arial"/>
          <w:color w:val="01ADAB"/>
          <w:sz w:val="24"/>
        </w:rPr>
        <w:t>Course reviewer</w:t>
      </w:r>
    </w:p>
    <w:p w:rsidR="00A71502" w:rsidRPr="008730EB" w:rsidRDefault="00A71502" w:rsidP="00A7150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A71502" w:rsidRDefault="00A71502" w:rsidP="00A71502">
      <w:pPr>
        <w:rPr>
          <w:rFonts w:cs="Arial"/>
          <w:bCs/>
          <w:color w:val="696969"/>
          <w:szCs w:val="20"/>
        </w:rPr>
      </w:pPr>
      <w:r>
        <w:rPr>
          <w:rFonts w:cs="Arial"/>
          <w:bCs/>
          <w:color w:val="696969"/>
          <w:szCs w:val="20"/>
        </w:rPr>
        <w:t>Senior Clinical Manager</w:t>
      </w:r>
    </w:p>
    <w:p w:rsidR="00A71502" w:rsidRDefault="00A71502" w:rsidP="00A71502">
      <w:pPr>
        <w:rPr>
          <w:rFonts w:cs="Arial"/>
          <w:bCs/>
          <w:color w:val="696969"/>
          <w:szCs w:val="20"/>
        </w:rPr>
      </w:pPr>
      <w:proofErr w:type="spellStart"/>
      <w:r>
        <w:rPr>
          <w:rFonts w:cs="Arial"/>
          <w:bCs/>
          <w:color w:val="696969"/>
          <w:szCs w:val="20"/>
        </w:rPr>
        <w:t>Vizient</w:t>
      </w:r>
      <w:proofErr w:type="spellEnd"/>
    </w:p>
    <w:p w:rsidR="00A71502" w:rsidRPr="00A71502" w:rsidRDefault="00A71502" w:rsidP="00A71502"/>
    <w:p w:rsidR="00231702" w:rsidRDefault="00231702" w:rsidP="00231702"/>
    <w:p w:rsidR="008730EB" w:rsidRDefault="008730EB" w:rsidP="008730EB">
      <w:pPr>
        <w:pStyle w:val="Heading3"/>
        <w:spacing w:before="0" w:after="120"/>
        <w:rPr>
          <w:rFonts w:cs="Arial"/>
          <w:color w:val="01ADAB"/>
          <w:sz w:val="24"/>
        </w:rPr>
      </w:pPr>
      <w:r w:rsidRPr="008730EB">
        <w:rPr>
          <w:rFonts w:cs="Arial"/>
          <w:color w:val="01ADAB"/>
          <w:sz w:val="24"/>
        </w:rPr>
        <w:t>Speaker</w:t>
      </w:r>
      <w:r w:rsidR="0013180C">
        <w:rPr>
          <w:rFonts w:cs="Arial"/>
          <w:color w:val="01ADAB"/>
          <w:sz w:val="24"/>
        </w:rPr>
        <w:t>s</w:t>
      </w:r>
    </w:p>
    <w:p w:rsidR="00A71502" w:rsidRPr="00A71502" w:rsidRDefault="00A71502" w:rsidP="00A71502">
      <w:pPr>
        <w:rPr>
          <w:b/>
          <w:color w:val="595959" w:themeColor="text1" w:themeTint="A6"/>
        </w:rPr>
      </w:pPr>
      <w:r w:rsidRPr="00A71502">
        <w:rPr>
          <w:b/>
          <w:color w:val="595959" w:themeColor="text1" w:themeTint="A6"/>
        </w:rPr>
        <w:t xml:space="preserve">Bruce Leavitt, </w:t>
      </w:r>
      <w:proofErr w:type="spellStart"/>
      <w:r w:rsidRPr="00A71502">
        <w:rPr>
          <w:b/>
          <w:color w:val="595959" w:themeColor="text1" w:themeTint="A6"/>
        </w:rPr>
        <w:t>PharmD</w:t>
      </w:r>
      <w:proofErr w:type="spellEnd"/>
      <w:r w:rsidRPr="00A71502">
        <w:rPr>
          <w:b/>
          <w:color w:val="595959" w:themeColor="text1" w:themeTint="A6"/>
        </w:rPr>
        <w:t>, MBA, BCPS</w:t>
      </w:r>
    </w:p>
    <w:p w:rsidR="00A71502" w:rsidRPr="00A71502" w:rsidRDefault="00A71502" w:rsidP="00A71502">
      <w:pPr>
        <w:rPr>
          <w:color w:val="595959" w:themeColor="text1" w:themeTint="A6"/>
        </w:rPr>
      </w:pPr>
      <w:r w:rsidRPr="00A71502">
        <w:rPr>
          <w:color w:val="595959" w:themeColor="text1" w:themeTint="A6"/>
        </w:rPr>
        <w:t>Executive Director, Pharmacy Advisory Solutions</w:t>
      </w:r>
    </w:p>
    <w:p w:rsidR="00A71502" w:rsidRPr="00A71502" w:rsidRDefault="00A71502" w:rsidP="00A71502">
      <w:pPr>
        <w:rPr>
          <w:color w:val="595959" w:themeColor="text1" w:themeTint="A6"/>
        </w:rPr>
      </w:pPr>
      <w:proofErr w:type="spellStart"/>
      <w:r w:rsidRPr="00A71502">
        <w:rPr>
          <w:color w:val="595959" w:themeColor="text1" w:themeTint="A6"/>
        </w:rPr>
        <w:t>Vizient</w:t>
      </w:r>
      <w:proofErr w:type="spellEnd"/>
    </w:p>
    <w:p w:rsidR="00A71502" w:rsidRPr="00A71502" w:rsidRDefault="00A71502" w:rsidP="00A71502">
      <w:pPr>
        <w:rPr>
          <w:color w:val="595959" w:themeColor="text1" w:themeTint="A6"/>
        </w:rPr>
      </w:pPr>
    </w:p>
    <w:p w:rsidR="00A71502" w:rsidRPr="00A71502" w:rsidRDefault="00A71502" w:rsidP="00A71502">
      <w:pPr>
        <w:rPr>
          <w:b/>
          <w:color w:val="595959" w:themeColor="text1" w:themeTint="A6"/>
        </w:rPr>
      </w:pPr>
      <w:r w:rsidRPr="00A71502">
        <w:rPr>
          <w:b/>
          <w:color w:val="595959" w:themeColor="text1" w:themeTint="A6"/>
        </w:rPr>
        <w:t xml:space="preserve">Randy </w:t>
      </w:r>
      <w:proofErr w:type="spellStart"/>
      <w:r w:rsidRPr="00A71502">
        <w:rPr>
          <w:b/>
          <w:color w:val="595959" w:themeColor="text1" w:themeTint="A6"/>
        </w:rPr>
        <w:t>Gerwitz</w:t>
      </w:r>
      <w:proofErr w:type="spellEnd"/>
      <w:r w:rsidRPr="00A71502">
        <w:rPr>
          <w:b/>
          <w:color w:val="595959" w:themeColor="text1" w:themeTint="A6"/>
        </w:rPr>
        <w:t xml:space="preserve">, </w:t>
      </w:r>
      <w:proofErr w:type="spellStart"/>
      <w:r w:rsidRPr="00A71502">
        <w:rPr>
          <w:b/>
          <w:color w:val="595959" w:themeColor="text1" w:themeTint="A6"/>
        </w:rPr>
        <w:t>RPh</w:t>
      </w:r>
      <w:proofErr w:type="spellEnd"/>
    </w:p>
    <w:p w:rsidR="00A71502" w:rsidRPr="00A71502" w:rsidRDefault="00A71502" w:rsidP="00A71502">
      <w:pPr>
        <w:rPr>
          <w:color w:val="595959" w:themeColor="text1" w:themeTint="A6"/>
        </w:rPr>
      </w:pPr>
      <w:r w:rsidRPr="00A71502">
        <w:rPr>
          <w:color w:val="595959" w:themeColor="text1" w:themeTint="A6"/>
        </w:rPr>
        <w:t>Executive Director, Pharmacy Advisory Solutions</w:t>
      </w:r>
    </w:p>
    <w:p w:rsidR="00A71502" w:rsidRPr="00A71502" w:rsidRDefault="00A71502" w:rsidP="00A71502">
      <w:pPr>
        <w:rPr>
          <w:color w:val="595959" w:themeColor="text1" w:themeTint="A6"/>
        </w:rPr>
      </w:pPr>
      <w:proofErr w:type="spellStart"/>
      <w:r w:rsidRPr="00A71502">
        <w:rPr>
          <w:color w:val="595959" w:themeColor="text1" w:themeTint="A6"/>
        </w:rPr>
        <w:t>Vizient</w:t>
      </w:r>
      <w:proofErr w:type="spellEnd"/>
    </w:p>
    <w:p w:rsidR="00A71502" w:rsidRDefault="00A71502" w:rsidP="00A71502"/>
    <w:p w:rsidR="00A71502" w:rsidRDefault="00A71502" w:rsidP="00A71502"/>
    <w:p w:rsidR="00A71502" w:rsidRPr="00A71502" w:rsidRDefault="00A71502" w:rsidP="00A71502"/>
    <w:p w:rsidR="008730EB" w:rsidRPr="008730EB" w:rsidRDefault="008730EB" w:rsidP="008730EB"/>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55821"/>
    <w:multiLevelType w:val="hybridMultilevel"/>
    <w:tmpl w:val="6D327BB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271D"/>
    <w:multiLevelType w:val="hybridMultilevel"/>
    <w:tmpl w:val="76D8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B4717"/>
    <w:multiLevelType w:val="hybridMultilevel"/>
    <w:tmpl w:val="DEBEA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5"/>
  </w:num>
  <w:num w:numId="4">
    <w:abstractNumId w:val="35"/>
  </w:num>
  <w:num w:numId="5">
    <w:abstractNumId w:val="32"/>
  </w:num>
  <w:num w:numId="6">
    <w:abstractNumId w:val="6"/>
  </w:num>
  <w:num w:numId="7">
    <w:abstractNumId w:val="27"/>
  </w:num>
  <w:num w:numId="8">
    <w:abstractNumId w:val="42"/>
  </w:num>
  <w:num w:numId="9">
    <w:abstractNumId w:val="39"/>
  </w:num>
  <w:num w:numId="10">
    <w:abstractNumId w:val="43"/>
  </w:num>
  <w:num w:numId="11">
    <w:abstractNumId w:val="16"/>
  </w:num>
  <w:num w:numId="12">
    <w:abstractNumId w:val="29"/>
  </w:num>
  <w:num w:numId="13">
    <w:abstractNumId w:val="19"/>
  </w:num>
  <w:num w:numId="14">
    <w:abstractNumId w:val="34"/>
  </w:num>
  <w:num w:numId="15">
    <w:abstractNumId w:val="22"/>
  </w:num>
  <w:num w:numId="16">
    <w:abstractNumId w:val="8"/>
  </w:num>
  <w:num w:numId="17">
    <w:abstractNumId w:val="17"/>
  </w:num>
  <w:num w:numId="18">
    <w:abstractNumId w:val="38"/>
  </w:num>
  <w:num w:numId="19">
    <w:abstractNumId w:val="41"/>
  </w:num>
  <w:num w:numId="20">
    <w:abstractNumId w:val="31"/>
  </w:num>
  <w:num w:numId="21">
    <w:abstractNumId w:val="11"/>
  </w:num>
  <w:num w:numId="22">
    <w:abstractNumId w:val="25"/>
  </w:num>
  <w:num w:numId="23">
    <w:abstractNumId w:val="15"/>
  </w:num>
  <w:num w:numId="24">
    <w:abstractNumId w:val="37"/>
  </w:num>
  <w:num w:numId="25">
    <w:abstractNumId w:val="5"/>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10"/>
  </w:num>
  <w:num w:numId="33">
    <w:abstractNumId w:val="36"/>
  </w:num>
  <w:num w:numId="34">
    <w:abstractNumId w:val="24"/>
  </w:num>
  <w:num w:numId="35">
    <w:abstractNumId w:val="12"/>
  </w:num>
  <w:num w:numId="36">
    <w:abstractNumId w:val="1"/>
  </w:num>
  <w:num w:numId="37">
    <w:abstractNumId w:val="0"/>
  </w:num>
  <w:num w:numId="38">
    <w:abstractNumId w:val="7"/>
  </w:num>
  <w:num w:numId="39">
    <w:abstractNumId w:val="9"/>
  </w:num>
  <w:num w:numId="40">
    <w:abstractNumId w:val="4"/>
  </w:num>
  <w:num w:numId="41">
    <w:abstractNumId w:val="21"/>
  </w:num>
  <w:num w:numId="42">
    <w:abstractNumId w:val="33"/>
  </w:num>
  <w:num w:numId="43">
    <w:abstractNumId w:val="18"/>
  </w:num>
  <w:num w:numId="44">
    <w:abstractNumId w:val="13"/>
  </w:num>
  <w:num w:numId="45">
    <w:abstractNumId w:val="26"/>
  </w:num>
  <w:num w:numId="46">
    <w:abstractNumId w:val="3"/>
  </w:num>
  <w:num w:numId="47">
    <w:abstractNumId w:val="14"/>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35D1B"/>
    <w:rsid w:val="00052CEC"/>
    <w:rsid w:val="00056A0F"/>
    <w:rsid w:val="00060A68"/>
    <w:rsid w:val="00060DE0"/>
    <w:rsid w:val="00065834"/>
    <w:rsid w:val="000765B6"/>
    <w:rsid w:val="00095B16"/>
    <w:rsid w:val="000970CD"/>
    <w:rsid w:val="000E5293"/>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12693"/>
    <w:rsid w:val="00315D23"/>
    <w:rsid w:val="00316BC2"/>
    <w:rsid w:val="003259A5"/>
    <w:rsid w:val="00330878"/>
    <w:rsid w:val="00330B71"/>
    <w:rsid w:val="003404C7"/>
    <w:rsid w:val="00350D84"/>
    <w:rsid w:val="0035174D"/>
    <w:rsid w:val="003539AF"/>
    <w:rsid w:val="003611C6"/>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5394"/>
    <w:rsid w:val="004A677D"/>
    <w:rsid w:val="004B0F88"/>
    <w:rsid w:val="004B3F48"/>
    <w:rsid w:val="004C3FD4"/>
    <w:rsid w:val="004C7923"/>
    <w:rsid w:val="004D66E5"/>
    <w:rsid w:val="004F19B4"/>
    <w:rsid w:val="00520393"/>
    <w:rsid w:val="005228D3"/>
    <w:rsid w:val="005349BB"/>
    <w:rsid w:val="00541FB2"/>
    <w:rsid w:val="00542D16"/>
    <w:rsid w:val="00552F0C"/>
    <w:rsid w:val="00554205"/>
    <w:rsid w:val="0055599E"/>
    <w:rsid w:val="00560C84"/>
    <w:rsid w:val="00560CD0"/>
    <w:rsid w:val="00563BEA"/>
    <w:rsid w:val="00586A2D"/>
    <w:rsid w:val="00586A82"/>
    <w:rsid w:val="00587434"/>
    <w:rsid w:val="0059060D"/>
    <w:rsid w:val="00592B90"/>
    <w:rsid w:val="005A78EF"/>
    <w:rsid w:val="005C5387"/>
    <w:rsid w:val="005F37E5"/>
    <w:rsid w:val="005F3EA9"/>
    <w:rsid w:val="005F7196"/>
    <w:rsid w:val="00607C19"/>
    <w:rsid w:val="00612814"/>
    <w:rsid w:val="0063036E"/>
    <w:rsid w:val="00636E51"/>
    <w:rsid w:val="00642B45"/>
    <w:rsid w:val="00654283"/>
    <w:rsid w:val="006775CF"/>
    <w:rsid w:val="006A6544"/>
    <w:rsid w:val="006B43B7"/>
    <w:rsid w:val="006B6BF5"/>
    <w:rsid w:val="006B76D9"/>
    <w:rsid w:val="006B7975"/>
    <w:rsid w:val="006C2361"/>
    <w:rsid w:val="006D079A"/>
    <w:rsid w:val="006E3F56"/>
    <w:rsid w:val="006F020F"/>
    <w:rsid w:val="006F1E6D"/>
    <w:rsid w:val="00707853"/>
    <w:rsid w:val="00714301"/>
    <w:rsid w:val="00715300"/>
    <w:rsid w:val="007158FC"/>
    <w:rsid w:val="00723601"/>
    <w:rsid w:val="007358CD"/>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A62EB"/>
    <w:rsid w:val="008B127D"/>
    <w:rsid w:val="008C28EE"/>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875B7"/>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426ea6f-1b24-4683-bca3-85d71f6375fd" isdomainofvalue="False" dataSourceId="80be7e5f-6e71-448c-9228-23264555308c"/>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DataSourceInfo>
  <Id>87651697-ca1f-4d80-9f69-bb743e325714</Id>
  <MajorVersion>0</MajorVersion>
  <MinorVersion>1</MinorVersion>
  <DataSourceType>Expression</DataSourceType>
  <Name>Computed</Name>
  <Description/>
  <Filter/>
  <DataFields/>
</DataSourceInfo>
</file>

<file path=customXml/item15.xml><?xml version="1.0" encoding="utf-8"?>
<AllMetadata/>
</file>

<file path=customXml/item1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7.xml><?xml version="1.0" encoding="utf-8"?>
<AllWordPDs>
</AllWordPDs>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VariableListDefinition name="System" displayName="System" id="dc9731b4-d0d2-4ed5-b20d-434d69de1706" isdomainofvalue="False" dataSourceId="00b80028-d226-4a39-9a19-6787589aad19"/>
</file>

<file path=customXml/item2.xml><?xml version="1.0" encoding="utf-8"?>
<DocPartTree/>
</file>

<file path=customXml/item20.xml><?xml version="1.0" encoding="utf-8"?>
<SourceDataModel Name="System" TargetDataSourceId="00b80028-d226-4a39-9a19-6787589aad19"/>
</file>

<file path=customXml/item21.xml><?xml version="1.0" encoding="utf-8"?>
<SourceDataModel Name="AD_HOC" TargetDataSourceId="80be7e5f-6e71-448c-9228-23264555308c"/>
</file>

<file path=customXml/item2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mso-contentType ?>
<SharedContentType xmlns="Microsoft.SharePoint.Taxonomy.ContentTypeSync" SourceId="c9bec5de-3132-4daf-ae55-1613447ae162" ContentTypeId="0x0101003892C1470B32FA4ABADA805F9A36FDE40106" PreviousValue="false"/>
</file>

<file path=customXml/item25.xml><?xml version="1.0" encoding="utf-8"?>
<AllExternalAdhocVariableMappings/>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VariableListDefinition name="Computed" displayName="Computed" id="69155e26-4760-488b-ab4c-bb15b0f8b2a2" isdomainofvalue="False" dataSourceId="87651697-ca1f-4d80-9f69-bb743e325714"/>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ourceDataModel Name="Computed" TargetDataSourceId="87651697-ca1f-4d80-9f69-bb743e325714"/>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VariableUsageMapping/>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90A50-E3B4-44F5-A4C5-75EEC88CF4EC}">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83B1EF68-4D55-4397-AF73-D916BC2254F0}">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5B401B9D-B553-4B56-A34A-971673CC9681}">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54E4ECD0-5730-4CBC-B5C8-CDD180BD053A}">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BDDC9A50-D520-4DBB-861E-17850ECDD206}">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5BEF3205-EB69-4E70-BFE8-AFB1DD2B0B96}">
  <ds:schemaRefs>
    <ds:schemaRef ds:uri="http://purl.org/dc/term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fff2b044-c74a-4bd8-8e92-b14b9b13b2b5"/>
    <ds:schemaRef ds:uri="http://purl.org/dc/elements/1.1/"/>
    <ds:schemaRef ds:uri="http://schemas.microsoft.com/office/2006/metadata/properties"/>
    <ds:schemaRef ds:uri="01e59a59-e903-4787-b1b4-4a99956146ec"/>
    <ds:schemaRef ds:uri="0b2929d2-a33e-45c9-980d-b30e626659d9"/>
    <ds:schemaRef ds:uri="http://schemas.microsoft.com/sharepoint/v3"/>
    <ds:schemaRef ds:uri="1de6e417-ba3b-42be-b14a-7f4cb43c809f"/>
    <ds:schemaRef ds:uri="http://www.w3.org/XML/1998/namespace"/>
    <ds:schemaRef ds:uri="http://purl.org/dc/dcmitype/"/>
  </ds:schemaRefs>
</ds:datastoreItem>
</file>

<file path=customXml/itemProps27.xml><?xml version="1.0" encoding="utf-8"?>
<ds:datastoreItem xmlns:ds="http://schemas.openxmlformats.org/officeDocument/2006/customXml" ds:itemID="{75CEE95A-1975-4541-967B-5B372EAB0A6B}">
  <ds:schemaRefs>
    <ds:schemaRef ds:uri="http://schemas.openxmlformats.org/officeDocument/2006/bibliography"/>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2019-09-05T17:38:00Z</dcterms:created>
  <dcterms:modified xsi:type="dcterms:W3CDTF">2019-09-05T21:03:00Z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