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D542B8" w:rsidRDefault="00D542B8" w:rsidP="00D6051F">
      <w:pPr>
        <w:pStyle w:val="Heading"/>
        <w:rPr>
          <w:sz w:val="26"/>
          <w:szCs w:val="26"/>
        </w:rPr>
      </w:pPr>
      <w:r w:rsidRPr="00D542B8">
        <w:rPr>
          <w:sz w:val="26"/>
          <w:szCs w:val="26"/>
        </w:rPr>
        <w:t>Pharmacy Professional Development and Workforce Webinar Series 2019-20</w:t>
      </w:r>
    </w:p>
    <w:p w:rsidR="00423054" w:rsidRDefault="00155E54" w:rsidP="004A294A">
      <w:pPr>
        <w:pStyle w:val="BodyText1"/>
      </w:pPr>
      <w:r>
        <w:t>Activity date</w:t>
      </w:r>
      <w:r w:rsidR="00594593">
        <w:t>s</w:t>
      </w:r>
      <w:r w:rsidR="0013180C">
        <w:t xml:space="preserve">: </w:t>
      </w:r>
      <w:r w:rsidR="00E875B7">
        <w:t>August 20, 2019</w:t>
      </w:r>
      <w:r w:rsidR="00594593">
        <w:t xml:space="preserve">, October 1, 2019, October 15, 2019, November 19, 2019, March 17, 2020, April 21, 2020, </w:t>
      </w:r>
      <w:proofErr w:type="gramStart"/>
      <w:r w:rsidR="00594593">
        <w:t>June</w:t>
      </w:r>
      <w:proofErr w:type="gramEnd"/>
      <w:r w:rsidR="00594593">
        <w:t xml:space="preserve"> 16, 2020</w:t>
      </w:r>
    </w:p>
    <w:p w:rsidR="00EA13B8" w:rsidRDefault="0013180C" w:rsidP="00423054">
      <w:pPr>
        <w:pStyle w:val="BodyText1"/>
      </w:pPr>
      <w:r>
        <w:t xml:space="preserve">Course director: </w:t>
      </w:r>
      <w:r w:rsidR="00E875B7">
        <w:t xml:space="preserve">Lynda </w:t>
      </w:r>
      <w:proofErr w:type="spellStart"/>
      <w:r w:rsidR="00E875B7">
        <w:t>Stencel</w:t>
      </w:r>
      <w:proofErr w:type="spellEnd"/>
    </w:p>
    <w:p w:rsidR="008730EB" w:rsidRPr="008730EB" w:rsidRDefault="008730EB" w:rsidP="008730EB">
      <w:pPr>
        <w:spacing w:line="276" w:lineRule="auto"/>
        <w:rPr>
          <w:rFonts w:cs="Arial"/>
          <w:color w:val="696969"/>
          <w:szCs w:val="20"/>
        </w:rPr>
      </w:pPr>
      <w:proofErr w:type="spellStart"/>
      <w:r w:rsidRPr="008730EB">
        <w:rPr>
          <w:rFonts w:cs="Arial"/>
          <w:color w:val="696969"/>
          <w:szCs w:val="20"/>
        </w:rPr>
        <w:t>Vizient</w:t>
      </w:r>
      <w:proofErr w:type="spellEnd"/>
      <w:r w:rsidRPr="008730EB">
        <w:rPr>
          <w:rFonts w:cs="Arial"/>
          <w:color w:val="696969"/>
          <w:szCs w:val="20"/>
        </w:rPr>
        <w:t xml:space="preserve">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642B45">
        <w:rPr>
          <w:rFonts w:cs="Arial"/>
          <w:color w:val="696969"/>
          <w:szCs w:val="20"/>
        </w:rPr>
        <w:t xml:space="preserve">an email with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proofErr w:type="spellStart"/>
      <w:r>
        <w:rPr>
          <w:rFonts w:cs="Arial"/>
          <w:color w:val="696969"/>
          <w:szCs w:val="20"/>
        </w:rPr>
        <w:t>Vizient</w:t>
      </w:r>
      <w:proofErr w:type="spellEnd"/>
      <w:r>
        <w:rPr>
          <w:rFonts w:cs="Arial"/>
          <w:color w:val="696969"/>
          <w:szCs w:val="20"/>
        </w:rPr>
        <w:t xml:space="preserve">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r w:rsidR="003F4336">
        <w:rPr>
          <w:rFonts w:cs="Arial"/>
          <w:color w:val="696969"/>
          <w:szCs w:val="20"/>
        </w:rPr>
        <w: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w:t>
      </w:r>
      <w:proofErr w:type="spellStart"/>
      <w:r w:rsidRPr="008730EB">
        <w:rPr>
          <w:rFonts w:cs="Arial"/>
          <w:color w:val="696969"/>
        </w:rPr>
        <w:t>Vizient</w:t>
      </w:r>
      <w:proofErr w:type="spellEnd"/>
      <w:r w:rsidRPr="008730EB">
        <w:rPr>
          <w:rFonts w:cs="Arial"/>
          <w:color w:val="696969"/>
        </w:rPr>
        <w:t xml:space="preserve"> will make one attempt to contact you for corrections within </w:t>
      </w:r>
      <w:r w:rsidR="00ED0769">
        <w:rPr>
          <w:rFonts w:cs="Arial"/>
          <w:color w:val="696969"/>
        </w:rPr>
        <w:t>a</w:t>
      </w:r>
      <w:r w:rsidRPr="008730EB">
        <w:rPr>
          <w:rFonts w:cs="Arial"/>
          <w:color w:val="696969"/>
        </w:rPr>
        <w:t xml:space="preserve"> 45-day window. After the 45-day window expires, </w:t>
      </w:r>
      <w:proofErr w:type="spellStart"/>
      <w:r w:rsidRPr="008730EB">
        <w:rPr>
          <w:rFonts w:cs="Arial"/>
          <w:color w:val="696969"/>
        </w:rPr>
        <w:t>Vizient</w:t>
      </w:r>
      <w:proofErr w:type="spellEnd"/>
      <w:r w:rsidRPr="008730EB">
        <w:rPr>
          <w:rFonts w:cs="Arial"/>
          <w:color w:val="696969"/>
        </w:rPr>
        <w:t xml:space="preserve"> will not accept the information, and </w:t>
      </w:r>
      <w:proofErr w:type="spellStart"/>
      <w:r w:rsidRPr="008730EB">
        <w:rPr>
          <w:rFonts w:cs="Arial"/>
          <w:color w:val="696969"/>
        </w:rPr>
        <w:t>Vizient</w:t>
      </w:r>
      <w:proofErr w:type="spellEnd"/>
      <w:r w:rsidRPr="008730EB">
        <w:rPr>
          <w:rFonts w:cs="Arial"/>
          <w:color w:val="696969"/>
        </w:rPr>
        <w:t xml:space="preserve">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35174D" w:rsidRDefault="001B27B6" w:rsidP="00E875B7">
      <w:pPr>
        <w:pStyle w:val="ListParagraph"/>
        <w:numPr>
          <w:ilvl w:val="0"/>
          <w:numId w:val="40"/>
        </w:numPr>
        <w:ind w:left="360"/>
        <w:rPr>
          <w:rFonts w:asciiTheme="minorHAnsi" w:eastAsia="Calibri" w:hAnsiTheme="minorHAnsi" w:cstheme="minorHAnsi"/>
          <w:color w:val="7F7F7F" w:themeColor="text1" w:themeTint="80"/>
          <w:szCs w:val="20"/>
        </w:rPr>
      </w:pPr>
      <w:r>
        <w:rPr>
          <w:rFonts w:asciiTheme="minorHAnsi" w:eastAsia="Calibri" w:hAnsiTheme="minorHAnsi" w:cstheme="minorHAnsi"/>
          <w:color w:val="7F7F7F" w:themeColor="text1" w:themeTint="80"/>
          <w:szCs w:val="20"/>
        </w:rPr>
        <w:t xml:space="preserve">Aug 20, 2019: </w:t>
      </w:r>
      <w:r w:rsidR="00D542B8">
        <w:rPr>
          <w:rFonts w:asciiTheme="minorHAnsi" w:eastAsia="Calibri" w:hAnsiTheme="minorHAnsi" w:cstheme="minorHAnsi"/>
          <w:color w:val="7F7F7F" w:themeColor="text1" w:themeTint="80"/>
          <w:szCs w:val="20"/>
        </w:rPr>
        <w:t>Develop plans and strategies for effectively managing your time</w:t>
      </w:r>
    </w:p>
    <w:p w:rsidR="001B27B6" w:rsidRPr="00594593" w:rsidRDefault="001B27B6" w:rsidP="001B27B6">
      <w:pPr>
        <w:pStyle w:val="ListParagraph"/>
        <w:numPr>
          <w:ilvl w:val="0"/>
          <w:numId w:val="40"/>
        </w:numPr>
        <w:ind w:left="360"/>
        <w:rPr>
          <w:color w:val="7F7F7F" w:themeColor="text1" w:themeTint="80"/>
        </w:rPr>
      </w:pPr>
      <w:r>
        <w:rPr>
          <w:color w:val="7F7F7F" w:themeColor="text1" w:themeTint="80"/>
        </w:rPr>
        <w:t xml:space="preserve">Oct 1, 2019: </w:t>
      </w:r>
      <w:r w:rsidRPr="00594593">
        <w:rPr>
          <w:color w:val="7F7F7F" w:themeColor="text1" w:themeTint="80"/>
        </w:rPr>
        <w:t>Describe approaches to optimize building resident resilience</w:t>
      </w:r>
    </w:p>
    <w:p w:rsidR="00594593" w:rsidRDefault="001B27B6" w:rsidP="00594593">
      <w:pPr>
        <w:pStyle w:val="ListParagraph"/>
        <w:numPr>
          <w:ilvl w:val="0"/>
          <w:numId w:val="40"/>
        </w:numPr>
        <w:ind w:left="360"/>
        <w:rPr>
          <w:color w:val="7F7F7F" w:themeColor="text1" w:themeTint="80"/>
        </w:rPr>
      </w:pPr>
      <w:r>
        <w:rPr>
          <w:color w:val="7F7F7F" w:themeColor="text1" w:themeTint="80"/>
        </w:rPr>
        <w:t xml:space="preserve">Oct 15, 2019: </w:t>
      </w:r>
      <w:r w:rsidR="00594593" w:rsidRPr="00594593">
        <w:rPr>
          <w:color w:val="7F7F7F" w:themeColor="text1" w:themeTint="80"/>
        </w:rPr>
        <w:t>Discuss the role of behavioral interviewing techniques during the interview process</w:t>
      </w:r>
    </w:p>
    <w:p w:rsidR="001B27B6" w:rsidRPr="00594593" w:rsidRDefault="001B27B6" w:rsidP="001B27B6">
      <w:pPr>
        <w:pStyle w:val="ListParagraph"/>
        <w:numPr>
          <w:ilvl w:val="0"/>
          <w:numId w:val="40"/>
        </w:numPr>
        <w:ind w:left="360"/>
        <w:rPr>
          <w:color w:val="7F7F7F" w:themeColor="text1" w:themeTint="80"/>
        </w:rPr>
      </w:pPr>
      <w:r>
        <w:rPr>
          <w:color w:val="7F7F7F" w:themeColor="text1" w:themeTint="80"/>
        </w:rPr>
        <w:t xml:space="preserve">Nov 19, 2019: </w:t>
      </w:r>
      <w:r w:rsidRPr="00594593">
        <w:rPr>
          <w:color w:val="7F7F7F" w:themeColor="text1" w:themeTint="80"/>
        </w:rPr>
        <w:t>Describe elements of an effective resident research model and utilization of layered learning</w:t>
      </w:r>
    </w:p>
    <w:p w:rsidR="00594593" w:rsidRDefault="001B27B6" w:rsidP="00594593">
      <w:pPr>
        <w:pStyle w:val="ListParagraph"/>
        <w:numPr>
          <w:ilvl w:val="0"/>
          <w:numId w:val="40"/>
        </w:numPr>
        <w:ind w:left="360"/>
        <w:rPr>
          <w:color w:val="7F7F7F" w:themeColor="text1" w:themeTint="80"/>
        </w:rPr>
      </w:pPr>
      <w:r>
        <w:rPr>
          <w:color w:val="7F7F7F" w:themeColor="text1" w:themeTint="80"/>
        </w:rPr>
        <w:t xml:space="preserve">Mar 17, 2020: </w:t>
      </w:r>
      <w:r w:rsidR="00594593" w:rsidRPr="00594593">
        <w:rPr>
          <w:color w:val="7F7F7F" w:themeColor="text1" w:themeTint="80"/>
        </w:rPr>
        <w:t>Explain the importance of preparing an effective CV</w:t>
      </w:r>
    </w:p>
    <w:p w:rsidR="001B27B6" w:rsidRPr="00594593" w:rsidRDefault="001B27B6" w:rsidP="001B27B6">
      <w:pPr>
        <w:pStyle w:val="ListParagraph"/>
        <w:numPr>
          <w:ilvl w:val="0"/>
          <w:numId w:val="40"/>
        </w:numPr>
        <w:ind w:left="360"/>
        <w:rPr>
          <w:color w:val="7F7F7F" w:themeColor="text1" w:themeTint="80"/>
        </w:rPr>
      </w:pPr>
      <w:r>
        <w:rPr>
          <w:color w:val="7F7F7F" w:themeColor="text1" w:themeTint="80"/>
        </w:rPr>
        <w:t xml:space="preserve">Apr 21, 2020: </w:t>
      </w:r>
      <w:r w:rsidRPr="00594593">
        <w:rPr>
          <w:color w:val="7F7F7F" w:themeColor="text1" w:themeTint="80"/>
        </w:rPr>
        <w:t xml:space="preserve">Identify key aspects of integrating </w:t>
      </w:r>
      <w:r>
        <w:rPr>
          <w:color w:val="7F7F7F" w:themeColor="text1" w:themeTint="80"/>
        </w:rPr>
        <w:t>learners into your practice</w:t>
      </w:r>
    </w:p>
    <w:p w:rsidR="00594593" w:rsidRPr="00594593" w:rsidRDefault="001B27B6" w:rsidP="00594593">
      <w:pPr>
        <w:pStyle w:val="ListParagraph"/>
        <w:numPr>
          <w:ilvl w:val="0"/>
          <w:numId w:val="40"/>
        </w:numPr>
        <w:ind w:left="360"/>
        <w:rPr>
          <w:color w:val="7F7F7F" w:themeColor="text1" w:themeTint="80"/>
        </w:rPr>
      </w:pPr>
      <w:r>
        <w:rPr>
          <w:color w:val="7F7F7F" w:themeColor="text1" w:themeTint="80"/>
        </w:rPr>
        <w:t xml:space="preserve">Jun 16, 2020: </w:t>
      </w:r>
      <w:r w:rsidR="00594593" w:rsidRPr="00594593">
        <w:rPr>
          <w:color w:val="7F7F7F" w:themeColor="text1" w:themeTint="80"/>
        </w:rPr>
        <w:t>Identify how to make the most of your first 90 days</w:t>
      </w:r>
    </w:p>
    <w:p w:rsidR="00594593" w:rsidRPr="00594593" w:rsidRDefault="00594593" w:rsidP="00594593"/>
    <w:p w:rsidR="00E875B7" w:rsidRDefault="00E875B7" w:rsidP="001449C2">
      <w:pPr>
        <w:spacing w:after="120"/>
        <w:rPr>
          <w:rFonts w:cs="Arial"/>
          <w:b/>
          <w:color w:val="01ADAB"/>
          <w:sz w:val="24"/>
        </w:rPr>
      </w:pPr>
    </w:p>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35174D" w:rsidRPr="008730EB" w:rsidRDefault="0035174D" w:rsidP="0035174D">
      <w:pPr>
        <w:rPr>
          <w:rFonts w:cs="Arial"/>
          <w:color w:val="696969"/>
          <w:szCs w:val="20"/>
        </w:rPr>
      </w:pPr>
      <w:r w:rsidRPr="008730EB">
        <w:rPr>
          <w:rFonts w:cs="Arial"/>
          <w:color w:val="696969"/>
          <w:szCs w:val="20"/>
        </w:rPr>
        <w:t xml:space="preserve">In support of improving patient care, </w:t>
      </w:r>
      <w:proofErr w:type="spellStart"/>
      <w:r w:rsidRPr="008730EB">
        <w:rPr>
          <w:rFonts w:cs="Arial"/>
          <w:color w:val="696969"/>
          <w:szCs w:val="20"/>
        </w:rPr>
        <w:t>Vizient</w:t>
      </w:r>
      <w:proofErr w:type="spellEnd"/>
      <w:r w:rsidRPr="008730EB">
        <w:rPr>
          <w:rFonts w:cs="Arial"/>
          <w:color w:val="696969"/>
          <w:szCs w:val="20"/>
        </w:rPr>
        <w: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rsidR="001449C2" w:rsidRPr="00253F17" w:rsidRDefault="001449C2" w:rsidP="001449C2">
      <w:pPr>
        <w:rPr>
          <w:rFonts w:cs="Arial"/>
          <w:color w:val="787878" w:themeColor="background2" w:themeShade="80"/>
          <w:szCs w:val="20"/>
        </w:rPr>
      </w:pPr>
    </w:p>
    <w:p w:rsidR="00C9605F" w:rsidRPr="008730EB" w:rsidRDefault="00C9605F" w:rsidP="00C9605F">
      <w:pPr>
        <w:pStyle w:val="Heading4"/>
        <w:rPr>
          <w:rFonts w:cs="Arial"/>
          <w:color w:val="696969"/>
        </w:rPr>
      </w:pPr>
      <w:r w:rsidRPr="008730EB">
        <w:rPr>
          <w:rFonts w:cs="Arial"/>
          <w:color w:val="696969"/>
        </w:rPr>
        <w:t>PHARMACY</w:t>
      </w:r>
    </w:p>
    <w:p w:rsidR="00C9605F" w:rsidRPr="008730EB" w:rsidRDefault="00C9605F" w:rsidP="00C9605F">
      <w:pPr>
        <w:rPr>
          <w:rFonts w:cs="Arial"/>
          <w:color w:val="696969"/>
        </w:rPr>
      </w:pPr>
      <w:proofErr w:type="spellStart"/>
      <w:r w:rsidRPr="008730EB">
        <w:rPr>
          <w:rFonts w:cs="Arial"/>
          <w:color w:val="696969"/>
        </w:rPr>
        <w:t>Vizient</w:t>
      </w:r>
      <w:proofErr w:type="spellEnd"/>
      <w:r w:rsidRPr="008730EB">
        <w:rPr>
          <w:rFonts w:cs="Arial"/>
          <w:color w:val="696969"/>
        </w:rPr>
        <w:t xml:space="preserve">, Inc. designates this activity for a maximum of </w:t>
      </w:r>
      <w:r w:rsidR="001B27B6">
        <w:rPr>
          <w:rFonts w:cs="Arial"/>
          <w:color w:val="696969"/>
        </w:rPr>
        <w:t>4.0</w:t>
      </w:r>
      <w:r w:rsidRPr="008730EB">
        <w:rPr>
          <w:rFonts w:cs="Arial"/>
          <w:color w:val="696969"/>
        </w:rPr>
        <w:t xml:space="preserve"> ACPE credit hours. </w:t>
      </w:r>
    </w:p>
    <w:p w:rsidR="001B27B6" w:rsidRDefault="001B27B6" w:rsidP="00C9605F">
      <w:pPr>
        <w:rPr>
          <w:rFonts w:cs="Arial"/>
          <w:color w:val="696969"/>
        </w:rPr>
      </w:pPr>
    </w:p>
    <w:p w:rsidR="00B7421B" w:rsidRPr="00034A7D" w:rsidRDefault="00B7421B" w:rsidP="00B7421B">
      <w:pPr>
        <w:rPr>
          <w:rFonts w:asciiTheme="minorHAnsi" w:hAnsiTheme="minorHAnsi" w:cstheme="minorHAnsi"/>
          <w:i/>
          <w:color w:val="696969"/>
          <w:szCs w:val="20"/>
        </w:rPr>
      </w:pPr>
      <w:r>
        <w:rPr>
          <w:rFonts w:asciiTheme="minorHAnsi" w:hAnsiTheme="minorHAnsi" w:cstheme="minorHAnsi"/>
          <w:i/>
          <w:color w:val="696969" w:themeColor="text2"/>
          <w:szCs w:val="20"/>
        </w:rPr>
        <w:t xml:space="preserve">Timing is </w:t>
      </w:r>
      <w:proofErr w:type="gramStart"/>
      <w:r>
        <w:rPr>
          <w:rFonts w:asciiTheme="minorHAnsi" w:hAnsiTheme="minorHAnsi" w:cstheme="minorHAnsi"/>
          <w:i/>
          <w:color w:val="696969" w:themeColor="text2"/>
          <w:szCs w:val="20"/>
        </w:rPr>
        <w:t>Everything</w:t>
      </w:r>
      <w:proofErr w:type="gramEnd"/>
      <w:r>
        <w:rPr>
          <w:rFonts w:asciiTheme="minorHAnsi" w:hAnsiTheme="minorHAnsi" w:cstheme="minorHAnsi"/>
          <w:i/>
          <w:color w:val="696969" w:themeColor="text2"/>
          <w:szCs w:val="20"/>
        </w:rPr>
        <w:t>:</w:t>
      </w:r>
      <w:r w:rsidRPr="00034A7D">
        <w:rPr>
          <w:rFonts w:asciiTheme="minorHAnsi" w:hAnsiTheme="minorHAnsi" w:cstheme="minorHAnsi"/>
          <w:i/>
          <w:color w:val="696969" w:themeColor="text2"/>
          <w:szCs w:val="20"/>
        </w:rPr>
        <w:t xml:space="preserve"> Residency and Beyond</w:t>
      </w:r>
    </w:p>
    <w:p w:rsidR="00B7421B" w:rsidRPr="00034A7D"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JA0006103-0000-19-114-L04-P</w:t>
      </w:r>
    </w:p>
    <w:p w:rsidR="00B7421B" w:rsidRPr="00034A7D" w:rsidRDefault="00B7421B" w:rsidP="00B7421B">
      <w:pPr>
        <w:rPr>
          <w:rFonts w:asciiTheme="minorHAnsi" w:hAnsiTheme="minorHAnsi" w:cstheme="minorHAnsi"/>
          <w:color w:val="696969"/>
          <w:szCs w:val="20"/>
        </w:rPr>
      </w:pPr>
    </w:p>
    <w:p w:rsidR="00B7421B" w:rsidRPr="00034A7D" w:rsidRDefault="00B7421B" w:rsidP="00B7421B">
      <w:pPr>
        <w:rPr>
          <w:rFonts w:asciiTheme="minorHAnsi" w:hAnsiTheme="minorHAnsi" w:cstheme="minorHAnsi"/>
          <w:i/>
          <w:color w:val="696969"/>
          <w:szCs w:val="20"/>
        </w:rPr>
      </w:pPr>
      <w:r w:rsidRPr="00034A7D">
        <w:rPr>
          <w:rFonts w:asciiTheme="minorHAnsi" w:hAnsiTheme="minorHAnsi" w:cstheme="minorHAnsi"/>
          <w:i/>
          <w:color w:val="696969" w:themeColor="text2"/>
          <w:szCs w:val="20"/>
        </w:rPr>
        <w:t>Residency Year Expectations and Building Resilience: Resident and Preceptor Perspectives</w:t>
      </w:r>
    </w:p>
    <w:p w:rsidR="00B7421B" w:rsidRPr="00034A7D"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JA0006103-0000-19-116-L04-P</w:t>
      </w:r>
    </w:p>
    <w:p w:rsidR="00B7421B" w:rsidRPr="00034A7D" w:rsidRDefault="00B7421B" w:rsidP="00B7421B">
      <w:pPr>
        <w:rPr>
          <w:rFonts w:asciiTheme="minorHAnsi" w:hAnsiTheme="minorHAnsi" w:cstheme="minorHAnsi"/>
          <w:color w:val="696969"/>
          <w:szCs w:val="20"/>
        </w:rPr>
      </w:pPr>
    </w:p>
    <w:p w:rsidR="00B7421B" w:rsidRPr="00034A7D" w:rsidRDefault="00B7421B" w:rsidP="00B7421B">
      <w:pPr>
        <w:rPr>
          <w:rFonts w:asciiTheme="minorHAnsi" w:hAnsiTheme="minorHAnsi" w:cstheme="minorHAnsi"/>
          <w:i/>
          <w:color w:val="696969"/>
          <w:szCs w:val="20"/>
        </w:rPr>
      </w:pPr>
      <w:r w:rsidRPr="00034A7D">
        <w:rPr>
          <w:rFonts w:asciiTheme="minorHAnsi" w:hAnsiTheme="minorHAnsi" w:cstheme="minorHAnsi"/>
          <w:i/>
          <w:color w:val="696969" w:themeColor="text2"/>
          <w:szCs w:val="20"/>
        </w:rPr>
        <w:t>Networking and Behavioral Interviewing</w:t>
      </w:r>
    </w:p>
    <w:p w:rsidR="00B7421B" w:rsidRPr="00034A7D"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JA0006103-0000-19-117-L04-P</w:t>
      </w:r>
    </w:p>
    <w:p w:rsidR="00B7421B" w:rsidRDefault="00B7421B" w:rsidP="00B7421B">
      <w:pPr>
        <w:rPr>
          <w:rFonts w:cs="Arial"/>
          <w:color w:val="696969"/>
        </w:rPr>
      </w:pPr>
    </w:p>
    <w:p w:rsidR="00B7421B" w:rsidRPr="00034A7D" w:rsidRDefault="00B7421B" w:rsidP="00B7421B">
      <w:pPr>
        <w:rPr>
          <w:rFonts w:asciiTheme="minorHAnsi" w:hAnsiTheme="minorHAnsi" w:cstheme="minorHAnsi"/>
          <w:i/>
          <w:color w:val="696969"/>
          <w:szCs w:val="20"/>
        </w:rPr>
      </w:pPr>
      <w:r w:rsidRPr="00034A7D">
        <w:rPr>
          <w:rFonts w:asciiTheme="minorHAnsi" w:hAnsiTheme="minorHAnsi" w:cstheme="minorHAnsi"/>
          <w:i/>
          <w:color w:val="696969" w:themeColor="text2"/>
          <w:szCs w:val="20"/>
        </w:rPr>
        <w:t>Residency Research / Project Models</w:t>
      </w:r>
      <w:r w:rsidRPr="00034A7D">
        <w:rPr>
          <w:rFonts w:asciiTheme="minorHAnsi" w:hAnsiTheme="minorHAnsi" w:cstheme="minorHAnsi"/>
          <w:i/>
          <w:color w:val="696969"/>
          <w:szCs w:val="20"/>
        </w:rPr>
        <w:t xml:space="preserve"> </w:t>
      </w:r>
    </w:p>
    <w:p w:rsidR="00B7421B"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JA0006103-0000-19-118-L04-P</w:t>
      </w:r>
    </w:p>
    <w:p w:rsidR="00B7421B" w:rsidRDefault="00B7421B" w:rsidP="00B7421B">
      <w:pPr>
        <w:rPr>
          <w:rFonts w:asciiTheme="minorHAnsi" w:hAnsiTheme="minorHAnsi" w:cstheme="minorHAnsi"/>
          <w:color w:val="696969"/>
          <w:szCs w:val="20"/>
        </w:rPr>
      </w:pPr>
    </w:p>
    <w:p w:rsidR="00B7421B" w:rsidRPr="00034A7D" w:rsidRDefault="00B7421B" w:rsidP="00B7421B">
      <w:pPr>
        <w:rPr>
          <w:rFonts w:cs="Arial"/>
          <w:i/>
          <w:color w:val="696969"/>
          <w:szCs w:val="20"/>
        </w:rPr>
      </w:pPr>
      <w:r w:rsidRPr="00034A7D">
        <w:rPr>
          <w:rFonts w:cs="Arial"/>
          <w:i/>
          <w:color w:val="696969" w:themeColor="text2"/>
          <w:szCs w:val="20"/>
        </w:rPr>
        <w:t>CV Preparation and the “Real Job” Recruitment Process</w:t>
      </w:r>
      <w:r w:rsidRPr="00034A7D">
        <w:rPr>
          <w:rFonts w:cs="Arial"/>
          <w:i/>
          <w:color w:val="696969"/>
          <w:szCs w:val="20"/>
        </w:rPr>
        <w:t xml:space="preserve"> </w:t>
      </w:r>
    </w:p>
    <w:p w:rsidR="00B7421B"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Pr>
          <w:rFonts w:asciiTheme="minorHAnsi" w:hAnsiTheme="minorHAnsi" w:cstheme="minorHAnsi"/>
          <w:color w:val="696969"/>
          <w:szCs w:val="20"/>
        </w:rPr>
        <w:t>20</w:t>
      </w:r>
      <w:r w:rsidRPr="00034A7D">
        <w:rPr>
          <w:rFonts w:asciiTheme="minorHAnsi" w:hAnsiTheme="minorHAnsi" w:cstheme="minorHAnsi"/>
          <w:color w:val="696969"/>
          <w:szCs w:val="20"/>
        </w:rPr>
        <w:t>-</w:t>
      </w:r>
      <w:r>
        <w:rPr>
          <w:rFonts w:asciiTheme="minorHAnsi" w:hAnsiTheme="minorHAnsi" w:cstheme="minorHAnsi"/>
          <w:color w:val="696969"/>
          <w:szCs w:val="20"/>
        </w:rPr>
        <w:t>001</w:t>
      </w:r>
      <w:r w:rsidRPr="00034A7D">
        <w:rPr>
          <w:rFonts w:asciiTheme="minorHAnsi" w:hAnsiTheme="minorHAnsi" w:cstheme="minorHAnsi"/>
          <w:color w:val="696969"/>
          <w:szCs w:val="20"/>
        </w:rPr>
        <w:t>-L04-P</w:t>
      </w:r>
    </w:p>
    <w:p w:rsidR="00B7421B" w:rsidRDefault="00B7421B" w:rsidP="00B7421B">
      <w:pPr>
        <w:rPr>
          <w:rFonts w:asciiTheme="minorHAnsi" w:hAnsiTheme="minorHAnsi" w:cstheme="minorHAnsi"/>
          <w:color w:val="696969"/>
          <w:szCs w:val="20"/>
        </w:rPr>
      </w:pPr>
    </w:p>
    <w:p w:rsidR="00B7421B" w:rsidRPr="003F77BA" w:rsidRDefault="00B7421B" w:rsidP="00B7421B">
      <w:pPr>
        <w:rPr>
          <w:rFonts w:cs="Arial"/>
          <w:i/>
          <w:color w:val="696969"/>
          <w:szCs w:val="20"/>
        </w:rPr>
      </w:pPr>
      <w:r w:rsidRPr="003F77BA">
        <w:rPr>
          <w:rFonts w:cs="Arial"/>
          <w:i/>
          <w:color w:val="696969" w:themeColor="text2"/>
          <w:szCs w:val="20"/>
        </w:rPr>
        <w:t>Layered Learning and Integrating Learners into Your Practice</w:t>
      </w:r>
      <w:r w:rsidRPr="003F77BA">
        <w:rPr>
          <w:rFonts w:cs="Arial"/>
          <w:i/>
          <w:color w:val="696969"/>
          <w:szCs w:val="20"/>
        </w:rPr>
        <w:t xml:space="preserve"> </w:t>
      </w:r>
    </w:p>
    <w:p w:rsidR="00B7421B"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Pr>
          <w:rFonts w:asciiTheme="minorHAnsi" w:hAnsiTheme="minorHAnsi" w:cstheme="minorHAnsi"/>
          <w:color w:val="696969"/>
          <w:szCs w:val="20"/>
        </w:rPr>
        <w:t>20</w:t>
      </w:r>
      <w:r w:rsidRPr="00034A7D">
        <w:rPr>
          <w:rFonts w:asciiTheme="minorHAnsi" w:hAnsiTheme="minorHAnsi" w:cstheme="minorHAnsi"/>
          <w:color w:val="696969"/>
          <w:szCs w:val="20"/>
        </w:rPr>
        <w:t>-</w:t>
      </w:r>
      <w:r>
        <w:rPr>
          <w:rFonts w:asciiTheme="minorHAnsi" w:hAnsiTheme="minorHAnsi" w:cstheme="minorHAnsi"/>
          <w:color w:val="696969"/>
          <w:szCs w:val="20"/>
        </w:rPr>
        <w:t>002</w:t>
      </w:r>
      <w:r w:rsidRPr="00034A7D">
        <w:rPr>
          <w:rFonts w:asciiTheme="minorHAnsi" w:hAnsiTheme="minorHAnsi" w:cstheme="minorHAnsi"/>
          <w:color w:val="696969"/>
          <w:szCs w:val="20"/>
        </w:rPr>
        <w:t>-L04-P</w:t>
      </w:r>
    </w:p>
    <w:p w:rsidR="00B7421B" w:rsidRDefault="00B7421B" w:rsidP="00B7421B">
      <w:pPr>
        <w:rPr>
          <w:rFonts w:asciiTheme="minorHAnsi" w:hAnsiTheme="minorHAnsi" w:cstheme="minorHAnsi"/>
          <w:color w:val="696969"/>
          <w:szCs w:val="20"/>
        </w:rPr>
      </w:pPr>
    </w:p>
    <w:p w:rsidR="00B7421B" w:rsidRPr="00034A7D" w:rsidRDefault="00B7421B" w:rsidP="00B7421B">
      <w:pPr>
        <w:rPr>
          <w:rFonts w:cs="Arial"/>
          <w:i/>
          <w:color w:val="696969"/>
          <w:szCs w:val="20"/>
        </w:rPr>
      </w:pPr>
      <w:r>
        <w:rPr>
          <w:rFonts w:cs="Arial"/>
          <w:i/>
          <w:color w:val="696969" w:themeColor="text2"/>
          <w:szCs w:val="20"/>
        </w:rPr>
        <w:t>The First 90 Days</w:t>
      </w:r>
      <w:r w:rsidRPr="00034A7D">
        <w:rPr>
          <w:rFonts w:cs="Arial"/>
          <w:i/>
          <w:color w:val="696969"/>
          <w:szCs w:val="20"/>
        </w:rPr>
        <w:t xml:space="preserve"> </w:t>
      </w:r>
    </w:p>
    <w:p w:rsidR="00B7421B" w:rsidRPr="00034A7D"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Pr>
          <w:rFonts w:asciiTheme="minorHAnsi" w:hAnsiTheme="minorHAnsi" w:cstheme="minorHAnsi"/>
          <w:color w:val="696969"/>
          <w:szCs w:val="20"/>
        </w:rPr>
        <w:t>20</w:t>
      </w:r>
      <w:r w:rsidRPr="00034A7D">
        <w:rPr>
          <w:rFonts w:asciiTheme="minorHAnsi" w:hAnsiTheme="minorHAnsi" w:cstheme="minorHAnsi"/>
          <w:color w:val="696969"/>
          <w:szCs w:val="20"/>
        </w:rPr>
        <w:t>-</w:t>
      </w:r>
      <w:r>
        <w:rPr>
          <w:rFonts w:asciiTheme="minorHAnsi" w:hAnsiTheme="minorHAnsi" w:cstheme="minorHAnsi"/>
          <w:color w:val="696969"/>
          <w:szCs w:val="20"/>
        </w:rPr>
        <w:t>003</w:t>
      </w:r>
      <w:r w:rsidRPr="00034A7D">
        <w:rPr>
          <w:rFonts w:asciiTheme="minorHAnsi" w:hAnsiTheme="minorHAnsi" w:cstheme="minorHAnsi"/>
          <w:color w:val="696969"/>
          <w:szCs w:val="20"/>
        </w:rPr>
        <w:t>-L04-P</w:t>
      </w:r>
    </w:p>
    <w:p w:rsidR="001B27B6" w:rsidRDefault="001B27B6" w:rsidP="001B27B6">
      <w:pPr>
        <w:rPr>
          <w:rFonts w:cs="Arial"/>
          <w:color w:val="696969"/>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 xml:space="preserve">As an accredited provider of continuing medical education/continuing education </w:t>
      </w:r>
      <w:proofErr w:type="spellStart"/>
      <w:r w:rsidRPr="008730EB">
        <w:rPr>
          <w:rFonts w:eastAsia="Times" w:cs="Arial"/>
          <w:color w:val="696969"/>
          <w:szCs w:val="20"/>
        </w:rPr>
        <w:t>Vizient</w:t>
      </w:r>
      <w:proofErr w:type="spellEnd"/>
      <w:r w:rsidRPr="008730EB">
        <w:rPr>
          <w:rFonts w:eastAsia="Times" w:cs="Arial"/>
          <w:color w:val="696969"/>
          <w:szCs w:val="20"/>
        </w:rPr>
        <w:t xml:space="preserve"> is dedicated to ensuring balance, independence, objectivity, and scientific rigor in all of its CME/CE activities. </w:t>
      </w:r>
      <w:proofErr w:type="spellStart"/>
      <w:r w:rsidRPr="008730EB">
        <w:rPr>
          <w:rFonts w:eastAsia="Times" w:cs="Arial"/>
          <w:color w:val="696969"/>
          <w:szCs w:val="20"/>
        </w:rPr>
        <w:t>Vizient</w:t>
      </w:r>
      <w:proofErr w:type="spellEnd"/>
      <w:r w:rsidRPr="008730EB">
        <w:rPr>
          <w:rFonts w:eastAsia="Times" w:cs="Arial"/>
          <w:color w:val="696969"/>
          <w:szCs w:val="20"/>
        </w:rPr>
        <w:t xml:space="preserve"> requires all potential faculty and program planners, in advance, to disclose financial relationships with relevant commercial interests. </w:t>
      </w:r>
      <w:proofErr w:type="spellStart"/>
      <w:r w:rsidRPr="008730EB">
        <w:rPr>
          <w:rFonts w:eastAsia="Times" w:cs="Arial"/>
          <w:color w:val="696969"/>
          <w:szCs w:val="20"/>
        </w:rPr>
        <w:t>Vizient</w:t>
      </w:r>
      <w:proofErr w:type="spellEnd"/>
      <w:r w:rsidRPr="008730EB">
        <w:rPr>
          <w:rFonts w:eastAsia="Times" w:cs="Arial"/>
          <w:color w:val="696969"/>
          <w:szCs w:val="20"/>
        </w:rPr>
        <w:t xml:space="preserve"> uses that information to determine whether prospective contributors have potential conflicts of interest. If significant relationships are disclosed, </w:t>
      </w:r>
      <w:proofErr w:type="spellStart"/>
      <w:r w:rsidRPr="008730EB">
        <w:rPr>
          <w:rFonts w:eastAsia="Times" w:cs="Arial"/>
          <w:color w:val="696969"/>
          <w:szCs w:val="20"/>
        </w:rPr>
        <w:t>Vizient</w:t>
      </w:r>
      <w:proofErr w:type="spellEnd"/>
      <w:r w:rsidRPr="008730EB">
        <w:rPr>
          <w:rFonts w:eastAsia="Times" w:cs="Arial"/>
          <w:color w:val="696969"/>
          <w:szCs w:val="20"/>
        </w:rPr>
        <w:t xml:space="preserve"> assesses how those potential conflicts of interest may affect CME/CE content. </w:t>
      </w:r>
      <w:proofErr w:type="spellStart"/>
      <w:r w:rsidRPr="008730EB">
        <w:rPr>
          <w:rFonts w:eastAsia="Times" w:cs="Arial"/>
          <w:color w:val="696969"/>
          <w:szCs w:val="20"/>
        </w:rPr>
        <w:t>Vizient</w:t>
      </w:r>
      <w:proofErr w:type="spellEnd"/>
      <w:r w:rsidRPr="008730EB">
        <w:rPr>
          <w:rFonts w:eastAsia="Times" w:cs="Arial"/>
          <w:color w:val="696969"/>
          <w:szCs w:val="20"/>
        </w:rPr>
        <w:t xml:space="preserve"> requires that all conflicts of interest be resolved prior to participation in the activity. </w:t>
      </w:r>
      <w:proofErr w:type="spellStart"/>
      <w:r w:rsidRPr="008730EB">
        <w:rPr>
          <w:rFonts w:eastAsia="Times" w:cs="Arial"/>
          <w:color w:val="696969"/>
          <w:szCs w:val="20"/>
        </w:rPr>
        <w:t>Vizient</w:t>
      </w:r>
      <w:proofErr w:type="spellEnd"/>
      <w:r w:rsidRPr="008730EB">
        <w:rPr>
          <w:rFonts w:eastAsia="Times" w:cs="Arial"/>
          <w:color w:val="696969"/>
          <w:szCs w:val="20"/>
        </w:rPr>
        <w:t xml:space="preserve"> is committed to resolving potential conflicts of interest, although if contributors have significant relationships that cannot be reconciled, </w:t>
      </w:r>
      <w:proofErr w:type="spellStart"/>
      <w:r w:rsidRPr="008730EB">
        <w:rPr>
          <w:rFonts w:eastAsia="Times" w:cs="Arial"/>
          <w:color w:val="696969"/>
          <w:szCs w:val="20"/>
        </w:rPr>
        <w:t>Vizient</w:t>
      </w:r>
      <w:proofErr w:type="spellEnd"/>
      <w:r w:rsidRPr="008730EB">
        <w:rPr>
          <w:rFonts w:eastAsia="Times" w:cs="Arial"/>
          <w:color w:val="696969"/>
          <w:szCs w:val="20"/>
        </w:rPr>
        <w:t xml:space="preserve">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w:t>
      </w:r>
      <w:proofErr w:type="spellStart"/>
      <w:r w:rsidRPr="008730EB">
        <w:rPr>
          <w:rFonts w:cs="Arial"/>
          <w:b w:val="0"/>
          <w:snapToGrid w:val="0"/>
          <w:color w:val="696969"/>
        </w:rPr>
        <w:t>Vizient</w:t>
      </w:r>
      <w:proofErr w:type="spellEnd"/>
      <w:r w:rsidRPr="008730EB">
        <w:rPr>
          <w:rFonts w:cs="Arial"/>
          <w:b w:val="0"/>
          <w:snapToGrid w:val="0"/>
          <w:color w:val="696969"/>
        </w:rPr>
        <w:t xml:space="preserve">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4B0F88" w:rsidRDefault="004B0F88" w:rsidP="004B0F88"/>
    <w:p w:rsidR="004B0F88" w:rsidRPr="007358CD" w:rsidRDefault="004B0F88" w:rsidP="004B0F88">
      <w:pPr>
        <w:spacing w:before="120"/>
        <w:rPr>
          <w:rFonts w:cs="Arial"/>
          <w:bCs/>
          <w:color w:val="696969"/>
          <w:szCs w:val="20"/>
        </w:rPr>
      </w:pPr>
      <w:r w:rsidRPr="007358CD">
        <w:rPr>
          <w:rFonts w:cs="Arial"/>
          <w:bCs/>
          <w:color w:val="696969"/>
          <w:szCs w:val="20"/>
        </w:rPr>
        <w:t xml:space="preserve">Relevant financial relationships: </w:t>
      </w:r>
      <w:r w:rsidR="0013180C" w:rsidRPr="007358CD">
        <w:rPr>
          <w:rFonts w:cs="Arial"/>
          <w:bCs/>
          <w:color w:val="696969"/>
          <w:szCs w:val="20"/>
        </w:rPr>
        <w:t>Planning committee members and speakers have nothing to disclose</w:t>
      </w:r>
    </w:p>
    <w:p w:rsidR="008730EB" w:rsidRPr="008730EB" w:rsidRDefault="008730EB" w:rsidP="008730EB">
      <w:pPr>
        <w:pStyle w:val="Heading3"/>
        <w:spacing w:before="240" w:after="120"/>
        <w:rPr>
          <w:rFonts w:cs="Arial"/>
          <w:color w:val="01ADAB"/>
          <w:sz w:val="24"/>
        </w:rPr>
      </w:pPr>
      <w:r w:rsidRPr="008730EB">
        <w:rPr>
          <w:rFonts w:cs="Arial"/>
          <w:color w:val="01ADAB"/>
          <w:sz w:val="24"/>
        </w:rPr>
        <w:t>Planning committee members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7"/>
        <w:gridCol w:w="4959"/>
      </w:tblGrid>
      <w:tr w:rsidR="008730EB" w:rsidRPr="0099126F" w:rsidTr="007358CD">
        <w:trPr>
          <w:trHeight w:val="719"/>
        </w:trPr>
        <w:tc>
          <w:tcPr>
            <w:tcW w:w="4567" w:type="dxa"/>
            <w:tcBorders>
              <w:top w:val="single" w:sz="4" w:space="0" w:color="auto"/>
              <w:left w:val="single" w:sz="4" w:space="0" w:color="auto"/>
              <w:bottom w:val="single" w:sz="4" w:space="0" w:color="auto"/>
              <w:right w:val="single" w:sz="4" w:space="0" w:color="auto"/>
            </w:tcBorders>
          </w:tcPr>
          <w:p w:rsidR="0013180C" w:rsidRPr="008730EB" w:rsidRDefault="00504CAC" w:rsidP="0013180C">
            <w:pPr>
              <w:rPr>
                <w:rFonts w:cs="Arial"/>
                <w:b/>
                <w:bCs/>
                <w:color w:val="696969"/>
                <w:szCs w:val="20"/>
              </w:rPr>
            </w:pPr>
            <w:r>
              <w:rPr>
                <w:rFonts w:cs="Arial"/>
                <w:b/>
                <w:bCs/>
                <w:color w:val="696969"/>
                <w:szCs w:val="20"/>
              </w:rPr>
              <w:t xml:space="preserve">Dave Hager, </w:t>
            </w:r>
            <w:proofErr w:type="spellStart"/>
            <w:r>
              <w:rPr>
                <w:rFonts w:cs="Arial"/>
                <w:b/>
                <w:bCs/>
                <w:color w:val="696969"/>
                <w:szCs w:val="20"/>
              </w:rPr>
              <w:t>PharmD</w:t>
            </w:r>
            <w:proofErr w:type="spellEnd"/>
            <w:r>
              <w:rPr>
                <w:rFonts w:cs="Arial"/>
                <w:b/>
                <w:bCs/>
                <w:color w:val="696969"/>
                <w:szCs w:val="20"/>
              </w:rPr>
              <w:t>, BCPS</w:t>
            </w:r>
          </w:p>
          <w:p w:rsidR="0013180C" w:rsidRDefault="00E875B7" w:rsidP="0013180C">
            <w:pPr>
              <w:rPr>
                <w:rFonts w:cs="Arial"/>
                <w:bCs/>
                <w:color w:val="696969"/>
                <w:szCs w:val="20"/>
              </w:rPr>
            </w:pPr>
            <w:r>
              <w:rPr>
                <w:rFonts w:cs="Arial"/>
                <w:bCs/>
                <w:color w:val="696969"/>
                <w:szCs w:val="20"/>
              </w:rPr>
              <w:t xml:space="preserve">Director, </w:t>
            </w:r>
            <w:r w:rsidR="00504CAC">
              <w:rPr>
                <w:rFonts w:cs="Arial"/>
                <w:bCs/>
                <w:color w:val="696969"/>
                <w:szCs w:val="20"/>
              </w:rPr>
              <w:t xml:space="preserve">Clinical </w:t>
            </w:r>
            <w:r>
              <w:rPr>
                <w:rFonts w:cs="Arial"/>
                <w:bCs/>
                <w:color w:val="696969"/>
                <w:szCs w:val="20"/>
              </w:rPr>
              <w:t>Pharmacy</w:t>
            </w:r>
            <w:r w:rsidR="00504CAC">
              <w:rPr>
                <w:rFonts w:cs="Arial"/>
                <w:bCs/>
                <w:color w:val="696969"/>
                <w:szCs w:val="20"/>
              </w:rPr>
              <w:t xml:space="preserve"> Services</w:t>
            </w:r>
          </w:p>
          <w:p w:rsidR="00155E54" w:rsidRPr="0099126F" w:rsidRDefault="00504CAC" w:rsidP="0013180C">
            <w:pPr>
              <w:rPr>
                <w:rFonts w:cs="Arial"/>
                <w:b/>
                <w:bCs/>
                <w:color w:val="000000"/>
                <w:szCs w:val="20"/>
              </w:rPr>
            </w:pPr>
            <w:r>
              <w:rPr>
                <w:rFonts w:cs="Arial"/>
                <w:bCs/>
                <w:color w:val="696969"/>
                <w:szCs w:val="20"/>
              </w:rPr>
              <w:t>University of Wisconsin</w:t>
            </w:r>
          </w:p>
        </w:tc>
        <w:tc>
          <w:tcPr>
            <w:tcW w:w="4959" w:type="dxa"/>
            <w:tcBorders>
              <w:top w:val="single" w:sz="4" w:space="0" w:color="auto"/>
              <w:left w:val="single" w:sz="4" w:space="0" w:color="auto"/>
              <w:bottom w:val="single" w:sz="4" w:space="0" w:color="auto"/>
              <w:right w:val="single" w:sz="4" w:space="0" w:color="auto"/>
            </w:tcBorders>
          </w:tcPr>
          <w:p w:rsidR="0013180C" w:rsidRDefault="00504CAC" w:rsidP="0013180C">
            <w:pPr>
              <w:rPr>
                <w:rFonts w:cs="Arial"/>
                <w:b/>
                <w:bCs/>
                <w:color w:val="696969"/>
                <w:szCs w:val="20"/>
              </w:rPr>
            </w:pPr>
            <w:r>
              <w:rPr>
                <w:rFonts w:cs="Arial"/>
                <w:b/>
                <w:bCs/>
                <w:color w:val="696969"/>
                <w:szCs w:val="20"/>
              </w:rPr>
              <w:t xml:space="preserve">Kate </w:t>
            </w:r>
            <w:proofErr w:type="spellStart"/>
            <w:r>
              <w:rPr>
                <w:rFonts w:cs="Arial"/>
                <w:b/>
                <w:bCs/>
                <w:color w:val="696969"/>
                <w:szCs w:val="20"/>
              </w:rPr>
              <w:t>Schaafsma</w:t>
            </w:r>
            <w:proofErr w:type="spellEnd"/>
            <w:r>
              <w:rPr>
                <w:rFonts w:cs="Arial"/>
                <w:b/>
                <w:bCs/>
                <w:color w:val="696969"/>
                <w:szCs w:val="20"/>
              </w:rPr>
              <w:t xml:space="preserve">, </w:t>
            </w:r>
            <w:proofErr w:type="spellStart"/>
            <w:r>
              <w:rPr>
                <w:rFonts w:cs="Arial"/>
                <w:b/>
                <w:bCs/>
                <w:color w:val="696969"/>
                <w:szCs w:val="20"/>
              </w:rPr>
              <w:t>PharmD</w:t>
            </w:r>
            <w:proofErr w:type="spellEnd"/>
            <w:r>
              <w:rPr>
                <w:rFonts w:cs="Arial"/>
                <w:b/>
                <w:bCs/>
                <w:color w:val="696969"/>
                <w:szCs w:val="20"/>
              </w:rPr>
              <w:t>, MBA, MS</w:t>
            </w:r>
          </w:p>
          <w:p w:rsidR="004910A2" w:rsidRDefault="00504CAC" w:rsidP="0013180C">
            <w:pPr>
              <w:rPr>
                <w:rFonts w:cs="Arial"/>
                <w:bCs/>
                <w:color w:val="696969"/>
                <w:szCs w:val="20"/>
              </w:rPr>
            </w:pPr>
            <w:r>
              <w:rPr>
                <w:rFonts w:cs="Arial"/>
                <w:color w:val="545454"/>
                <w:shd w:val="clear" w:color="auto" w:fill="FFFFFF"/>
              </w:rPr>
              <w:t>Director of Pharmacy, Community Hospital Division</w:t>
            </w:r>
            <w:r w:rsidR="006D079A">
              <w:rPr>
                <w:rFonts w:cs="Arial"/>
                <w:color w:val="545454"/>
                <w:shd w:val="clear" w:color="auto" w:fill="FFFFFF"/>
              </w:rPr>
              <w:t> </w:t>
            </w:r>
            <w:r w:rsidR="006D079A" w:rsidRPr="007358CD">
              <w:rPr>
                <w:rFonts w:cs="Arial"/>
                <w:bCs/>
                <w:color w:val="696969"/>
                <w:szCs w:val="20"/>
              </w:rPr>
              <w:t xml:space="preserve"> </w:t>
            </w:r>
          </w:p>
          <w:p w:rsidR="00155E54" w:rsidRPr="00B7421B" w:rsidRDefault="00504CAC" w:rsidP="0013180C">
            <w:pPr>
              <w:rPr>
                <w:rStyle w:val="Strong"/>
                <w:rFonts w:cs="Arial"/>
                <w:b w:val="0"/>
                <w:color w:val="696969"/>
                <w:szCs w:val="20"/>
              </w:rPr>
            </w:pPr>
            <w:proofErr w:type="spellStart"/>
            <w:r>
              <w:rPr>
                <w:rFonts w:cs="Arial"/>
                <w:bCs/>
                <w:color w:val="696969"/>
                <w:szCs w:val="20"/>
              </w:rPr>
              <w:t>Froedtert</w:t>
            </w:r>
            <w:proofErr w:type="spellEnd"/>
            <w:r>
              <w:rPr>
                <w:rFonts w:cs="Arial"/>
                <w:bCs/>
                <w:color w:val="696969"/>
                <w:szCs w:val="20"/>
              </w:rPr>
              <w:t xml:space="preserve"> Health – </w:t>
            </w:r>
            <w:proofErr w:type="spellStart"/>
            <w:r>
              <w:rPr>
                <w:rFonts w:cs="Arial"/>
                <w:bCs/>
                <w:color w:val="696969"/>
                <w:szCs w:val="20"/>
              </w:rPr>
              <w:t>Froedtert</w:t>
            </w:r>
            <w:proofErr w:type="spellEnd"/>
            <w:r>
              <w:rPr>
                <w:rFonts w:cs="Arial"/>
                <w:bCs/>
                <w:color w:val="696969"/>
                <w:szCs w:val="20"/>
              </w:rPr>
              <w:t xml:space="preserve"> Hospital</w:t>
            </w:r>
          </w:p>
        </w:tc>
      </w:tr>
      <w:tr w:rsidR="007358CD" w:rsidRPr="0099126F" w:rsidTr="007358CD">
        <w:trPr>
          <w:gridAfter w:val="1"/>
          <w:wAfter w:w="4959" w:type="dxa"/>
          <w:trHeight w:val="719"/>
        </w:trPr>
        <w:tc>
          <w:tcPr>
            <w:tcW w:w="4567" w:type="dxa"/>
            <w:tcBorders>
              <w:top w:val="single" w:sz="4" w:space="0" w:color="auto"/>
              <w:left w:val="single" w:sz="4" w:space="0" w:color="auto"/>
              <w:bottom w:val="single" w:sz="4" w:space="0" w:color="auto"/>
              <w:right w:val="single" w:sz="4" w:space="0" w:color="auto"/>
            </w:tcBorders>
          </w:tcPr>
          <w:p w:rsidR="007358CD" w:rsidRDefault="007358CD" w:rsidP="0013180C">
            <w:pPr>
              <w:rPr>
                <w:rFonts w:cs="Arial"/>
                <w:b/>
                <w:bCs/>
                <w:color w:val="696969"/>
                <w:szCs w:val="20"/>
              </w:rPr>
            </w:pPr>
            <w:r>
              <w:rPr>
                <w:rFonts w:cs="Arial"/>
                <w:b/>
                <w:bCs/>
                <w:color w:val="696969"/>
                <w:szCs w:val="20"/>
              </w:rPr>
              <w:t xml:space="preserve">Lynda </w:t>
            </w:r>
            <w:proofErr w:type="spellStart"/>
            <w:r>
              <w:rPr>
                <w:rFonts w:cs="Arial"/>
                <w:b/>
                <w:bCs/>
                <w:color w:val="696969"/>
                <w:szCs w:val="20"/>
              </w:rPr>
              <w:t>Stencel</w:t>
            </w:r>
            <w:proofErr w:type="spellEnd"/>
            <w:r>
              <w:rPr>
                <w:rFonts w:cs="Arial"/>
                <w:b/>
                <w:bCs/>
                <w:color w:val="696969"/>
                <w:szCs w:val="20"/>
              </w:rPr>
              <w:t>, BSBA</w:t>
            </w:r>
          </w:p>
          <w:p w:rsidR="007358CD" w:rsidRPr="007358CD" w:rsidRDefault="007358CD" w:rsidP="0013180C">
            <w:pPr>
              <w:rPr>
                <w:rFonts w:cs="Arial"/>
                <w:bCs/>
                <w:color w:val="696969"/>
                <w:szCs w:val="20"/>
              </w:rPr>
            </w:pPr>
            <w:r w:rsidRPr="007358CD">
              <w:rPr>
                <w:rFonts w:cs="Arial"/>
                <w:bCs/>
                <w:color w:val="696969"/>
                <w:szCs w:val="20"/>
              </w:rPr>
              <w:t>Senior Director, Pharmacy &amp; Supply Networks</w:t>
            </w:r>
          </w:p>
          <w:p w:rsidR="00A20F03" w:rsidRPr="00A20F03" w:rsidRDefault="007358CD" w:rsidP="0013180C">
            <w:pPr>
              <w:rPr>
                <w:rFonts w:cs="Arial"/>
                <w:bCs/>
                <w:color w:val="696969"/>
                <w:szCs w:val="20"/>
              </w:rPr>
            </w:pPr>
            <w:proofErr w:type="spellStart"/>
            <w:r w:rsidRPr="007358CD">
              <w:rPr>
                <w:rFonts w:cs="Arial"/>
                <w:bCs/>
                <w:color w:val="696969"/>
                <w:szCs w:val="20"/>
              </w:rPr>
              <w:t>Vizient</w:t>
            </w:r>
            <w:proofErr w:type="spellEnd"/>
          </w:p>
        </w:tc>
      </w:tr>
    </w:tbl>
    <w:p w:rsidR="008730EB" w:rsidRDefault="008730EB" w:rsidP="008730EB"/>
    <w:p w:rsidR="00231702" w:rsidRPr="008730EB" w:rsidRDefault="00231702" w:rsidP="00231702">
      <w:pPr>
        <w:pStyle w:val="Heading3"/>
        <w:spacing w:before="0" w:after="120"/>
        <w:rPr>
          <w:rFonts w:cs="Arial"/>
          <w:color w:val="01ADAB"/>
          <w:sz w:val="24"/>
        </w:rPr>
      </w:pPr>
      <w:r>
        <w:rPr>
          <w:rFonts w:cs="Arial"/>
          <w:color w:val="01ADAB"/>
          <w:sz w:val="24"/>
        </w:rPr>
        <w:t>Course reviewer</w:t>
      </w:r>
    </w:p>
    <w:tbl>
      <w:tblPr>
        <w:tblW w:w="4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7"/>
      </w:tblGrid>
      <w:tr w:rsidR="007358CD" w:rsidRPr="0099126F" w:rsidTr="007358CD">
        <w:trPr>
          <w:trHeight w:val="719"/>
        </w:trPr>
        <w:tc>
          <w:tcPr>
            <w:tcW w:w="4567" w:type="dxa"/>
            <w:tcBorders>
              <w:top w:val="single" w:sz="4" w:space="0" w:color="auto"/>
              <w:left w:val="single" w:sz="4" w:space="0" w:color="auto"/>
              <w:bottom w:val="single" w:sz="4" w:space="0" w:color="auto"/>
              <w:right w:val="single" w:sz="4" w:space="0" w:color="auto"/>
            </w:tcBorders>
          </w:tcPr>
          <w:p w:rsidR="007358CD" w:rsidRPr="008730EB" w:rsidRDefault="007358CD" w:rsidP="0013180C">
            <w:pPr>
              <w:rPr>
                <w:rFonts w:cs="Arial"/>
                <w:b/>
                <w:bCs/>
                <w:color w:val="696969"/>
                <w:szCs w:val="20"/>
              </w:rPr>
            </w:pPr>
            <w:r>
              <w:rPr>
                <w:rFonts w:cs="Arial"/>
                <w:b/>
                <w:bCs/>
                <w:color w:val="696969"/>
                <w:szCs w:val="20"/>
              </w:rPr>
              <w:t xml:space="preserve">Kristi </w:t>
            </w:r>
            <w:proofErr w:type="spellStart"/>
            <w:r>
              <w:rPr>
                <w:rFonts w:cs="Arial"/>
                <w:b/>
                <w:bCs/>
                <w:color w:val="696969"/>
                <w:szCs w:val="20"/>
              </w:rPr>
              <w:t>Kuper</w:t>
            </w:r>
            <w:proofErr w:type="spellEnd"/>
            <w:r>
              <w:rPr>
                <w:rFonts w:cs="Arial"/>
                <w:b/>
                <w:bCs/>
                <w:color w:val="696969"/>
                <w:szCs w:val="20"/>
              </w:rPr>
              <w:t xml:space="preserve">, </w:t>
            </w:r>
            <w:proofErr w:type="spellStart"/>
            <w:r>
              <w:rPr>
                <w:rFonts w:cs="Arial"/>
                <w:b/>
                <w:bCs/>
                <w:color w:val="696969"/>
                <w:szCs w:val="20"/>
              </w:rPr>
              <w:t>PharmD</w:t>
            </w:r>
            <w:proofErr w:type="spellEnd"/>
            <w:r>
              <w:rPr>
                <w:rFonts w:cs="Arial"/>
                <w:b/>
                <w:bCs/>
                <w:color w:val="696969"/>
                <w:szCs w:val="20"/>
              </w:rPr>
              <w:t>, BCPS</w:t>
            </w:r>
          </w:p>
          <w:p w:rsidR="007358CD" w:rsidRDefault="00A20F03" w:rsidP="0013180C">
            <w:pPr>
              <w:rPr>
                <w:rFonts w:cs="Arial"/>
                <w:bCs/>
                <w:color w:val="696969"/>
                <w:szCs w:val="20"/>
              </w:rPr>
            </w:pPr>
            <w:r>
              <w:rPr>
                <w:rFonts w:cs="Arial"/>
                <w:bCs/>
                <w:color w:val="696969"/>
                <w:szCs w:val="20"/>
              </w:rPr>
              <w:t>Senior C</w:t>
            </w:r>
            <w:r w:rsidR="007358CD">
              <w:rPr>
                <w:rFonts w:cs="Arial"/>
                <w:bCs/>
                <w:color w:val="696969"/>
                <w:szCs w:val="20"/>
              </w:rPr>
              <w:t>linical Manager, Infectious Diseases</w:t>
            </w:r>
          </w:p>
          <w:p w:rsidR="00A20F03" w:rsidRPr="00A20F03" w:rsidRDefault="007358CD" w:rsidP="0013180C">
            <w:pPr>
              <w:rPr>
                <w:rFonts w:cs="Arial"/>
                <w:bCs/>
                <w:color w:val="696969"/>
                <w:szCs w:val="20"/>
              </w:rPr>
            </w:pPr>
            <w:proofErr w:type="spellStart"/>
            <w:r>
              <w:rPr>
                <w:rFonts w:cs="Arial"/>
                <w:bCs/>
                <w:color w:val="696969"/>
                <w:szCs w:val="20"/>
              </w:rPr>
              <w:t>Vizient</w:t>
            </w:r>
            <w:proofErr w:type="spellEnd"/>
          </w:p>
        </w:tc>
      </w:tr>
    </w:tbl>
    <w:p w:rsidR="00231702" w:rsidRDefault="00231702" w:rsidP="00231702"/>
    <w:p w:rsidR="008730EB" w:rsidRPr="008730EB" w:rsidRDefault="008730EB" w:rsidP="008730EB">
      <w:pPr>
        <w:pStyle w:val="Heading3"/>
        <w:spacing w:before="0" w:after="120"/>
        <w:rPr>
          <w:rFonts w:cs="Arial"/>
          <w:color w:val="01ADAB"/>
          <w:sz w:val="24"/>
        </w:rPr>
      </w:pPr>
      <w:r w:rsidRPr="008730EB">
        <w:rPr>
          <w:rFonts w:cs="Arial"/>
          <w:color w:val="01ADAB"/>
          <w:sz w:val="24"/>
        </w:rPr>
        <w:t>Speaker</w:t>
      </w:r>
      <w:r w:rsidR="0013180C">
        <w:rPr>
          <w:rFonts w:cs="Arial"/>
          <w:color w:val="01ADAB"/>
          <w:sz w:val="24"/>
        </w:rPr>
        <w:t>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7"/>
        <w:gridCol w:w="4959"/>
      </w:tblGrid>
      <w:tr w:rsidR="00880598" w:rsidRPr="0099126F" w:rsidTr="007358CD">
        <w:trPr>
          <w:trHeight w:val="719"/>
        </w:trPr>
        <w:tc>
          <w:tcPr>
            <w:tcW w:w="4567" w:type="dxa"/>
            <w:tcBorders>
              <w:top w:val="single" w:sz="4" w:space="0" w:color="auto"/>
              <w:left w:val="single" w:sz="4" w:space="0" w:color="auto"/>
              <w:bottom w:val="single" w:sz="4" w:space="0" w:color="auto"/>
              <w:right w:val="single" w:sz="4" w:space="0" w:color="auto"/>
            </w:tcBorders>
          </w:tcPr>
          <w:p w:rsidR="0013180C" w:rsidRPr="008730EB" w:rsidRDefault="00504CAC" w:rsidP="0013180C">
            <w:pPr>
              <w:rPr>
                <w:rFonts w:cs="Arial"/>
                <w:b/>
                <w:bCs/>
                <w:color w:val="696969"/>
                <w:szCs w:val="20"/>
              </w:rPr>
            </w:pPr>
            <w:r>
              <w:rPr>
                <w:rFonts w:cs="Arial"/>
                <w:b/>
                <w:bCs/>
                <w:color w:val="696969"/>
                <w:szCs w:val="20"/>
              </w:rPr>
              <w:t xml:space="preserve">Megan Bass, </w:t>
            </w:r>
            <w:proofErr w:type="spellStart"/>
            <w:r>
              <w:rPr>
                <w:rFonts w:cs="Arial"/>
                <w:b/>
                <w:bCs/>
                <w:color w:val="696969"/>
                <w:szCs w:val="20"/>
              </w:rPr>
              <w:t>PharmD</w:t>
            </w:r>
            <w:proofErr w:type="spellEnd"/>
          </w:p>
          <w:p w:rsidR="0013180C" w:rsidRDefault="00504CAC" w:rsidP="0013180C">
            <w:pPr>
              <w:rPr>
                <w:rFonts w:cs="Arial"/>
                <w:bCs/>
                <w:color w:val="696969"/>
                <w:szCs w:val="20"/>
              </w:rPr>
            </w:pPr>
            <w:r>
              <w:rPr>
                <w:rFonts w:cs="Arial"/>
                <w:bCs/>
                <w:color w:val="696969"/>
                <w:szCs w:val="20"/>
              </w:rPr>
              <w:t>PGY2 Emergency Medicine Resident</w:t>
            </w:r>
          </w:p>
          <w:p w:rsidR="00A20F03" w:rsidRPr="00B7421B" w:rsidRDefault="00504CAC" w:rsidP="0013180C">
            <w:pPr>
              <w:rPr>
                <w:rFonts w:cs="Arial"/>
                <w:bCs/>
                <w:color w:val="696969"/>
                <w:szCs w:val="20"/>
              </w:rPr>
            </w:pPr>
            <w:r>
              <w:rPr>
                <w:rFonts w:cs="Arial"/>
                <w:bCs/>
                <w:color w:val="696969"/>
                <w:szCs w:val="20"/>
              </w:rPr>
              <w:t>University of Colorado Hospital</w:t>
            </w:r>
          </w:p>
        </w:tc>
        <w:tc>
          <w:tcPr>
            <w:tcW w:w="4959" w:type="dxa"/>
            <w:tcBorders>
              <w:top w:val="single" w:sz="4" w:space="0" w:color="auto"/>
              <w:left w:val="single" w:sz="4" w:space="0" w:color="auto"/>
              <w:bottom w:val="single" w:sz="4" w:space="0" w:color="auto"/>
              <w:right w:val="single" w:sz="4" w:space="0" w:color="auto"/>
            </w:tcBorders>
          </w:tcPr>
          <w:p w:rsidR="007358CD" w:rsidRDefault="00504CAC" w:rsidP="0013180C">
            <w:pPr>
              <w:rPr>
                <w:rFonts w:cs="Arial"/>
                <w:b/>
                <w:bCs/>
                <w:color w:val="696969"/>
                <w:szCs w:val="20"/>
              </w:rPr>
            </w:pPr>
            <w:r>
              <w:rPr>
                <w:rFonts w:cs="Arial"/>
                <w:b/>
                <w:bCs/>
                <w:color w:val="696969"/>
                <w:szCs w:val="20"/>
              </w:rPr>
              <w:t xml:space="preserve">Armando Cortes, </w:t>
            </w:r>
            <w:proofErr w:type="spellStart"/>
            <w:r>
              <w:rPr>
                <w:rFonts w:cs="Arial"/>
                <w:b/>
                <w:bCs/>
                <w:color w:val="696969"/>
                <w:szCs w:val="20"/>
              </w:rPr>
              <w:t>PharmD</w:t>
            </w:r>
            <w:proofErr w:type="spellEnd"/>
          </w:p>
          <w:p w:rsidR="00504CAC" w:rsidRPr="00504CAC" w:rsidRDefault="00504CAC" w:rsidP="0013180C">
            <w:pPr>
              <w:rPr>
                <w:rFonts w:cs="Arial"/>
                <w:bCs/>
                <w:color w:val="696969"/>
                <w:szCs w:val="20"/>
              </w:rPr>
            </w:pPr>
            <w:r w:rsidRPr="00504CAC">
              <w:rPr>
                <w:rFonts w:cs="Arial"/>
                <w:bCs/>
                <w:color w:val="696969"/>
                <w:szCs w:val="20"/>
              </w:rPr>
              <w:t>PGY2 Health System Pharmacy Administration Resident</w:t>
            </w:r>
          </w:p>
          <w:p w:rsidR="00504CAC" w:rsidRPr="008730EB" w:rsidRDefault="00504CAC" w:rsidP="0013180C">
            <w:pPr>
              <w:rPr>
                <w:rStyle w:val="Strong"/>
                <w:rFonts w:cs="Arial"/>
                <w:b w:val="0"/>
                <w:color w:val="000000"/>
                <w:szCs w:val="20"/>
              </w:rPr>
            </w:pPr>
            <w:r w:rsidRPr="00504CAC">
              <w:rPr>
                <w:rFonts w:cs="Arial"/>
                <w:bCs/>
                <w:color w:val="696969"/>
                <w:szCs w:val="20"/>
              </w:rPr>
              <w:t>University of Chicago Medicine</w:t>
            </w:r>
          </w:p>
        </w:tc>
      </w:tr>
      <w:tr w:rsidR="00504CAC" w:rsidRPr="0099126F" w:rsidTr="007358CD">
        <w:trPr>
          <w:trHeight w:val="719"/>
        </w:trPr>
        <w:tc>
          <w:tcPr>
            <w:tcW w:w="4567" w:type="dxa"/>
            <w:tcBorders>
              <w:top w:val="single" w:sz="4" w:space="0" w:color="auto"/>
              <w:left w:val="single" w:sz="4" w:space="0" w:color="auto"/>
              <w:bottom w:val="single" w:sz="4" w:space="0" w:color="auto"/>
              <w:right w:val="single" w:sz="4" w:space="0" w:color="auto"/>
            </w:tcBorders>
          </w:tcPr>
          <w:p w:rsidR="00504CAC" w:rsidRDefault="00504CAC" w:rsidP="00504CAC">
            <w:pPr>
              <w:rPr>
                <w:rFonts w:cs="Arial"/>
                <w:b/>
                <w:bCs/>
                <w:color w:val="696969"/>
                <w:szCs w:val="20"/>
              </w:rPr>
            </w:pPr>
            <w:r>
              <w:rPr>
                <w:rFonts w:cs="Arial"/>
                <w:b/>
                <w:bCs/>
                <w:color w:val="696969"/>
                <w:szCs w:val="20"/>
              </w:rPr>
              <w:t xml:space="preserve">Erin Ticehurst, </w:t>
            </w:r>
            <w:proofErr w:type="spellStart"/>
            <w:r>
              <w:rPr>
                <w:rFonts w:cs="Arial"/>
                <w:b/>
                <w:bCs/>
                <w:color w:val="696969"/>
                <w:szCs w:val="20"/>
              </w:rPr>
              <w:t>PharmD</w:t>
            </w:r>
            <w:proofErr w:type="spellEnd"/>
            <w:r>
              <w:rPr>
                <w:rFonts w:cs="Arial"/>
                <w:b/>
                <w:bCs/>
                <w:color w:val="696969"/>
                <w:szCs w:val="20"/>
              </w:rPr>
              <w:t>, BCPS, FASHP</w:t>
            </w:r>
          </w:p>
          <w:p w:rsidR="00504CAC" w:rsidRDefault="00504CAC" w:rsidP="00504CAC">
            <w:pPr>
              <w:rPr>
                <w:rFonts w:cs="Arial"/>
                <w:bCs/>
                <w:color w:val="696969"/>
                <w:szCs w:val="20"/>
              </w:rPr>
            </w:pPr>
            <w:r>
              <w:rPr>
                <w:rFonts w:cs="Arial"/>
                <w:bCs/>
                <w:color w:val="696969"/>
                <w:szCs w:val="20"/>
              </w:rPr>
              <w:t>Associate Director of Professional Practice</w:t>
            </w:r>
          </w:p>
          <w:p w:rsidR="00504CAC" w:rsidRDefault="00504CAC" w:rsidP="00504CAC">
            <w:pPr>
              <w:rPr>
                <w:rFonts w:cs="Arial"/>
                <w:b/>
                <w:bCs/>
                <w:color w:val="696969"/>
                <w:szCs w:val="20"/>
              </w:rPr>
            </w:pPr>
            <w:r>
              <w:rPr>
                <w:rFonts w:cs="Arial"/>
                <w:bCs/>
                <w:color w:val="696969"/>
                <w:szCs w:val="20"/>
              </w:rPr>
              <w:t>Pennsylvania Hospital</w:t>
            </w:r>
          </w:p>
        </w:tc>
        <w:tc>
          <w:tcPr>
            <w:tcW w:w="4959" w:type="dxa"/>
            <w:tcBorders>
              <w:top w:val="single" w:sz="4" w:space="0" w:color="auto"/>
              <w:left w:val="single" w:sz="4" w:space="0" w:color="auto"/>
              <w:bottom w:val="single" w:sz="4" w:space="0" w:color="auto"/>
              <w:right w:val="single" w:sz="4" w:space="0" w:color="auto"/>
            </w:tcBorders>
          </w:tcPr>
          <w:p w:rsidR="00504CAC" w:rsidRDefault="00504CAC" w:rsidP="0013180C">
            <w:pPr>
              <w:rPr>
                <w:rFonts w:cs="Arial"/>
                <w:b/>
                <w:bCs/>
                <w:color w:val="696969"/>
                <w:szCs w:val="20"/>
              </w:rPr>
            </w:pPr>
            <w:r>
              <w:rPr>
                <w:rFonts w:cs="Arial"/>
                <w:b/>
                <w:bCs/>
                <w:color w:val="696969"/>
                <w:szCs w:val="20"/>
              </w:rPr>
              <w:t xml:space="preserve">Pat Fuller, </w:t>
            </w:r>
            <w:proofErr w:type="spellStart"/>
            <w:r>
              <w:rPr>
                <w:rFonts w:cs="Arial"/>
                <w:b/>
                <w:bCs/>
                <w:color w:val="696969"/>
                <w:szCs w:val="20"/>
              </w:rPr>
              <w:t>PharmD</w:t>
            </w:r>
            <w:proofErr w:type="spellEnd"/>
            <w:r>
              <w:rPr>
                <w:rFonts w:cs="Arial"/>
                <w:b/>
                <w:bCs/>
                <w:color w:val="696969"/>
                <w:szCs w:val="20"/>
              </w:rPr>
              <w:t>, BCPS, FASHP</w:t>
            </w:r>
          </w:p>
          <w:p w:rsidR="00504CAC" w:rsidRPr="00504CAC" w:rsidRDefault="00504CAC" w:rsidP="0013180C">
            <w:pPr>
              <w:rPr>
                <w:rFonts w:cs="Arial"/>
                <w:bCs/>
                <w:color w:val="696969"/>
                <w:szCs w:val="20"/>
              </w:rPr>
            </w:pPr>
            <w:r w:rsidRPr="00504CAC">
              <w:rPr>
                <w:rFonts w:cs="Arial"/>
                <w:bCs/>
                <w:color w:val="696969"/>
                <w:szCs w:val="20"/>
              </w:rPr>
              <w:t>Pharmacy Staff Development Coordinator</w:t>
            </w:r>
          </w:p>
          <w:p w:rsidR="00504CAC" w:rsidRDefault="00504CAC" w:rsidP="0013180C">
            <w:pPr>
              <w:rPr>
                <w:rFonts w:cs="Arial"/>
                <w:b/>
                <w:bCs/>
                <w:color w:val="696969"/>
                <w:szCs w:val="20"/>
              </w:rPr>
            </w:pPr>
            <w:r w:rsidRPr="00504CAC">
              <w:rPr>
                <w:rFonts w:cs="Arial"/>
                <w:bCs/>
                <w:color w:val="696969"/>
                <w:szCs w:val="20"/>
              </w:rPr>
              <w:t>Nebraska Medicine</w:t>
            </w:r>
          </w:p>
        </w:tc>
      </w:tr>
      <w:tr w:rsidR="007F3FD3" w:rsidRPr="0099126F" w:rsidTr="007358CD">
        <w:trPr>
          <w:trHeight w:val="719"/>
        </w:trPr>
        <w:tc>
          <w:tcPr>
            <w:tcW w:w="4567" w:type="dxa"/>
            <w:tcBorders>
              <w:top w:val="single" w:sz="4" w:space="0" w:color="auto"/>
              <w:left w:val="single" w:sz="4" w:space="0" w:color="auto"/>
              <w:bottom w:val="single" w:sz="4" w:space="0" w:color="auto"/>
              <w:right w:val="single" w:sz="4" w:space="0" w:color="auto"/>
            </w:tcBorders>
          </w:tcPr>
          <w:p w:rsidR="007F3FD3" w:rsidRPr="007F3FD3" w:rsidRDefault="007F3FD3" w:rsidP="007F3FD3">
            <w:pPr>
              <w:rPr>
                <w:rFonts w:cs="Arial"/>
                <w:b/>
                <w:bCs/>
                <w:color w:val="696969"/>
                <w:szCs w:val="20"/>
              </w:rPr>
            </w:pPr>
            <w:r w:rsidRPr="007F3FD3">
              <w:rPr>
                <w:rFonts w:cs="Arial"/>
                <w:b/>
                <w:bCs/>
                <w:color w:val="696969"/>
                <w:szCs w:val="20"/>
              </w:rPr>
              <w:t xml:space="preserve">Tram Cat, </w:t>
            </w:r>
            <w:proofErr w:type="spellStart"/>
            <w:r w:rsidRPr="007F3FD3">
              <w:rPr>
                <w:rFonts w:cs="Arial"/>
                <w:b/>
                <w:bCs/>
                <w:color w:val="696969"/>
                <w:szCs w:val="20"/>
              </w:rPr>
              <w:t>PharmD</w:t>
            </w:r>
            <w:proofErr w:type="spellEnd"/>
            <w:r w:rsidRPr="007F3FD3">
              <w:rPr>
                <w:rFonts w:cs="Arial"/>
                <w:b/>
                <w:bCs/>
                <w:color w:val="696969"/>
                <w:szCs w:val="20"/>
              </w:rPr>
              <w:t>, BCPS</w:t>
            </w:r>
          </w:p>
          <w:p w:rsidR="007F3FD3" w:rsidRPr="007F3FD3" w:rsidRDefault="007F3FD3" w:rsidP="007F3FD3">
            <w:pPr>
              <w:rPr>
                <w:rFonts w:cs="Arial"/>
                <w:bCs/>
                <w:color w:val="696969"/>
                <w:szCs w:val="20"/>
              </w:rPr>
            </w:pPr>
            <w:r w:rsidRPr="007F3FD3">
              <w:rPr>
                <w:rFonts w:cs="Arial"/>
                <w:bCs/>
                <w:color w:val="696969"/>
                <w:szCs w:val="20"/>
              </w:rPr>
              <w:t>Assistant Professor of Clinical Medicine</w:t>
            </w:r>
          </w:p>
          <w:p w:rsidR="007F3FD3" w:rsidRPr="007F3FD3" w:rsidRDefault="007F3FD3" w:rsidP="007F3FD3">
            <w:pPr>
              <w:rPr>
                <w:rFonts w:cs="Arial"/>
                <w:bCs/>
                <w:color w:val="696969"/>
                <w:szCs w:val="20"/>
              </w:rPr>
            </w:pPr>
            <w:r w:rsidRPr="007F3FD3">
              <w:rPr>
                <w:rFonts w:cs="Arial"/>
                <w:bCs/>
                <w:color w:val="696969"/>
                <w:szCs w:val="20"/>
              </w:rPr>
              <w:t>UCSF Medical Center</w:t>
            </w:r>
          </w:p>
        </w:tc>
        <w:tc>
          <w:tcPr>
            <w:tcW w:w="4959" w:type="dxa"/>
            <w:tcBorders>
              <w:top w:val="single" w:sz="4" w:space="0" w:color="auto"/>
              <w:left w:val="single" w:sz="4" w:space="0" w:color="auto"/>
              <w:bottom w:val="single" w:sz="4" w:space="0" w:color="auto"/>
              <w:right w:val="single" w:sz="4" w:space="0" w:color="auto"/>
            </w:tcBorders>
          </w:tcPr>
          <w:p w:rsidR="007F3FD3" w:rsidRPr="007F3FD3" w:rsidRDefault="007F3FD3" w:rsidP="0013180C">
            <w:pPr>
              <w:rPr>
                <w:rFonts w:cs="Arial"/>
                <w:b/>
                <w:bCs/>
                <w:color w:val="696969"/>
                <w:szCs w:val="20"/>
              </w:rPr>
            </w:pPr>
            <w:r w:rsidRPr="007F3FD3">
              <w:rPr>
                <w:rFonts w:cs="Arial"/>
                <w:b/>
                <w:bCs/>
                <w:color w:val="696969"/>
                <w:szCs w:val="20"/>
              </w:rPr>
              <w:t xml:space="preserve">Holly Phillips, </w:t>
            </w:r>
            <w:proofErr w:type="spellStart"/>
            <w:r w:rsidRPr="007F3FD3">
              <w:rPr>
                <w:rFonts w:cs="Arial"/>
                <w:b/>
                <w:bCs/>
                <w:color w:val="696969"/>
                <w:szCs w:val="20"/>
              </w:rPr>
              <w:t>PharmD</w:t>
            </w:r>
            <w:proofErr w:type="spellEnd"/>
            <w:r w:rsidRPr="007F3FD3">
              <w:rPr>
                <w:rFonts w:cs="Arial"/>
                <w:b/>
                <w:bCs/>
                <w:color w:val="696969"/>
                <w:szCs w:val="20"/>
              </w:rPr>
              <w:t>, FASHP</w:t>
            </w:r>
          </w:p>
          <w:p w:rsidR="007F3FD3" w:rsidRPr="007F3FD3" w:rsidRDefault="007F3FD3" w:rsidP="0013180C">
            <w:pPr>
              <w:rPr>
                <w:rFonts w:cs="Arial"/>
                <w:bCs/>
                <w:color w:val="696969"/>
                <w:szCs w:val="20"/>
              </w:rPr>
            </w:pPr>
            <w:r w:rsidRPr="007F3FD3">
              <w:rPr>
                <w:rFonts w:cs="Arial"/>
                <w:bCs/>
                <w:color w:val="696969"/>
                <w:szCs w:val="20"/>
              </w:rPr>
              <w:t>Pharmacy Manager</w:t>
            </w:r>
          </w:p>
          <w:p w:rsidR="007F3FD3" w:rsidRPr="007F3FD3" w:rsidRDefault="007F3FD3" w:rsidP="0013180C">
            <w:pPr>
              <w:rPr>
                <w:rFonts w:cs="Arial"/>
                <w:bCs/>
                <w:color w:val="696969"/>
                <w:szCs w:val="20"/>
              </w:rPr>
            </w:pPr>
            <w:r w:rsidRPr="007F3FD3">
              <w:rPr>
                <w:rFonts w:cs="Arial"/>
                <w:bCs/>
                <w:color w:val="696969"/>
                <w:szCs w:val="20"/>
              </w:rPr>
              <w:t>UC Health</w:t>
            </w:r>
          </w:p>
        </w:tc>
      </w:tr>
      <w:tr w:rsidR="007F3FD3" w:rsidRPr="0099126F" w:rsidTr="007358CD">
        <w:trPr>
          <w:trHeight w:val="719"/>
        </w:trPr>
        <w:tc>
          <w:tcPr>
            <w:tcW w:w="4567" w:type="dxa"/>
            <w:tcBorders>
              <w:top w:val="single" w:sz="4" w:space="0" w:color="auto"/>
              <w:left w:val="single" w:sz="4" w:space="0" w:color="auto"/>
              <w:bottom w:val="single" w:sz="4" w:space="0" w:color="auto"/>
              <w:right w:val="single" w:sz="4" w:space="0" w:color="auto"/>
            </w:tcBorders>
          </w:tcPr>
          <w:p w:rsidR="007F3FD3" w:rsidRDefault="007F3FD3" w:rsidP="007F3FD3">
            <w:pPr>
              <w:rPr>
                <w:rFonts w:cs="Arial"/>
                <w:b/>
                <w:bCs/>
                <w:color w:val="696969"/>
                <w:szCs w:val="20"/>
              </w:rPr>
            </w:pPr>
            <w:r>
              <w:rPr>
                <w:rFonts w:cs="Arial"/>
                <w:b/>
                <w:bCs/>
                <w:color w:val="696969"/>
                <w:szCs w:val="20"/>
              </w:rPr>
              <w:t xml:space="preserve">Michael </w:t>
            </w:r>
            <w:proofErr w:type="spellStart"/>
            <w:r>
              <w:rPr>
                <w:rFonts w:cs="Arial"/>
                <w:b/>
                <w:bCs/>
                <w:color w:val="696969"/>
                <w:szCs w:val="20"/>
              </w:rPr>
              <w:t>Alwan</w:t>
            </w:r>
            <w:proofErr w:type="spellEnd"/>
            <w:r>
              <w:rPr>
                <w:rFonts w:cs="Arial"/>
                <w:b/>
                <w:bCs/>
                <w:color w:val="696969"/>
                <w:szCs w:val="20"/>
              </w:rPr>
              <w:t xml:space="preserve">, </w:t>
            </w:r>
            <w:proofErr w:type="spellStart"/>
            <w:r>
              <w:rPr>
                <w:rFonts w:cs="Arial"/>
                <w:b/>
                <w:bCs/>
                <w:color w:val="696969"/>
                <w:szCs w:val="20"/>
              </w:rPr>
              <w:t>PharmD</w:t>
            </w:r>
            <w:proofErr w:type="spellEnd"/>
            <w:r>
              <w:rPr>
                <w:rFonts w:cs="Arial"/>
                <w:b/>
                <w:bCs/>
                <w:color w:val="696969"/>
                <w:szCs w:val="20"/>
              </w:rPr>
              <w:t>, MS, BCPS</w:t>
            </w:r>
          </w:p>
          <w:p w:rsidR="007F3FD3" w:rsidRPr="007F3FD3" w:rsidRDefault="007F3FD3" w:rsidP="007F3FD3">
            <w:pPr>
              <w:rPr>
                <w:rFonts w:cs="Arial"/>
                <w:bCs/>
                <w:color w:val="696969"/>
                <w:szCs w:val="20"/>
              </w:rPr>
            </w:pPr>
            <w:r w:rsidRPr="007F3FD3">
              <w:rPr>
                <w:rFonts w:cs="Arial"/>
                <w:bCs/>
                <w:color w:val="696969"/>
                <w:szCs w:val="20"/>
              </w:rPr>
              <w:t>Director of Pharmacy</w:t>
            </w:r>
          </w:p>
          <w:p w:rsidR="007F3FD3" w:rsidRPr="007F3FD3" w:rsidRDefault="007F3FD3" w:rsidP="007F3FD3">
            <w:pPr>
              <w:rPr>
                <w:rFonts w:cs="Arial"/>
                <w:b/>
                <w:bCs/>
                <w:color w:val="696969"/>
                <w:szCs w:val="20"/>
              </w:rPr>
            </w:pPr>
            <w:r w:rsidRPr="007F3FD3">
              <w:rPr>
                <w:rFonts w:cs="Arial"/>
                <w:bCs/>
                <w:color w:val="696969"/>
                <w:szCs w:val="20"/>
              </w:rPr>
              <w:t>Northwest Hospital and Medical Center – UW Medicine</w:t>
            </w:r>
          </w:p>
        </w:tc>
        <w:tc>
          <w:tcPr>
            <w:tcW w:w="4959" w:type="dxa"/>
            <w:tcBorders>
              <w:top w:val="single" w:sz="4" w:space="0" w:color="auto"/>
              <w:left w:val="single" w:sz="4" w:space="0" w:color="auto"/>
              <w:bottom w:val="single" w:sz="4" w:space="0" w:color="auto"/>
              <w:right w:val="single" w:sz="4" w:space="0" w:color="auto"/>
            </w:tcBorders>
          </w:tcPr>
          <w:p w:rsidR="007F3FD3" w:rsidRDefault="007F3FD3" w:rsidP="0013180C">
            <w:pPr>
              <w:rPr>
                <w:rFonts w:cs="Arial"/>
                <w:b/>
                <w:bCs/>
                <w:color w:val="696969"/>
                <w:szCs w:val="20"/>
              </w:rPr>
            </w:pPr>
            <w:r>
              <w:rPr>
                <w:rFonts w:cs="Arial"/>
                <w:b/>
                <w:bCs/>
                <w:color w:val="696969"/>
                <w:szCs w:val="20"/>
              </w:rPr>
              <w:t xml:space="preserve">Dave Hager, </w:t>
            </w:r>
            <w:proofErr w:type="spellStart"/>
            <w:r>
              <w:rPr>
                <w:rFonts w:cs="Arial"/>
                <w:b/>
                <w:bCs/>
                <w:color w:val="696969"/>
                <w:szCs w:val="20"/>
              </w:rPr>
              <w:t>PharmD</w:t>
            </w:r>
            <w:proofErr w:type="spellEnd"/>
            <w:r>
              <w:rPr>
                <w:rFonts w:cs="Arial"/>
                <w:b/>
                <w:bCs/>
                <w:color w:val="696969"/>
                <w:szCs w:val="20"/>
              </w:rPr>
              <w:t>, BCPS</w:t>
            </w:r>
          </w:p>
          <w:p w:rsidR="007F3FD3" w:rsidRPr="00FD36B0" w:rsidRDefault="007F3FD3" w:rsidP="0013180C">
            <w:pPr>
              <w:rPr>
                <w:rFonts w:cs="Arial"/>
                <w:bCs/>
                <w:color w:val="696969"/>
                <w:szCs w:val="20"/>
              </w:rPr>
            </w:pPr>
            <w:r w:rsidRPr="00FD36B0">
              <w:rPr>
                <w:rFonts w:cs="Arial"/>
                <w:bCs/>
                <w:color w:val="696969"/>
                <w:szCs w:val="20"/>
              </w:rPr>
              <w:t>Director, Clinical Pharmacy Services</w:t>
            </w:r>
          </w:p>
          <w:p w:rsidR="007F3FD3" w:rsidRPr="007F3FD3" w:rsidRDefault="007F3FD3" w:rsidP="0013180C">
            <w:pPr>
              <w:rPr>
                <w:rFonts w:cs="Arial"/>
                <w:b/>
                <w:bCs/>
                <w:color w:val="696969"/>
                <w:szCs w:val="20"/>
              </w:rPr>
            </w:pPr>
            <w:r w:rsidRPr="00FD36B0">
              <w:rPr>
                <w:rFonts w:cs="Arial"/>
                <w:bCs/>
                <w:color w:val="696969"/>
                <w:szCs w:val="20"/>
              </w:rPr>
              <w:t>University of Wisconsin Hospital</w:t>
            </w:r>
          </w:p>
        </w:tc>
      </w:tr>
      <w:tr w:rsidR="007F3FD3" w:rsidRPr="0099126F" w:rsidTr="007358CD">
        <w:trPr>
          <w:trHeight w:val="719"/>
        </w:trPr>
        <w:tc>
          <w:tcPr>
            <w:tcW w:w="4567" w:type="dxa"/>
            <w:tcBorders>
              <w:top w:val="single" w:sz="4" w:space="0" w:color="auto"/>
              <w:left w:val="single" w:sz="4" w:space="0" w:color="auto"/>
              <w:bottom w:val="single" w:sz="4" w:space="0" w:color="auto"/>
              <w:right w:val="single" w:sz="4" w:space="0" w:color="auto"/>
            </w:tcBorders>
          </w:tcPr>
          <w:p w:rsidR="007F3FD3" w:rsidRPr="007F3FD3" w:rsidRDefault="007F3FD3" w:rsidP="007F3FD3">
            <w:pPr>
              <w:rPr>
                <w:rFonts w:cs="Arial"/>
                <w:b/>
                <w:bCs/>
                <w:color w:val="696969"/>
                <w:szCs w:val="20"/>
              </w:rPr>
            </w:pPr>
            <w:proofErr w:type="spellStart"/>
            <w:r w:rsidRPr="007F3FD3">
              <w:rPr>
                <w:rFonts w:cs="Arial"/>
                <w:b/>
                <w:bCs/>
                <w:color w:val="696969"/>
                <w:szCs w:val="20"/>
              </w:rPr>
              <w:t>Ellena</w:t>
            </w:r>
            <w:proofErr w:type="spellEnd"/>
            <w:r w:rsidRPr="007F3FD3">
              <w:rPr>
                <w:rFonts w:cs="Arial"/>
                <w:b/>
                <w:bCs/>
                <w:color w:val="696969"/>
                <w:szCs w:val="20"/>
              </w:rPr>
              <w:t xml:space="preserve"> </w:t>
            </w:r>
            <w:proofErr w:type="spellStart"/>
            <w:r w:rsidRPr="007F3FD3">
              <w:rPr>
                <w:rFonts w:cs="Arial"/>
                <w:b/>
                <w:bCs/>
                <w:color w:val="696969"/>
                <w:szCs w:val="20"/>
              </w:rPr>
              <w:t>Anagnostis</w:t>
            </w:r>
            <w:proofErr w:type="spellEnd"/>
            <w:r w:rsidRPr="007F3FD3">
              <w:rPr>
                <w:rFonts w:cs="Arial"/>
                <w:b/>
                <w:bCs/>
                <w:color w:val="696969"/>
                <w:szCs w:val="20"/>
              </w:rPr>
              <w:t xml:space="preserve">, </w:t>
            </w:r>
            <w:proofErr w:type="spellStart"/>
            <w:r w:rsidRPr="007F3FD3">
              <w:rPr>
                <w:rFonts w:cs="Arial"/>
                <w:b/>
                <w:bCs/>
                <w:color w:val="696969"/>
                <w:szCs w:val="20"/>
              </w:rPr>
              <w:t>PharmD</w:t>
            </w:r>
            <w:proofErr w:type="spellEnd"/>
            <w:r w:rsidRPr="007F3FD3">
              <w:rPr>
                <w:rFonts w:cs="Arial"/>
                <w:b/>
                <w:bCs/>
                <w:color w:val="696969"/>
                <w:szCs w:val="20"/>
              </w:rPr>
              <w:t>, BCPS</w:t>
            </w:r>
          </w:p>
          <w:p w:rsidR="007F3FD3" w:rsidRDefault="007F3FD3" w:rsidP="007F3FD3">
            <w:pPr>
              <w:rPr>
                <w:rFonts w:cs="Arial"/>
                <w:bCs/>
                <w:color w:val="696969"/>
                <w:szCs w:val="20"/>
              </w:rPr>
            </w:pPr>
            <w:r>
              <w:rPr>
                <w:rFonts w:cs="Arial"/>
                <w:bCs/>
                <w:color w:val="696969"/>
                <w:szCs w:val="20"/>
              </w:rPr>
              <w:t>Drug Information Specialist / Education Coordinator</w:t>
            </w:r>
          </w:p>
          <w:p w:rsidR="007F3FD3" w:rsidRDefault="007F3FD3" w:rsidP="007F3FD3">
            <w:pPr>
              <w:rPr>
                <w:rFonts w:cs="Arial"/>
                <w:b/>
                <w:bCs/>
                <w:color w:val="696969"/>
                <w:szCs w:val="20"/>
              </w:rPr>
            </w:pPr>
            <w:r>
              <w:rPr>
                <w:rFonts w:cs="Arial"/>
                <w:bCs/>
                <w:color w:val="696969"/>
                <w:szCs w:val="20"/>
              </w:rPr>
              <w:t>Thomas Jefferson University Hospital</w:t>
            </w:r>
          </w:p>
        </w:tc>
        <w:tc>
          <w:tcPr>
            <w:tcW w:w="4959" w:type="dxa"/>
            <w:tcBorders>
              <w:top w:val="single" w:sz="4" w:space="0" w:color="auto"/>
              <w:left w:val="single" w:sz="4" w:space="0" w:color="auto"/>
              <w:bottom w:val="single" w:sz="4" w:space="0" w:color="auto"/>
              <w:right w:val="single" w:sz="4" w:space="0" w:color="auto"/>
            </w:tcBorders>
          </w:tcPr>
          <w:p w:rsidR="007F3FD3" w:rsidRDefault="007F3FD3" w:rsidP="0013180C">
            <w:pPr>
              <w:rPr>
                <w:rFonts w:cs="Arial"/>
                <w:b/>
                <w:bCs/>
                <w:color w:val="696969"/>
                <w:szCs w:val="20"/>
              </w:rPr>
            </w:pPr>
            <w:r>
              <w:rPr>
                <w:rFonts w:cs="Arial"/>
                <w:b/>
                <w:bCs/>
                <w:color w:val="696969"/>
                <w:szCs w:val="20"/>
              </w:rPr>
              <w:t xml:space="preserve">Katelyn </w:t>
            </w:r>
            <w:proofErr w:type="spellStart"/>
            <w:r>
              <w:rPr>
                <w:rFonts w:cs="Arial"/>
                <w:b/>
                <w:bCs/>
                <w:color w:val="696969"/>
                <w:szCs w:val="20"/>
              </w:rPr>
              <w:t>Hipwell</w:t>
            </w:r>
            <w:proofErr w:type="spellEnd"/>
            <w:r>
              <w:rPr>
                <w:rFonts w:cs="Arial"/>
                <w:b/>
                <w:bCs/>
                <w:color w:val="696969"/>
                <w:szCs w:val="20"/>
              </w:rPr>
              <w:t xml:space="preserve">, </w:t>
            </w:r>
            <w:proofErr w:type="spellStart"/>
            <w:r>
              <w:rPr>
                <w:rFonts w:cs="Arial"/>
                <w:b/>
                <w:bCs/>
                <w:color w:val="696969"/>
                <w:szCs w:val="20"/>
              </w:rPr>
              <w:t>PharmD</w:t>
            </w:r>
            <w:proofErr w:type="spellEnd"/>
          </w:p>
          <w:p w:rsidR="007F3FD3" w:rsidRPr="00FD36B0" w:rsidRDefault="007F3FD3" w:rsidP="0013180C">
            <w:pPr>
              <w:rPr>
                <w:rFonts w:cs="Arial"/>
                <w:bCs/>
                <w:color w:val="696969"/>
                <w:szCs w:val="20"/>
              </w:rPr>
            </w:pPr>
            <w:r w:rsidRPr="00FD36B0">
              <w:rPr>
                <w:rFonts w:cs="Arial"/>
                <w:bCs/>
                <w:color w:val="696969"/>
                <w:szCs w:val="20"/>
              </w:rPr>
              <w:t>Pharmacy Manager of Clinical Operations</w:t>
            </w:r>
          </w:p>
          <w:p w:rsidR="007F3FD3" w:rsidRDefault="007F3FD3" w:rsidP="0013180C">
            <w:pPr>
              <w:rPr>
                <w:rFonts w:cs="Arial"/>
                <w:b/>
                <w:bCs/>
                <w:color w:val="696969"/>
                <w:szCs w:val="20"/>
              </w:rPr>
            </w:pPr>
            <w:r w:rsidRPr="00FD36B0">
              <w:rPr>
                <w:rFonts w:cs="Arial"/>
                <w:bCs/>
                <w:color w:val="696969"/>
                <w:szCs w:val="20"/>
              </w:rPr>
              <w:t>University of Virginia Health System</w:t>
            </w:r>
          </w:p>
        </w:tc>
      </w:tr>
      <w:tr w:rsidR="007F3FD3" w:rsidRPr="0099126F" w:rsidTr="007358CD">
        <w:trPr>
          <w:trHeight w:val="719"/>
        </w:trPr>
        <w:tc>
          <w:tcPr>
            <w:tcW w:w="4567" w:type="dxa"/>
            <w:tcBorders>
              <w:top w:val="single" w:sz="4" w:space="0" w:color="auto"/>
              <w:left w:val="single" w:sz="4" w:space="0" w:color="auto"/>
              <w:bottom w:val="single" w:sz="4" w:space="0" w:color="auto"/>
              <w:right w:val="single" w:sz="4" w:space="0" w:color="auto"/>
            </w:tcBorders>
          </w:tcPr>
          <w:p w:rsidR="007F3FD3" w:rsidRDefault="007F3FD3" w:rsidP="007F3FD3">
            <w:pPr>
              <w:rPr>
                <w:rFonts w:cs="Arial"/>
                <w:b/>
                <w:bCs/>
                <w:color w:val="696969"/>
                <w:szCs w:val="20"/>
              </w:rPr>
            </w:pPr>
            <w:r>
              <w:rPr>
                <w:rFonts w:cs="Arial"/>
                <w:b/>
                <w:bCs/>
                <w:color w:val="696969"/>
                <w:szCs w:val="20"/>
              </w:rPr>
              <w:t xml:space="preserve">Alyson </w:t>
            </w:r>
            <w:proofErr w:type="spellStart"/>
            <w:r>
              <w:rPr>
                <w:rFonts w:cs="Arial"/>
                <w:b/>
                <w:bCs/>
                <w:color w:val="696969"/>
                <w:szCs w:val="20"/>
              </w:rPr>
              <w:t>Esteves</w:t>
            </w:r>
            <w:proofErr w:type="spellEnd"/>
            <w:r>
              <w:rPr>
                <w:rFonts w:cs="Arial"/>
                <w:b/>
                <w:bCs/>
                <w:color w:val="696969"/>
                <w:szCs w:val="20"/>
              </w:rPr>
              <w:t xml:space="preserve">, </w:t>
            </w:r>
            <w:proofErr w:type="spellStart"/>
            <w:r>
              <w:rPr>
                <w:rFonts w:cs="Arial"/>
                <w:b/>
                <w:bCs/>
                <w:color w:val="696969"/>
                <w:szCs w:val="20"/>
              </w:rPr>
              <w:t>PharmD</w:t>
            </w:r>
            <w:proofErr w:type="spellEnd"/>
            <w:r>
              <w:rPr>
                <w:rFonts w:cs="Arial"/>
                <w:b/>
                <w:bCs/>
                <w:color w:val="696969"/>
                <w:szCs w:val="20"/>
              </w:rPr>
              <w:t>, BCPS</w:t>
            </w:r>
          </w:p>
          <w:p w:rsidR="007F3FD3" w:rsidRPr="00FD36B0" w:rsidRDefault="007F3FD3" w:rsidP="007F3FD3">
            <w:pPr>
              <w:rPr>
                <w:rFonts w:cs="Arial"/>
                <w:bCs/>
                <w:color w:val="696969"/>
                <w:szCs w:val="20"/>
              </w:rPr>
            </w:pPr>
            <w:r w:rsidRPr="00FD36B0">
              <w:rPr>
                <w:rFonts w:cs="Arial"/>
                <w:bCs/>
                <w:color w:val="696969"/>
                <w:szCs w:val="20"/>
              </w:rPr>
              <w:t xml:space="preserve">Clinical Pharmacist Lead – </w:t>
            </w:r>
            <w:proofErr w:type="spellStart"/>
            <w:r w:rsidRPr="00FD36B0">
              <w:rPr>
                <w:rFonts w:cs="Arial"/>
                <w:bCs/>
                <w:color w:val="696969"/>
                <w:szCs w:val="20"/>
              </w:rPr>
              <w:t>Cinical</w:t>
            </w:r>
            <w:proofErr w:type="spellEnd"/>
            <w:r w:rsidRPr="00FD36B0">
              <w:rPr>
                <w:rFonts w:cs="Arial"/>
                <w:bCs/>
                <w:color w:val="696969"/>
                <w:szCs w:val="20"/>
              </w:rPr>
              <w:t xml:space="preserve"> Care</w:t>
            </w:r>
          </w:p>
          <w:p w:rsidR="007F3FD3" w:rsidRPr="007F3FD3" w:rsidRDefault="007F3FD3" w:rsidP="007F3FD3">
            <w:pPr>
              <w:rPr>
                <w:rFonts w:cs="Arial"/>
                <w:b/>
                <w:bCs/>
                <w:color w:val="696969"/>
                <w:szCs w:val="20"/>
              </w:rPr>
            </w:pPr>
            <w:r w:rsidRPr="00FD36B0">
              <w:rPr>
                <w:rFonts w:cs="Arial"/>
                <w:bCs/>
                <w:color w:val="696969"/>
                <w:szCs w:val="20"/>
              </w:rPr>
              <w:t>Dartmouth Hitchcock Clinic</w:t>
            </w:r>
          </w:p>
        </w:tc>
        <w:tc>
          <w:tcPr>
            <w:tcW w:w="4959" w:type="dxa"/>
            <w:tcBorders>
              <w:top w:val="single" w:sz="4" w:space="0" w:color="auto"/>
              <w:left w:val="single" w:sz="4" w:space="0" w:color="auto"/>
              <w:bottom w:val="single" w:sz="4" w:space="0" w:color="auto"/>
              <w:right w:val="single" w:sz="4" w:space="0" w:color="auto"/>
            </w:tcBorders>
          </w:tcPr>
          <w:p w:rsidR="007F3FD3" w:rsidRDefault="007F3FD3" w:rsidP="0013180C">
            <w:pPr>
              <w:rPr>
                <w:rFonts w:cs="Arial"/>
                <w:b/>
                <w:bCs/>
                <w:color w:val="696969"/>
                <w:szCs w:val="20"/>
              </w:rPr>
            </w:pPr>
            <w:r>
              <w:rPr>
                <w:rFonts w:cs="Arial"/>
                <w:b/>
                <w:bCs/>
                <w:color w:val="696969"/>
                <w:szCs w:val="20"/>
              </w:rPr>
              <w:t xml:space="preserve">Anthony Scott, </w:t>
            </w:r>
            <w:proofErr w:type="spellStart"/>
            <w:r>
              <w:rPr>
                <w:rFonts w:cs="Arial"/>
                <w:b/>
                <w:bCs/>
                <w:color w:val="696969"/>
                <w:szCs w:val="20"/>
              </w:rPr>
              <w:t>PharmD</w:t>
            </w:r>
            <w:proofErr w:type="spellEnd"/>
          </w:p>
          <w:p w:rsidR="007F3FD3" w:rsidRPr="00FD36B0" w:rsidRDefault="007F3FD3" w:rsidP="0013180C">
            <w:pPr>
              <w:rPr>
                <w:rFonts w:cs="Arial"/>
                <w:bCs/>
                <w:color w:val="696969"/>
                <w:szCs w:val="20"/>
              </w:rPr>
            </w:pPr>
            <w:r w:rsidRPr="00FD36B0">
              <w:rPr>
                <w:rFonts w:cs="Arial"/>
                <w:bCs/>
                <w:color w:val="696969"/>
                <w:szCs w:val="20"/>
              </w:rPr>
              <w:t>Assistant Director, Pharmacy Operations</w:t>
            </w:r>
          </w:p>
          <w:p w:rsidR="007F3FD3" w:rsidRDefault="007F3FD3" w:rsidP="0013180C">
            <w:pPr>
              <w:rPr>
                <w:rFonts w:cs="Arial"/>
                <w:b/>
                <w:bCs/>
                <w:color w:val="696969"/>
                <w:szCs w:val="20"/>
              </w:rPr>
            </w:pPr>
            <w:r w:rsidRPr="00FD36B0">
              <w:rPr>
                <w:rFonts w:cs="Arial"/>
                <w:bCs/>
                <w:color w:val="696969"/>
                <w:szCs w:val="20"/>
              </w:rPr>
              <w:t>University of Chicago Medicine</w:t>
            </w:r>
          </w:p>
        </w:tc>
      </w:tr>
    </w:tbl>
    <w:p w:rsidR="008730EB" w:rsidRPr="008730EB" w:rsidRDefault="008730EB" w:rsidP="008730EB"/>
    <w:p w:rsidR="008730EB" w:rsidRPr="008730EB" w:rsidRDefault="008730EB" w:rsidP="008730EB">
      <w:bookmarkStart w:id="0" w:name="_GoBack"/>
      <w:bookmarkEnd w:id="0"/>
    </w:p>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w:t>
    </w:r>
    <w:proofErr w:type="spellStart"/>
    <w:r w:rsidRPr="00654283">
      <w:rPr>
        <w:rFonts w:cs="Arial"/>
        <w:b w:val="0"/>
        <w:i w:val="0"/>
        <w:color w:val="696969"/>
        <w:sz w:val="13"/>
        <w:szCs w:val="13"/>
      </w:rPr>
      <w:t>Vizient</w:t>
    </w:r>
    <w:proofErr w:type="spellEnd"/>
    <w:r w:rsidRPr="00654283">
      <w:rPr>
        <w:rFonts w:cs="Arial"/>
        <w:b w:val="0"/>
        <w:i w:val="0"/>
        <w:color w:val="696969"/>
        <w:sz w:val="13"/>
        <w:szCs w:val="13"/>
      </w:rPr>
      <w: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B27B6"/>
    <w:rsid w:val="001C2286"/>
    <w:rsid w:val="001D2425"/>
    <w:rsid w:val="001D3415"/>
    <w:rsid w:val="001D56DD"/>
    <w:rsid w:val="001F5E4B"/>
    <w:rsid w:val="00200804"/>
    <w:rsid w:val="00200BDE"/>
    <w:rsid w:val="00211BA3"/>
    <w:rsid w:val="00211EFB"/>
    <w:rsid w:val="002210D7"/>
    <w:rsid w:val="00231702"/>
    <w:rsid w:val="00273E1B"/>
    <w:rsid w:val="00284CED"/>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BB8"/>
    <w:rsid w:val="003F2CC6"/>
    <w:rsid w:val="003F4336"/>
    <w:rsid w:val="003F4F86"/>
    <w:rsid w:val="004009F2"/>
    <w:rsid w:val="00410C34"/>
    <w:rsid w:val="00411B42"/>
    <w:rsid w:val="00412304"/>
    <w:rsid w:val="0041759A"/>
    <w:rsid w:val="00423054"/>
    <w:rsid w:val="00423B4D"/>
    <w:rsid w:val="00435E61"/>
    <w:rsid w:val="0043610D"/>
    <w:rsid w:val="0043705C"/>
    <w:rsid w:val="004463DA"/>
    <w:rsid w:val="00452B25"/>
    <w:rsid w:val="00463FCD"/>
    <w:rsid w:val="004722C1"/>
    <w:rsid w:val="004747C2"/>
    <w:rsid w:val="004814ED"/>
    <w:rsid w:val="0048354F"/>
    <w:rsid w:val="00486539"/>
    <w:rsid w:val="004910A2"/>
    <w:rsid w:val="004A294A"/>
    <w:rsid w:val="004A35F8"/>
    <w:rsid w:val="004A5394"/>
    <w:rsid w:val="004A677D"/>
    <w:rsid w:val="004B0F88"/>
    <w:rsid w:val="004B3F48"/>
    <w:rsid w:val="004C3FD4"/>
    <w:rsid w:val="004C7923"/>
    <w:rsid w:val="004D66E5"/>
    <w:rsid w:val="00504CAC"/>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94593"/>
    <w:rsid w:val="005A78EF"/>
    <w:rsid w:val="005C5387"/>
    <w:rsid w:val="005F37E5"/>
    <w:rsid w:val="005F3EA9"/>
    <w:rsid w:val="005F7196"/>
    <w:rsid w:val="00607C19"/>
    <w:rsid w:val="00612814"/>
    <w:rsid w:val="0063036E"/>
    <w:rsid w:val="00636E51"/>
    <w:rsid w:val="00642B45"/>
    <w:rsid w:val="00654283"/>
    <w:rsid w:val="006775CF"/>
    <w:rsid w:val="006A6544"/>
    <w:rsid w:val="006B43B7"/>
    <w:rsid w:val="006B6BF5"/>
    <w:rsid w:val="006B7975"/>
    <w:rsid w:val="006C2361"/>
    <w:rsid w:val="006D079A"/>
    <w:rsid w:val="006E3F56"/>
    <w:rsid w:val="006F020F"/>
    <w:rsid w:val="006F1E6D"/>
    <w:rsid w:val="00707853"/>
    <w:rsid w:val="00714301"/>
    <w:rsid w:val="00715300"/>
    <w:rsid w:val="007158FC"/>
    <w:rsid w:val="00723601"/>
    <w:rsid w:val="007358CD"/>
    <w:rsid w:val="00743621"/>
    <w:rsid w:val="00745310"/>
    <w:rsid w:val="00751A26"/>
    <w:rsid w:val="00756986"/>
    <w:rsid w:val="00775D79"/>
    <w:rsid w:val="007910DA"/>
    <w:rsid w:val="0079149D"/>
    <w:rsid w:val="007C2570"/>
    <w:rsid w:val="007C6E08"/>
    <w:rsid w:val="007D473D"/>
    <w:rsid w:val="007E45DA"/>
    <w:rsid w:val="007F2200"/>
    <w:rsid w:val="007F3FD3"/>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20F03"/>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421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42B8"/>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875B7"/>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6B0"/>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AllWordPDs>
</AllWordPDs>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3.xml><?xml version="1.0" encoding="utf-8"?>
<VariableListDefinition name="AD_HOC" displayName="AD_HOC" id="9426ea6f-1b24-4683-bca3-85d71f6375fd" isdomainofvalue="False" dataSourceId="80be7e5f-6e71-448c-9228-23264555308c"/>
</file>

<file path=customXml/item14.xml><?xml version="1.0" encoding="utf-8"?>
<AllMetadata/>
</file>

<file path=customXml/item15.xml><?xml version="1.0" encoding="utf-8"?>
<DataSourceInfo>
  <Id>87651697-ca1f-4d80-9f69-bb743e325714</Id>
  <MajorVersion>0</MajorVersion>
  <MinorVersion>1</MinorVersion>
  <DataSourceType>Expression</DataSourceType>
  <Name>Computed</Name>
  <Description/>
  <Filter/>
  <DataFields/>
</DataSourceInfo>
</file>

<file path=customXml/item16.xml><?xml version="1.0" encoding="utf-8"?>
<VariableListDefinition name="Computed" displayName="Computed" id="69155e26-4760-488b-ab4c-bb15b0f8b2a2" isdomainofvalue="False" dataSourceId="87651697-ca1f-4d80-9f69-bb743e325714"/>
</file>

<file path=customXml/item17.xml><?xml version="1.0" encoding="utf-8"?>
<AllExternalAdhocVariableMappings/>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SourceDataModel Name="AD_HOC" TargetDataSourceId="80be7e5f-6e71-448c-9228-23264555308c"/>
</file>

<file path=customXml/item2.xml><?xml version="1.0" encoding="utf-8"?>
<DataSourceInfo>
  <Id>00b80028-d226-4a39-9a19-6787589aad19</Id>
  <MajorVersion>0</MajorVersion>
  <MinorVersion>1</MinorVersion>
  <DataSourceType>System</DataSourceType>
  <Name>System</Name>
  <Description/>
  <Filter/>
  <DataFields/>
</DataSourceInfo>
</file>

<file path=customXml/item20.xml><?xml version="1.0" encoding="utf-8"?>
<DataSourceInfo>
  <Id>80be7e5f-6e71-448c-9228-23264555308c</Id>
  <MajorVersion>0</MajorVersion>
  <MinorVersion>1</MinorVersion>
  <DataSourceType>Ad_Hoc</DataSourceType>
  <Name>AD_HOC</Name>
  <Description/>
  <Filter/>
  <DataFields/>
</DataSourceInfo>
</file>

<file path=customXml/item2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2.xml><?xml version="1.0" encoding="utf-8"?>
<SourceDataModel Name="Computed" TargetDataSourceId="87651697-ca1f-4d80-9f69-bb743e325714"/>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VariableListDefinition name="System" displayName="System" id="dc9731b4-d0d2-4ed5-b20d-434d69de1706" isdomainofvalue="False" dataSourceId="00b80028-d226-4a39-9a19-6787589aad19"/>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ocPartTree/>
</file>

<file path=customXml/item4.xml><?xml version="1.0" encoding="utf-8"?>
<?mso-contentType ?>
<SharedContentType xmlns="Microsoft.SharePoint.Taxonomy.ContentTypeSync" SourceId="c9bec5de-3132-4daf-ae55-1613447ae162" ContentTypeId="0x0101003892C1470B32FA4ABADA805F9A36FDE40106" PreviousValue="false"/>
</file>

<file path=customXml/item5.xml><?xml version="1.0" encoding="utf-8"?>
<VariableUsageMapping/>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SourceDataModel Name="System" TargetDataSourceId="00b80028-d226-4a39-9a19-6787589aad19"/>
</file>

<file path=customXml/item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DE544662-F77F-4442-B53C-A34A18686309}">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3.xml><?xml version="1.0" encoding="utf-8"?>
<ds:datastoreItem xmlns:ds="http://schemas.openxmlformats.org/officeDocument/2006/customXml" ds:itemID="{1D690A50-E3B4-44F5-A4C5-75EEC88CF4EC}">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83B1EF68-4D55-4397-AF73-D916BC2254F0}">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7CA12843-4DEB-4A4D-9869-29F66BB28D05}">
  <ds:schemaRefs/>
</ds:datastoreItem>
</file>

<file path=customXml/itemProps20.xml><?xml version="1.0" encoding="utf-8"?>
<ds:datastoreItem xmlns:ds="http://schemas.openxmlformats.org/officeDocument/2006/customXml" ds:itemID="{D4628565-9CB4-4F10-AA9C-1309D57A874A}">
  <ds:schemaRefs/>
</ds:datastoreItem>
</file>

<file path=customXml/itemProps21.xml><?xml version="1.0" encoding="utf-8"?>
<ds:datastoreItem xmlns:ds="http://schemas.openxmlformats.org/officeDocument/2006/customXml" ds:itemID="{5B401B9D-B553-4B56-A34A-971673CC9681}">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schemas.microsoft.com/sharepoint/v3"/>
    <ds:schemaRef ds:uri="http://purl.org/dc/dcmitype/"/>
    <ds:schemaRef ds:uri="01e59a59-e903-4787-b1b4-4a99956146ec"/>
    <ds:schemaRef ds:uri="0b2929d2-a33e-45c9-980d-b30e626659d9"/>
    <ds:schemaRef ds:uri="http://purl.org/dc/elements/1.1/"/>
    <ds:schemaRef ds:uri="http://schemas.microsoft.com/office/infopath/2007/PartnerControls"/>
    <ds:schemaRef ds:uri="http://schemas.microsoft.com/sharepoint/v3/fields"/>
    <ds:schemaRef ds:uri="1de6e417-ba3b-42be-b14a-7f4cb43c809f"/>
    <ds:schemaRef ds:uri="http://schemas.microsoft.com/office/2006/metadata/properties"/>
    <ds:schemaRef ds:uri="http://schemas.openxmlformats.org/package/2006/metadata/core-properties"/>
    <ds:schemaRef ds:uri="fff2b044-c74a-4bd8-8e92-b14b9b13b2b5"/>
    <ds:schemaRef ds:uri="http://www.w3.org/XML/1998/namespace"/>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42DF1B6C-9260-49F5-8729-2AB38B6496B2}">
  <ds:schemaRefs>
    <ds:schemaRef ds:uri="http://schemas.openxmlformats.org/officeDocument/2006/bibliography"/>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5.xml><?xml version="1.0" encoding="utf-8"?>
<ds:datastoreItem xmlns:ds="http://schemas.openxmlformats.org/officeDocument/2006/customXml" ds:itemID="{E714D73B-064F-4FC2-AD89-143579607756}">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BEAFDBBE-0F51-4017-B707-8386C7FBABFD}">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32</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6896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2019-08-01T15:26:00Z</dcterms:created>
  <dcterms:modified xsi:type="dcterms:W3CDTF">2019-08-01T16:09:00Z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