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544004" w:rsidP="00D6051F">
      <w:pPr>
        <w:pStyle w:val="Heading"/>
      </w:pPr>
      <w:r>
        <w:t>Up in Smoke: Electronic Cigarette Use for Smoking Cessation</w:t>
      </w:r>
    </w:p>
    <w:p w:rsidR="00423054" w:rsidRDefault="00155E54" w:rsidP="004A294A">
      <w:pPr>
        <w:pStyle w:val="BodyText1"/>
      </w:pPr>
      <w:r>
        <w:t>Activity date</w:t>
      </w:r>
      <w:r w:rsidR="0013180C">
        <w:t xml:space="preserve">: </w:t>
      </w:r>
      <w:r w:rsidR="00544004">
        <w:t>October 24</w:t>
      </w:r>
      <w:r w:rsidR="00C868F1">
        <w:t>, 2019</w:t>
      </w:r>
    </w:p>
    <w:p w:rsidR="00EA13B8" w:rsidRDefault="0013180C" w:rsidP="00423054">
      <w:pPr>
        <w:pStyle w:val="BodyText1"/>
      </w:pPr>
      <w:r>
        <w:t xml:space="preserve">Course director: </w:t>
      </w:r>
      <w:r w:rsidR="00FC7F05">
        <w:t>Kinsey Kowalski</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3B5402">
        <w:rPr>
          <w:rFonts w:cs="Arial"/>
          <w:b/>
          <w:color w:val="696969"/>
          <w:szCs w:val="20"/>
        </w:rPr>
        <w:t>December 8</w:t>
      </w:r>
      <w:r w:rsidR="00FC7F05">
        <w:rPr>
          <w:rFonts w:cs="Arial"/>
          <w:b/>
          <w:color w:val="696969"/>
          <w:szCs w:val="20"/>
        </w:rPr>
        <w:t>,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6D12A4"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3B5402" w:rsidRDefault="003B5402" w:rsidP="005C5387">
      <w:pPr>
        <w:pStyle w:val="ListParagraph"/>
        <w:numPr>
          <w:ilvl w:val="0"/>
          <w:numId w:val="40"/>
        </w:numPr>
        <w:ind w:left="360"/>
        <w:rPr>
          <w:rFonts w:eastAsia="Calibri" w:cs="Arial"/>
          <w:i/>
          <w:color w:val="595959" w:themeColor="text1" w:themeTint="A6"/>
          <w:szCs w:val="20"/>
        </w:rPr>
      </w:pPr>
      <w:r w:rsidRPr="003B5402">
        <w:rPr>
          <w:rFonts w:eastAsia="Calibri" w:cs="Arial"/>
          <w:color w:val="595959" w:themeColor="text1" w:themeTint="A6"/>
          <w:szCs w:val="20"/>
        </w:rPr>
        <w:t>Explain the social, financial, and healthcare impact of smoking tobacco</w:t>
      </w:r>
    </w:p>
    <w:p w:rsidR="001C3FA1" w:rsidRPr="003B5402" w:rsidRDefault="003B5402" w:rsidP="001C3FA1">
      <w:pPr>
        <w:pStyle w:val="ListParagraph"/>
        <w:numPr>
          <w:ilvl w:val="0"/>
          <w:numId w:val="40"/>
        </w:numPr>
        <w:ind w:left="360"/>
        <w:rPr>
          <w:rFonts w:cs="Arial"/>
          <w:color w:val="595959" w:themeColor="text1" w:themeTint="A6"/>
          <w:szCs w:val="20"/>
        </w:rPr>
      </w:pPr>
      <w:r w:rsidRPr="003B5402">
        <w:rPr>
          <w:rFonts w:eastAsia="Calibri" w:cs="Arial"/>
          <w:color w:val="595959" w:themeColor="text1" w:themeTint="A6"/>
          <w:szCs w:val="20"/>
        </w:rPr>
        <w:t>Compare e-cigarettes with other treatment options that are used for smoking cessation</w:t>
      </w:r>
    </w:p>
    <w:p w:rsidR="001C3FA1" w:rsidRPr="003B5402" w:rsidRDefault="003B5402" w:rsidP="001C3FA1">
      <w:pPr>
        <w:pStyle w:val="ListParagraph"/>
        <w:numPr>
          <w:ilvl w:val="0"/>
          <w:numId w:val="40"/>
        </w:numPr>
        <w:ind w:left="360"/>
        <w:rPr>
          <w:rFonts w:asciiTheme="minorHAnsi" w:hAnsiTheme="minorHAnsi" w:cstheme="minorHAnsi"/>
          <w:color w:val="595959" w:themeColor="text1" w:themeTint="A6"/>
          <w:sz w:val="24"/>
        </w:rPr>
      </w:pPr>
      <w:r w:rsidRPr="003B5402">
        <w:rPr>
          <w:rFonts w:asciiTheme="minorHAnsi" w:eastAsia="Calibri" w:hAnsiTheme="minorHAnsi" w:cstheme="minorHAnsi"/>
          <w:color w:val="595959" w:themeColor="text1" w:themeTint="A6"/>
          <w:szCs w:val="20"/>
        </w:rPr>
        <w:t>Assess the utility and practicality of using e-cigarettes to abstain from smoking tobacco</w:t>
      </w:r>
    </w:p>
    <w:p w:rsidR="003B5402" w:rsidRPr="003B5402" w:rsidRDefault="003B5402" w:rsidP="003B5402">
      <w:pPr>
        <w:pStyle w:val="ListParagraph"/>
        <w:numPr>
          <w:ilvl w:val="0"/>
          <w:numId w:val="40"/>
        </w:numPr>
        <w:ind w:left="360"/>
        <w:rPr>
          <w:rFonts w:cs="Arial"/>
          <w:color w:val="595959" w:themeColor="text1" w:themeTint="A6"/>
        </w:rPr>
      </w:pPr>
      <w:r w:rsidRPr="003B5402">
        <w:rPr>
          <w:rFonts w:cs="Arial"/>
          <w:color w:val="595959" w:themeColor="text1" w:themeTint="A6"/>
        </w:rPr>
        <w:t>Examine the potential safety impact of consumers vaping e-cigarettes</w:t>
      </w:r>
    </w:p>
    <w:p w:rsidR="007878A6" w:rsidRPr="001C3FA1" w:rsidRDefault="001C3FA1" w:rsidP="001C3FA1">
      <w:pPr>
        <w:rPr>
          <w:rFonts w:cs="Arial"/>
          <w:color w:val="595959" w:themeColor="text1" w:themeTint="A6"/>
          <w:szCs w:val="20"/>
        </w:rPr>
      </w:pPr>
      <w:r>
        <w:rPr>
          <w:rFonts w:cs="Arial"/>
          <w:b/>
          <w:color w:val="01ADAB"/>
          <w:sz w:val="24"/>
        </w:rPr>
        <w:t xml:space="preserve">Pharmacy </w:t>
      </w:r>
      <w:r w:rsidR="007878A6" w:rsidRPr="001C3FA1">
        <w:rPr>
          <w:rFonts w:cs="Arial"/>
          <w:b/>
          <w:color w:val="01ADAB"/>
          <w:sz w:val="24"/>
        </w:rPr>
        <w:t>technician learning objectives</w:t>
      </w:r>
    </w:p>
    <w:p w:rsidR="001C3FA1" w:rsidRPr="001C3FA1" w:rsidRDefault="003B5402" w:rsidP="001C3FA1">
      <w:pPr>
        <w:pStyle w:val="ListParagraph"/>
        <w:numPr>
          <w:ilvl w:val="0"/>
          <w:numId w:val="47"/>
        </w:numPr>
        <w:ind w:left="360"/>
        <w:rPr>
          <w:rFonts w:cs="Arial"/>
          <w:color w:val="595959" w:themeColor="text1" w:themeTint="A6"/>
          <w:szCs w:val="20"/>
        </w:rPr>
      </w:pPr>
      <w:r>
        <w:rPr>
          <w:rFonts w:cs="Arial"/>
          <w:color w:val="595959" w:themeColor="text1" w:themeTint="A6"/>
          <w:szCs w:val="20"/>
        </w:rPr>
        <w:t>Identify the leading cause of preventable mortality in the world</w:t>
      </w:r>
    </w:p>
    <w:p w:rsidR="001C3FA1" w:rsidRPr="001C3FA1" w:rsidRDefault="003B5402" w:rsidP="001C3FA1">
      <w:pPr>
        <w:pStyle w:val="ListParagraph"/>
        <w:numPr>
          <w:ilvl w:val="0"/>
          <w:numId w:val="47"/>
        </w:numPr>
        <w:ind w:left="360"/>
        <w:rPr>
          <w:rFonts w:cs="Arial"/>
          <w:color w:val="595959" w:themeColor="text1" w:themeTint="A6"/>
          <w:szCs w:val="20"/>
        </w:rPr>
      </w:pPr>
      <w:r>
        <w:rPr>
          <w:rFonts w:cs="Arial"/>
          <w:color w:val="595959" w:themeColor="text1" w:themeTint="A6"/>
          <w:szCs w:val="20"/>
          <w:lang w:val="en-CA"/>
        </w:rPr>
        <w:t>Summarize the dosage form differences between e-cigarettes and other smoking cessation treatment options</w:t>
      </w:r>
      <w:r w:rsidR="001C3FA1" w:rsidRPr="001C3FA1">
        <w:rPr>
          <w:rFonts w:cs="Arial"/>
          <w:color w:val="595959" w:themeColor="text1" w:themeTint="A6"/>
          <w:szCs w:val="20"/>
        </w:rPr>
        <w:t xml:space="preserve"> </w:t>
      </w:r>
    </w:p>
    <w:p w:rsidR="00C868F1" w:rsidRPr="000211DF" w:rsidRDefault="00C868F1" w:rsidP="00C868F1">
      <w:pPr>
        <w:rPr>
          <w:rFonts w:cs="Arial"/>
          <w:noProof/>
          <w:szCs w:val="20"/>
        </w:rPr>
      </w:pPr>
      <w:bookmarkStart w:id="0" w:name="_GoBack"/>
      <w:r w:rsidRPr="000211DF">
        <w:rPr>
          <w:rFonts w:cs="Arial"/>
          <w:noProof/>
          <w:szCs w:val="20"/>
        </w:rPr>
        <w:drawing>
          <wp:inline distT="0" distB="0" distL="0" distR="0" wp14:anchorId="4D939527" wp14:editId="31CDD10F">
            <wp:extent cx="1577340" cy="990600"/>
            <wp:effectExtent l="0" t="0" r="3810" b="0"/>
            <wp:docPr id="2" name="Picture 2"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bookmarkEnd w:id="0"/>
    </w:p>
    <w:p w:rsidR="00C868F1" w:rsidRPr="000211DF" w:rsidRDefault="00C868F1" w:rsidP="00C868F1">
      <w:pPr>
        <w:rPr>
          <w:rFonts w:cs="Arial"/>
          <w:b/>
          <w:szCs w:val="20"/>
          <w:u w:val="single"/>
        </w:rPr>
      </w:pPr>
    </w:p>
    <w:p w:rsidR="00C868F1" w:rsidRPr="008730EB" w:rsidRDefault="00C868F1" w:rsidP="00C868F1">
      <w:pPr>
        <w:rPr>
          <w:rFonts w:cs="Arial"/>
          <w:b/>
          <w:color w:val="696969"/>
          <w:szCs w:val="20"/>
          <w:u w:val="single"/>
        </w:rPr>
      </w:pPr>
      <w:r w:rsidRPr="008730EB">
        <w:rPr>
          <w:rFonts w:cs="Arial"/>
          <w:b/>
          <w:color w:val="696969"/>
          <w:szCs w:val="20"/>
          <w:u w:val="single"/>
        </w:rPr>
        <w:t>Joint Accreditation Statement:</w:t>
      </w:r>
    </w:p>
    <w:p w:rsidR="00C868F1" w:rsidRPr="008730EB" w:rsidRDefault="00C868F1" w:rsidP="00C868F1">
      <w:pPr>
        <w:rPr>
          <w:rFonts w:cs="Arial"/>
          <w:color w:val="696969"/>
          <w:szCs w:val="20"/>
        </w:rPr>
      </w:pPr>
    </w:p>
    <w:p w:rsidR="00FC7F05" w:rsidRDefault="00FC7F05" w:rsidP="00FC7F05">
      <w:pPr>
        <w:autoSpaceDE w:val="0"/>
        <w:autoSpaceDN w:val="0"/>
        <w:rPr>
          <w:rFonts w:cs="Arial"/>
          <w:color w:val="7F7F7F" w:themeColor="text1" w:themeTint="80"/>
          <w:szCs w:val="20"/>
        </w:rPr>
      </w:pPr>
      <w:r>
        <w:rPr>
          <w:rFonts w:cs="Arial"/>
          <w:color w:val="7F7F7F" w:themeColor="text1" w:themeTint="80"/>
        </w:rPr>
        <w:t xml:space="preserve">In support of improving patient care, this activity has been planned and implemented by </w:t>
      </w:r>
      <w:proofErr w:type="spellStart"/>
      <w:r>
        <w:rPr>
          <w:rFonts w:cs="Arial"/>
          <w:color w:val="7F7F7F" w:themeColor="text1" w:themeTint="80"/>
        </w:rPr>
        <w:t>Vizient</w:t>
      </w:r>
      <w:proofErr w:type="spellEnd"/>
      <w:r>
        <w:rPr>
          <w:rFonts w:cs="Arial"/>
          <w:color w:val="7F7F7F" w:themeColor="text1" w:themeTint="80"/>
        </w:rPr>
        <w:t xml:space="preserve">, Inc. and </w:t>
      </w:r>
      <w:proofErr w:type="spellStart"/>
      <w:r>
        <w:rPr>
          <w:rFonts w:cs="Arial"/>
          <w:color w:val="7F7F7F" w:themeColor="text1" w:themeTint="80"/>
        </w:rPr>
        <w:t>Ochsner</w:t>
      </w:r>
      <w:proofErr w:type="spellEnd"/>
      <w:r>
        <w:rPr>
          <w:rFonts w:cs="Arial"/>
          <w:color w:val="7F7F7F" w:themeColor="text1" w:themeTint="80"/>
        </w:rPr>
        <w:t xml:space="preserve"> Medical Center.  </w:t>
      </w:r>
      <w:proofErr w:type="spellStart"/>
      <w:r>
        <w:rPr>
          <w:rFonts w:cs="Arial"/>
          <w:color w:val="7F7F7F" w:themeColor="text1" w:themeTint="80"/>
        </w:rPr>
        <w:t>Vizient</w:t>
      </w:r>
      <w:proofErr w:type="spellEnd"/>
      <w:r>
        <w:rPr>
          <w:rFonts w:cs="Arial"/>
          <w:color w:val="7F7F7F" w:themeColor="text1" w:themeTint="80"/>
        </w:rPr>
        <w:t>, Inc. is jointly accredited by the Accreditation Council for Continuing Medical Education (ACCME), the Accreditation Council for Pharmacy Education (ACPE), and the American Nurses Credentialing Center (ANCC), to provide continuing education for the healthcare team.</w:t>
      </w:r>
    </w:p>
    <w:p w:rsidR="00FC7F05" w:rsidRDefault="00FC7F05" w:rsidP="00FC7F05">
      <w:pPr>
        <w:rPr>
          <w:rFonts w:cs="Arial"/>
          <w:b/>
          <w:color w:val="7F7F7F" w:themeColor="text1" w:themeTint="80"/>
          <w:u w:val="single"/>
        </w:rPr>
      </w:pPr>
    </w:p>
    <w:p w:rsidR="00FC7F05" w:rsidRDefault="00FC7F05" w:rsidP="00FC7F05">
      <w:pPr>
        <w:rPr>
          <w:rFonts w:cs="Arial"/>
          <w:b/>
          <w:color w:val="7F7F7F" w:themeColor="text1" w:themeTint="80"/>
          <w:u w:val="single"/>
        </w:rPr>
      </w:pPr>
      <w:r>
        <w:rPr>
          <w:rFonts w:cs="Arial"/>
          <w:b/>
          <w:color w:val="7F7F7F" w:themeColor="text1" w:themeTint="80"/>
          <w:u w:val="single"/>
        </w:rPr>
        <w:t>Designation Statements:</w:t>
      </w:r>
    </w:p>
    <w:p w:rsidR="00FC7F05" w:rsidRDefault="00FC7F05" w:rsidP="00FC7F05">
      <w:pPr>
        <w:rPr>
          <w:rFonts w:cs="Arial"/>
          <w:color w:val="7F7F7F" w:themeColor="text1" w:themeTint="80"/>
        </w:rPr>
      </w:pPr>
    </w:p>
    <w:p w:rsidR="00FC7F05" w:rsidRDefault="00FC7F05" w:rsidP="00FC7F05">
      <w:pPr>
        <w:pStyle w:val="Heading4"/>
        <w:rPr>
          <w:rFonts w:cs="Arial"/>
          <w:color w:val="7F7F7F" w:themeColor="text1" w:themeTint="80"/>
        </w:rPr>
      </w:pPr>
      <w:r>
        <w:rPr>
          <w:rFonts w:cs="Arial"/>
          <w:color w:val="7F7F7F" w:themeColor="text1" w:themeTint="80"/>
        </w:rPr>
        <w:t>PHARMACY</w:t>
      </w:r>
    </w:p>
    <w:p w:rsidR="00FC7F05" w:rsidRDefault="00FC7F05" w:rsidP="00FC7F05">
      <w:pPr>
        <w:rPr>
          <w:rFonts w:cs="Arial"/>
          <w:color w:val="7F7F7F" w:themeColor="text1" w:themeTint="80"/>
        </w:rPr>
      </w:pPr>
      <w:r>
        <w:rPr>
          <w:rFonts w:cs="Arial"/>
          <w:color w:val="7F7F7F" w:themeColor="text1" w:themeTint="80"/>
        </w:rPr>
        <w:t>Universal Activity Number: JA0006103-9999-19-1</w:t>
      </w:r>
      <w:r w:rsidR="00E46DCB">
        <w:rPr>
          <w:rFonts w:cs="Arial"/>
          <w:color w:val="7F7F7F" w:themeColor="text1" w:themeTint="80"/>
        </w:rPr>
        <w:t>92</w:t>
      </w:r>
      <w:r>
        <w:rPr>
          <w:rFonts w:cs="Arial"/>
          <w:color w:val="7F7F7F" w:themeColor="text1" w:themeTint="80"/>
        </w:rPr>
        <w:t>-L0</w:t>
      </w:r>
      <w:r w:rsidR="00E46DCB">
        <w:rPr>
          <w:rFonts w:cs="Arial"/>
          <w:color w:val="7F7F7F" w:themeColor="text1" w:themeTint="80"/>
        </w:rPr>
        <w:t>1</w:t>
      </w:r>
      <w:r>
        <w:rPr>
          <w:rFonts w:cs="Arial"/>
          <w:color w:val="7F7F7F" w:themeColor="text1" w:themeTint="80"/>
        </w:rPr>
        <w:t>-P</w:t>
      </w:r>
    </w:p>
    <w:p w:rsidR="00FC7F05" w:rsidRDefault="00FC7F05" w:rsidP="00FC7F05">
      <w:pPr>
        <w:rPr>
          <w:rFonts w:cs="Arial"/>
          <w:color w:val="7F7F7F" w:themeColor="text1" w:themeTint="80"/>
        </w:rPr>
      </w:pPr>
      <w:r>
        <w:rPr>
          <w:rFonts w:cs="Arial"/>
          <w:color w:val="7F7F7F" w:themeColor="text1" w:themeTint="80"/>
        </w:rPr>
        <w:t>Universal Activity Number: JA0006103-9999-19-1</w:t>
      </w:r>
      <w:r w:rsidR="00E46DCB">
        <w:rPr>
          <w:rFonts w:cs="Arial"/>
          <w:color w:val="7F7F7F" w:themeColor="text1" w:themeTint="80"/>
        </w:rPr>
        <w:t>92</w:t>
      </w:r>
      <w:r>
        <w:rPr>
          <w:rFonts w:cs="Arial"/>
          <w:color w:val="7F7F7F" w:themeColor="text1" w:themeTint="80"/>
        </w:rPr>
        <w:t>-L0</w:t>
      </w:r>
      <w:r w:rsidR="00E46DCB">
        <w:rPr>
          <w:rFonts w:cs="Arial"/>
          <w:color w:val="7F7F7F" w:themeColor="text1" w:themeTint="80"/>
        </w:rPr>
        <w:t>1</w:t>
      </w:r>
      <w:r>
        <w:rPr>
          <w:rFonts w:cs="Arial"/>
          <w:color w:val="7F7F7F" w:themeColor="text1" w:themeTint="80"/>
        </w:rPr>
        <w:t>-T</w:t>
      </w:r>
    </w:p>
    <w:p w:rsidR="00FC7F05" w:rsidRDefault="00FC7F05" w:rsidP="00FC7F05">
      <w:pPr>
        <w:pStyle w:val="Heading3"/>
        <w:rPr>
          <w:rFonts w:cs="Arial"/>
          <w:color w:val="7F7F7F" w:themeColor="text1" w:themeTint="80"/>
        </w:rPr>
      </w:pPr>
      <w:r>
        <w:rPr>
          <w:rFonts w:cs="Arial"/>
          <w:color w:val="7F7F7F" w:themeColor="text1" w:themeTint="80"/>
        </w:rPr>
        <w:t>CEU</w:t>
      </w:r>
    </w:p>
    <w:p w:rsidR="00FC7F05" w:rsidRDefault="00FC7F05" w:rsidP="00FC7F05">
      <w:pPr>
        <w:rPr>
          <w:rFonts w:cs="Arial"/>
          <w:color w:val="7F7F7F" w:themeColor="text1" w:themeTint="80"/>
        </w:rPr>
      </w:pPr>
      <w:proofErr w:type="spellStart"/>
      <w:r>
        <w:rPr>
          <w:rFonts w:cs="Arial"/>
          <w:color w:val="7F7F7F" w:themeColor="text1" w:themeTint="80"/>
        </w:rPr>
        <w:t>Vizient</w:t>
      </w:r>
      <w:proofErr w:type="spellEnd"/>
      <w:r>
        <w:rPr>
          <w:rFonts w:cs="Arial"/>
          <w:color w:val="7F7F7F" w:themeColor="text1" w:themeTint="80"/>
        </w:rPr>
        <w: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 w:rsidR="004B0F88" w:rsidRPr="001C3FA1" w:rsidRDefault="004B0F88" w:rsidP="001C3FA1">
      <w:pPr>
        <w:spacing w:before="120"/>
        <w:rPr>
          <w:rFonts w:cs="Arial"/>
          <w:bCs/>
          <w:color w:val="696969"/>
          <w:sz w:val="18"/>
          <w:szCs w:val="18"/>
        </w:rPr>
      </w:pPr>
      <w:r w:rsidRPr="001C3FA1">
        <w:rPr>
          <w:rFonts w:cs="Arial"/>
          <w:bCs/>
          <w:color w:val="696969"/>
          <w:sz w:val="18"/>
          <w:szCs w:val="18"/>
        </w:rPr>
        <w:t xml:space="preserve">Relevant financial relationships: </w:t>
      </w:r>
      <w:r w:rsidR="0013180C" w:rsidRPr="001C3FA1">
        <w:rPr>
          <w:rFonts w:cs="Arial"/>
          <w:bCs/>
          <w:color w:val="696969"/>
          <w:sz w:val="18"/>
          <w:szCs w:val="18"/>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1C3FA1" w:rsidRPr="001C3FA1" w:rsidRDefault="00E46DCB" w:rsidP="001C3FA1">
      <w:pPr>
        <w:rPr>
          <w:b/>
          <w:color w:val="595959" w:themeColor="text1" w:themeTint="A6"/>
        </w:rPr>
      </w:pPr>
      <w:r>
        <w:rPr>
          <w:b/>
          <w:color w:val="595959" w:themeColor="text1" w:themeTint="A6"/>
        </w:rPr>
        <w:t>Kyle Barron</w:t>
      </w:r>
      <w:r w:rsidR="001C3FA1" w:rsidRPr="001C3FA1">
        <w:rPr>
          <w:b/>
          <w:color w:val="595959" w:themeColor="text1" w:themeTint="A6"/>
        </w:rPr>
        <w:t xml:space="preserve">, </w:t>
      </w:r>
      <w:proofErr w:type="spellStart"/>
      <w:r w:rsidR="001C3FA1" w:rsidRPr="001C3FA1">
        <w:rPr>
          <w:b/>
          <w:color w:val="595959" w:themeColor="text1" w:themeTint="A6"/>
        </w:rPr>
        <w:t>PharmD</w:t>
      </w:r>
      <w:proofErr w:type="spellEnd"/>
      <w:r>
        <w:rPr>
          <w:b/>
          <w:color w:val="595959" w:themeColor="text1" w:themeTint="A6"/>
        </w:rPr>
        <w:t>, BCPS</w:t>
      </w:r>
    </w:p>
    <w:p w:rsidR="001C3FA1" w:rsidRPr="001C3FA1" w:rsidRDefault="001C3FA1" w:rsidP="001C3FA1">
      <w:pPr>
        <w:rPr>
          <w:color w:val="595959" w:themeColor="text1" w:themeTint="A6"/>
        </w:rPr>
      </w:pPr>
      <w:r w:rsidRPr="001C3FA1">
        <w:rPr>
          <w:color w:val="595959" w:themeColor="text1" w:themeTint="A6"/>
        </w:rPr>
        <w:t>Pharmacist</w:t>
      </w:r>
    </w:p>
    <w:p w:rsidR="001C3FA1" w:rsidRPr="001C3FA1" w:rsidRDefault="001C3FA1" w:rsidP="001C3FA1">
      <w:pPr>
        <w:rPr>
          <w:color w:val="595959" w:themeColor="text1" w:themeTint="A6"/>
        </w:rPr>
      </w:pPr>
      <w:proofErr w:type="spellStart"/>
      <w:r w:rsidRPr="001C3FA1">
        <w:rPr>
          <w:color w:val="595959" w:themeColor="text1" w:themeTint="A6"/>
        </w:rPr>
        <w:t>Ochsner</w:t>
      </w:r>
      <w:proofErr w:type="spellEnd"/>
      <w:r w:rsidRPr="001C3FA1">
        <w:rPr>
          <w:color w:val="595959" w:themeColor="text1" w:themeTint="A6"/>
        </w:rPr>
        <w:t xml:space="preserve"> Medical Center</w:t>
      </w:r>
    </w:p>
    <w:p w:rsidR="001C3FA1" w:rsidRPr="001C3FA1" w:rsidRDefault="001C3FA1" w:rsidP="001C3FA1">
      <w:pPr>
        <w:rPr>
          <w:b/>
          <w:color w:val="595959" w:themeColor="text1" w:themeTint="A6"/>
        </w:rPr>
      </w:pPr>
      <w:r w:rsidRPr="001C3FA1">
        <w:rPr>
          <w:b/>
          <w:color w:val="595959" w:themeColor="text1" w:themeTint="A6"/>
        </w:rPr>
        <w:t xml:space="preserve">Kinsey Kowalski, </w:t>
      </w:r>
      <w:proofErr w:type="spellStart"/>
      <w:r w:rsidRPr="001C3FA1">
        <w:rPr>
          <w:b/>
          <w:color w:val="595959" w:themeColor="text1" w:themeTint="A6"/>
        </w:rPr>
        <w:t>PharmD</w:t>
      </w:r>
      <w:proofErr w:type="spellEnd"/>
    </w:p>
    <w:p w:rsidR="001C3FA1" w:rsidRPr="001C3FA1" w:rsidRDefault="001C3FA1" w:rsidP="001C3FA1">
      <w:pPr>
        <w:rPr>
          <w:color w:val="595959" w:themeColor="text1" w:themeTint="A6"/>
        </w:rPr>
      </w:pPr>
      <w:r w:rsidRPr="001C3FA1">
        <w:rPr>
          <w:color w:val="595959" w:themeColor="text1" w:themeTint="A6"/>
        </w:rPr>
        <w:t>Pharmacist</w:t>
      </w:r>
    </w:p>
    <w:p w:rsidR="001C3FA1" w:rsidRDefault="001C3FA1" w:rsidP="001C3FA1">
      <w:proofErr w:type="spellStart"/>
      <w:r w:rsidRPr="001C3FA1">
        <w:rPr>
          <w:color w:val="595959" w:themeColor="text1" w:themeTint="A6"/>
        </w:rPr>
        <w:t>Ochsner</w:t>
      </w:r>
      <w:proofErr w:type="spellEnd"/>
      <w:r w:rsidRPr="001C3FA1">
        <w:rPr>
          <w:color w:val="595959" w:themeColor="text1" w:themeTint="A6"/>
        </w:rPr>
        <w:t xml:space="preserve"> Medical Cente</w:t>
      </w:r>
      <w:r>
        <w:t>r</w:t>
      </w:r>
    </w:p>
    <w:p w:rsidR="001C3FA1" w:rsidRDefault="001C3FA1" w:rsidP="001C3FA1"/>
    <w:p w:rsidR="00231702" w:rsidRDefault="00231702" w:rsidP="00231702">
      <w:pPr>
        <w:pStyle w:val="Heading3"/>
        <w:spacing w:before="0" w:after="120"/>
        <w:rPr>
          <w:rFonts w:cs="Arial"/>
          <w:color w:val="01ADAB"/>
          <w:sz w:val="24"/>
        </w:rPr>
      </w:pPr>
      <w:r>
        <w:rPr>
          <w:rFonts w:cs="Arial"/>
          <w:color w:val="01ADAB"/>
          <w:sz w:val="24"/>
        </w:rPr>
        <w:t>Course reviewer</w:t>
      </w:r>
    </w:p>
    <w:p w:rsidR="001C3FA1" w:rsidRPr="008730EB" w:rsidRDefault="001C3FA1" w:rsidP="001C3FA1">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 DPLA</w:t>
      </w:r>
    </w:p>
    <w:p w:rsidR="001C3FA1" w:rsidRDefault="001C3FA1" w:rsidP="001C3FA1">
      <w:pPr>
        <w:rPr>
          <w:rFonts w:cs="Arial"/>
          <w:bCs/>
          <w:color w:val="696969"/>
          <w:szCs w:val="20"/>
        </w:rPr>
      </w:pPr>
      <w:r>
        <w:rPr>
          <w:rFonts w:cs="Arial"/>
          <w:bCs/>
          <w:color w:val="696969"/>
          <w:szCs w:val="20"/>
        </w:rPr>
        <w:t>Senior Clinical Manager</w:t>
      </w:r>
    </w:p>
    <w:p w:rsidR="001C3FA1" w:rsidRPr="001C3FA1" w:rsidRDefault="001C3FA1" w:rsidP="001C3FA1">
      <w:proofErr w:type="spellStart"/>
      <w:r>
        <w:rPr>
          <w:rFonts w:cs="Arial"/>
          <w:bCs/>
          <w:color w:val="696969"/>
          <w:szCs w:val="20"/>
        </w:rPr>
        <w:t>Vizient</w:t>
      </w:r>
      <w:proofErr w:type="spellEnd"/>
    </w:p>
    <w:p w:rsidR="00231702" w:rsidRDefault="00231702" w:rsidP="00231702"/>
    <w:p w:rsidR="008730EB" w:rsidRDefault="001C3FA1" w:rsidP="008730EB">
      <w:pPr>
        <w:pStyle w:val="Heading3"/>
        <w:spacing w:before="0" w:after="120"/>
        <w:rPr>
          <w:rFonts w:cs="Arial"/>
          <w:color w:val="01ADAB"/>
          <w:sz w:val="24"/>
        </w:rPr>
      </w:pPr>
      <w:r>
        <w:rPr>
          <w:rFonts w:cs="Arial"/>
          <w:color w:val="01ADAB"/>
          <w:sz w:val="24"/>
        </w:rPr>
        <w:t>Presenter</w:t>
      </w:r>
    </w:p>
    <w:p w:rsidR="00E46DCB" w:rsidRPr="001C3FA1" w:rsidRDefault="00E46DCB" w:rsidP="00E46DCB">
      <w:pPr>
        <w:rPr>
          <w:b/>
          <w:color w:val="595959" w:themeColor="text1" w:themeTint="A6"/>
        </w:rPr>
      </w:pPr>
      <w:r>
        <w:rPr>
          <w:b/>
          <w:color w:val="595959" w:themeColor="text1" w:themeTint="A6"/>
        </w:rPr>
        <w:t>Kyle Barron</w:t>
      </w:r>
      <w:r w:rsidRPr="001C3FA1">
        <w:rPr>
          <w:b/>
          <w:color w:val="595959" w:themeColor="text1" w:themeTint="A6"/>
        </w:rPr>
        <w:t xml:space="preserve">, </w:t>
      </w:r>
      <w:proofErr w:type="spellStart"/>
      <w:r w:rsidRPr="001C3FA1">
        <w:rPr>
          <w:b/>
          <w:color w:val="595959" w:themeColor="text1" w:themeTint="A6"/>
        </w:rPr>
        <w:t>PharmD</w:t>
      </w:r>
      <w:proofErr w:type="spellEnd"/>
      <w:r>
        <w:rPr>
          <w:b/>
          <w:color w:val="595959" w:themeColor="text1" w:themeTint="A6"/>
        </w:rPr>
        <w:t>, BCPS</w:t>
      </w:r>
    </w:p>
    <w:p w:rsidR="001C3FA1" w:rsidRPr="001C3FA1" w:rsidRDefault="00E46DCB" w:rsidP="001C3FA1">
      <w:pPr>
        <w:rPr>
          <w:color w:val="595959" w:themeColor="text1" w:themeTint="A6"/>
        </w:rPr>
      </w:pPr>
      <w:r>
        <w:rPr>
          <w:color w:val="595959" w:themeColor="text1" w:themeTint="A6"/>
        </w:rPr>
        <w:t>Pharmacist</w:t>
      </w:r>
    </w:p>
    <w:p w:rsidR="001C3FA1" w:rsidRPr="001C3FA1" w:rsidRDefault="001C3FA1" w:rsidP="001C3FA1">
      <w:pPr>
        <w:rPr>
          <w:color w:val="595959" w:themeColor="text1" w:themeTint="A6"/>
        </w:rPr>
      </w:pPr>
      <w:proofErr w:type="spellStart"/>
      <w:r w:rsidRPr="001C3FA1">
        <w:rPr>
          <w:color w:val="595959" w:themeColor="text1" w:themeTint="A6"/>
        </w:rPr>
        <w:t>Ochsner</w:t>
      </w:r>
      <w:proofErr w:type="spellEnd"/>
      <w:r w:rsidRPr="001C3FA1">
        <w:rPr>
          <w:color w:val="595959" w:themeColor="text1" w:themeTint="A6"/>
        </w:rPr>
        <w:t xml:space="preserve"> Medical Center</w:t>
      </w:r>
    </w:p>
    <w:p w:rsidR="001C3FA1" w:rsidRPr="001C3FA1" w:rsidRDefault="001C3FA1" w:rsidP="001C3FA1"/>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CD5F2E" w:rsidRDefault="00CD5F2E" w:rsidP="00CD5F2E">
    <w:pPr>
      <w:pStyle w:val="Header"/>
      <w:jc w:val="right"/>
    </w:pPr>
    <w:r>
      <w:rPr>
        <w:noProof/>
      </w:rPr>
      <w:drawing>
        <wp:inline distT="0" distB="0" distL="0" distR="0" wp14:anchorId="790121B2" wp14:editId="3B76A453">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1F4E"/>
    <w:multiLevelType w:val="hybridMultilevel"/>
    <w:tmpl w:val="52C4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B426A"/>
    <w:multiLevelType w:val="hybridMultilevel"/>
    <w:tmpl w:val="5234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51C6917E"/>
    <w:lvl w:ilvl="0" w:tplc="1AEAE9D4">
      <w:start w:val="1"/>
      <w:numFmt w:val="decimal"/>
      <w:lvlText w:val="%1."/>
      <w:lvlJc w:val="left"/>
      <w:pPr>
        <w:ind w:left="54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F3A53B0"/>
    <w:multiLevelType w:val="hybridMultilevel"/>
    <w:tmpl w:val="AE4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6"/>
  </w:num>
  <w:num w:numId="7">
    <w:abstractNumId w:val="26"/>
  </w:num>
  <w:num w:numId="8">
    <w:abstractNumId w:val="42"/>
  </w:num>
  <w:num w:numId="9">
    <w:abstractNumId w:val="38"/>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8"/>
  </w:num>
  <w:num w:numId="17">
    <w:abstractNumId w:val="16"/>
  </w:num>
  <w:num w:numId="18">
    <w:abstractNumId w:val="37"/>
  </w:num>
  <w:num w:numId="19">
    <w:abstractNumId w:val="41"/>
  </w:num>
  <w:num w:numId="20">
    <w:abstractNumId w:val="30"/>
  </w:num>
  <w:num w:numId="21">
    <w:abstractNumId w:val="11"/>
  </w:num>
  <w:num w:numId="22">
    <w:abstractNumId w:val="24"/>
  </w:num>
  <w:num w:numId="23">
    <w:abstractNumId w:val="14"/>
  </w:num>
  <w:num w:numId="24">
    <w:abstractNumId w:val="36"/>
  </w:num>
  <w:num w:numId="25">
    <w:abstractNumId w:val="5"/>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5"/>
  </w:num>
  <w:num w:numId="34">
    <w:abstractNumId w:val="23"/>
  </w:num>
  <w:num w:numId="35">
    <w:abstractNumId w:val="12"/>
  </w:num>
  <w:num w:numId="36">
    <w:abstractNumId w:val="2"/>
  </w:num>
  <w:num w:numId="37">
    <w:abstractNumId w:val="0"/>
  </w:num>
  <w:num w:numId="38">
    <w:abstractNumId w:val="7"/>
  </w:num>
  <w:num w:numId="39">
    <w:abstractNumId w:val="9"/>
  </w:num>
  <w:num w:numId="40">
    <w:abstractNumId w:val="4"/>
  </w:num>
  <w:num w:numId="41">
    <w:abstractNumId w:val="20"/>
  </w:num>
  <w:num w:numId="42">
    <w:abstractNumId w:val="32"/>
  </w:num>
  <w:num w:numId="43">
    <w:abstractNumId w:val="17"/>
  </w:num>
  <w:num w:numId="44">
    <w:abstractNumId w:val="13"/>
  </w:num>
  <w:num w:numId="45">
    <w:abstractNumId w:val="25"/>
  </w:num>
  <w:num w:numId="46">
    <w:abstractNumId w:val="3"/>
  </w:num>
  <w:num w:numId="47">
    <w:abstractNumId w:val="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C3FA1"/>
    <w:rsid w:val="001D2425"/>
    <w:rsid w:val="001D3415"/>
    <w:rsid w:val="001D56DD"/>
    <w:rsid w:val="001F5E4B"/>
    <w:rsid w:val="00200804"/>
    <w:rsid w:val="00200BDE"/>
    <w:rsid w:val="00211BA3"/>
    <w:rsid w:val="00211EFB"/>
    <w:rsid w:val="002210D7"/>
    <w:rsid w:val="00231702"/>
    <w:rsid w:val="0023794C"/>
    <w:rsid w:val="00262A90"/>
    <w:rsid w:val="00273E1B"/>
    <w:rsid w:val="00273E43"/>
    <w:rsid w:val="0029361D"/>
    <w:rsid w:val="002B3983"/>
    <w:rsid w:val="002C549F"/>
    <w:rsid w:val="002D0D3A"/>
    <w:rsid w:val="002D2FCE"/>
    <w:rsid w:val="002E26E9"/>
    <w:rsid w:val="002E5346"/>
    <w:rsid w:val="00312693"/>
    <w:rsid w:val="00315D23"/>
    <w:rsid w:val="00316BC2"/>
    <w:rsid w:val="003259A5"/>
    <w:rsid w:val="003275F3"/>
    <w:rsid w:val="00330B71"/>
    <w:rsid w:val="003404C7"/>
    <w:rsid w:val="00350D84"/>
    <w:rsid w:val="0035174D"/>
    <w:rsid w:val="003539AF"/>
    <w:rsid w:val="00367B14"/>
    <w:rsid w:val="003764AF"/>
    <w:rsid w:val="00380106"/>
    <w:rsid w:val="00395719"/>
    <w:rsid w:val="003A65B4"/>
    <w:rsid w:val="003B021D"/>
    <w:rsid w:val="003B5402"/>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1A0D"/>
    <w:rsid w:val="0048354F"/>
    <w:rsid w:val="00486539"/>
    <w:rsid w:val="004A294A"/>
    <w:rsid w:val="004A35F8"/>
    <w:rsid w:val="004A5394"/>
    <w:rsid w:val="004A677D"/>
    <w:rsid w:val="004B0F88"/>
    <w:rsid w:val="004B3F48"/>
    <w:rsid w:val="004C3FD4"/>
    <w:rsid w:val="004C7923"/>
    <w:rsid w:val="00520393"/>
    <w:rsid w:val="005228D3"/>
    <w:rsid w:val="005349BB"/>
    <w:rsid w:val="00541FB2"/>
    <w:rsid w:val="00542D16"/>
    <w:rsid w:val="00544004"/>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975"/>
    <w:rsid w:val="006C2361"/>
    <w:rsid w:val="006D12A4"/>
    <w:rsid w:val="006E3F56"/>
    <w:rsid w:val="006F020F"/>
    <w:rsid w:val="006F1E6D"/>
    <w:rsid w:val="00707853"/>
    <w:rsid w:val="00714301"/>
    <w:rsid w:val="00715300"/>
    <w:rsid w:val="007158FC"/>
    <w:rsid w:val="00723601"/>
    <w:rsid w:val="00743621"/>
    <w:rsid w:val="00745310"/>
    <w:rsid w:val="00751A26"/>
    <w:rsid w:val="00756986"/>
    <w:rsid w:val="00775D79"/>
    <w:rsid w:val="007878A6"/>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24937"/>
    <w:rsid w:val="00C36F35"/>
    <w:rsid w:val="00C406F6"/>
    <w:rsid w:val="00C419FD"/>
    <w:rsid w:val="00C55AA4"/>
    <w:rsid w:val="00C758A2"/>
    <w:rsid w:val="00C868F1"/>
    <w:rsid w:val="00C90C2A"/>
    <w:rsid w:val="00C93913"/>
    <w:rsid w:val="00C93CE2"/>
    <w:rsid w:val="00C9605F"/>
    <w:rsid w:val="00C9606B"/>
    <w:rsid w:val="00CA20C5"/>
    <w:rsid w:val="00CB537E"/>
    <w:rsid w:val="00CC182A"/>
    <w:rsid w:val="00CC289B"/>
    <w:rsid w:val="00CC3A07"/>
    <w:rsid w:val="00CD118E"/>
    <w:rsid w:val="00CD18C0"/>
    <w:rsid w:val="00CD5F2E"/>
    <w:rsid w:val="00CF2699"/>
    <w:rsid w:val="00CF5730"/>
    <w:rsid w:val="00D04BFD"/>
    <w:rsid w:val="00D14C65"/>
    <w:rsid w:val="00D2267A"/>
    <w:rsid w:val="00D35964"/>
    <w:rsid w:val="00D45CFF"/>
    <w:rsid w:val="00D46507"/>
    <w:rsid w:val="00D531EC"/>
    <w:rsid w:val="00D55902"/>
    <w:rsid w:val="00D6051F"/>
    <w:rsid w:val="00D60D0D"/>
    <w:rsid w:val="00D71FA2"/>
    <w:rsid w:val="00D97E07"/>
    <w:rsid w:val="00DA6BD0"/>
    <w:rsid w:val="00DB507E"/>
    <w:rsid w:val="00DC09A4"/>
    <w:rsid w:val="00DE18AA"/>
    <w:rsid w:val="00DE3426"/>
    <w:rsid w:val="00DF65D5"/>
    <w:rsid w:val="00E435CD"/>
    <w:rsid w:val="00E46DCB"/>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C7F05"/>
    <w:rsid w:val="00FD3B8D"/>
    <w:rsid w:val="00FD544F"/>
    <w:rsid w:val="00FE3941"/>
    <w:rsid w:val="00FE7BF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695">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Usag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AllMetadata/>
</file>

<file path=customXml/item15.xml><?xml version="1.0" encoding="utf-8"?>
<SourceDataModel Name="Computed" TargetDataSourceId="87651697-ca1f-4d80-9f69-bb743e325714"/>
</file>

<file path=customXml/item16.xml><?xml version="1.0" encoding="utf-8"?>
<AllWordPDs>
</AllWordPDs>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AllExternalAdhocVariableMapping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ocPartTree/>
</file>

<file path=customXml/item24.xml><?xml version="1.0" encoding="utf-8"?>
<SourceDataModel Name="System" TargetDataSourceId="00b80028-d226-4a39-9a19-6787589aad19"/>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SourceDataModel Name="AD_HOC" TargetDataSourceId="80be7e5f-6e71-448c-9228-23264555308c"/>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purl.org/dc/terms/"/>
    <ds:schemaRef ds:uri="http://schemas.microsoft.com/office/2006/documentManagement/types"/>
    <ds:schemaRef ds:uri="1de6e417-ba3b-42be-b14a-7f4cb43c809f"/>
    <ds:schemaRef ds:uri="http://schemas.microsoft.com/office/infopath/2007/PartnerControls"/>
    <ds:schemaRef ds:uri="http://schemas.openxmlformats.org/package/2006/metadata/core-properties"/>
    <ds:schemaRef ds:uri="http://purl.org/dc/elements/1.1/"/>
    <ds:schemaRef ds:uri="0b2929d2-a33e-45c9-980d-b30e626659d9"/>
    <ds:schemaRef ds:uri="fff2b044-c74a-4bd8-8e92-b14b9b13b2b5"/>
    <ds:schemaRef ds:uri="01e59a59-e903-4787-b1b4-4a99956146ec"/>
    <ds:schemaRef ds:uri="http://schemas.microsoft.com/sharepoint/v3"/>
    <ds:schemaRef ds:uri="http://schemas.microsoft.com/sharepoint/v3/fields"/>
    <ds:schemaRef ds:uri="http://www.w3.org/XML/1998/namespace"/>
    <ds:schemaRef ds:uri="http://purl.org/dc/dcmitype/"/>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8A8FAA27-3E1F-422A-8FD9-E2489B79332D}">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2019-09-09T14:53:00Z</dcterms:created>
  <dcterms:modified xsi:type="dcterms:W3CDTF">2019-09-09T15:10:00Z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