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7E72CE" w:rsidRDefault="0036524B" w:rsidP="007E72CE">
      <w:pPr>
        <w:pStyle w:val="Heading"/>
      </w:pPr>
      <w:r>
        <w:t>Management of Obstetric Infections: Optimizing Antimicrobial Therapy</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6524B">
        <w:rPr>
          <w:color w:val="595959" w:themeColor="text1" w:themeTint="A6"/>
        </w:rPr>
        <w:t>April 2</w:t>
      </w:r>
      <w:r w:rsidR="00E743CF">
        <w:rPr>
          <w:color w:val="595959" w:themeColor="text1" w:themeTint="A6"/>
        </w:rPr>
        <w:t>, 2020</w:t>
      </w:r>
    </w:p>
    <w:p w:rsidR="00EA13B8" w:rsidRPr="00145C63" w:rsidRDefault="00E743CF" w:rsidP="00423054">
      <w:pPr>
        <w:pStyle w:val="BodyText1"/>
        <w:rPr>
          <w:color w:val="595959" w:themeColor="text1" w:themeTint="A6"/>
        </w:rPr>
      </w:pPr>
      <w:r>
        <w:rPr>
          <w:color w:val="595959" w:themeColor="text1" w:themeTint="A6"/>
        </w:rPr>
        <w:t xml:space="preserve">Course director: </w:t>
      </w:r>
      <w:r w:rsidR="00A568EB">
        <w:rPr>
          <w:color w:val="595959" w:themeColor="text1" w:themeTint="A6"/>
        </w:rPr>
        <w:t>Linda Thomas</w:t>
      </w:r>
      <w:r>
        <w:rPr>
          <w:color w:val="595959" w:themeColor="text1" w:themeTint="A6"/>
        </w:rPr>
        <w:t>, PharmD, BCPS</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9E4E2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9E4E20">
        <w:rPr>
          <w:rFonts w:cs="Arial"/>
          <w:b/>
          <w:color w:val="595959" w:themeColor="text1" w:themeTint="A6"/>
          <w:szCs w:val="20"/>
        </w:rPr>
        <w:t xml:space="preserve">Complete the </w:t>
      </w:r>
      <w:r w:rsidR="00F4230E" w:rsidRPr="009E4E20">
        <w:rPr>
          <w:rFonts w:cs="Arial"/>
          <w:b/>
          <w:color w:val="595959" w:themeColor="text1" w:themeTint="A6"/>
          <w:szCs w:val="20"/>
        </w:rPr>
        <w:t xml:space="preserve">process </w:t>
      </w:r>
      <w:r w:rsidRPr="009E4E20">
        <w:rPr>
          <w:rFonts w:cs="Arial"/>
          <w:b/>
          <w:color w:val="595959" w:themeColor="text1" w:themeTint="A6"/>
          <w:szCs w:val="20"/>
        </w:rPr>
        <w:t xml:space="preserve">no later than </w:t>
      </w:r>
      <w:r w:rsidR="00EF2163">
        <w:rPr>
          <w:rFonts w:cs="Arial"/>
          <w:b/>
          <w:color w:val="595959" w:themeColor="text1" w:themeTint="A6"/>
          <w:szCs w:val="20"/>
        </w:rPr>
        <w:t>May 1</w:t>
      </w:r>
      <w:r w:rsidR="0036524B">
        <w:rPr>
          <w:rFonts w:cs="Arial"/>
          <w:b/>
          <w:color w:val="595959" w:themeColor="text1" w:themeTint="A6"/>
          <w:szCs w:val="20"/>
        </w:rPr>
        <w:t>7</w:t>
      </w:r>
      <w:r w:rsidR="009E4E20" w:rsidRPr="009E4E20">
        <w:rPr>
          <w:rFonts w:cs="Arial"/>
          <w:b/>
          <w:color w:val="595959" w:themeColor="text1" w:themeTint="A6"/>
          <w:szCs w:val="20"/>
        </w:rPr>
        <w:t>,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EF2163"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EF2163" w:rsidRPr="00EF2163" w:rsidRDefault="0036524B"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Recognize the importance of antimicrobial stewardship in obstetric infection prevention and treatment</w:t>
      </w:r>
      <w:r w:rsidR="00EF2163">
        <w:rPr>
          <w:rFonts w:eastAsia="Calibri" w:cs="Arial"/>
          <w:color w:val="595959" w:themeColor="text1" w:themeTint="A6"/>
          <w:szCs w:val="20"/>
        </w:rPr>
        <w:t xml:space="preserve"> </w:t>
      </w:r>
    </w:p>
    <w:p w:rsidR="00EF2163" w:rsidRDefault="0036524B"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Discus management of obstetric infection in patients with a penicillin allergy</w:t>
      </w:r>
      <w:r w:rsidR="00EF2163">
        <w:rPr>
          <w:rFonts w:cs="Arial"/>
          <w:color w:val="595959" w:themeColor="text1" w:themeTint="A6"/>
          <w:szCs w:val="20"/>
        </w:rPr>
        <w:t xml:space="preserve"> </w:t>
      </w:r>
    </w:p>
    <w:p w:rsidR="004A294A" w:rsidRPr="00145C63" w:rsidRDefault="0036524B"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Review recommendations for Group B streptococcus screening, prophylaxis and preferred antibiotic regimens</w:t>
      </w:r>
    </w:p>
    <w:p w:rsidR="007E72CE" w:rsidRDefault="0036524B" w:rsidP="00B410EA">
      <w:pPr>
        <w:pStyle w:val="ListParagraph"/>
        <w:numPr>
          <w:ilvl w:val="0"/>
          <w:numId w:val="40"/>
        </w:numPr>
        <w:spacing w:after="120"/>
        <w:ind w:left="360"/>
        <w:rPr>
          <w:color w:val="595959" w:themeColor="text1" w:themeTint="A6"/>
        </w:rPr>
      </w:pPr>
      <w:r>
        <w:rPr>
          <w:rFonts w:asciiTheme="minorHAnsi" w:eastAsia="Calibri" w:hAnsiTheme="minorHAnsi" w:cstheme="minorHAnsi"/>
          <w:color w:val="696969" w:themeColor="text2"/>
          <w:szCs w:val="20"/>
        </w:rPr>
        <w:t>Summarize treatment of intra-amniotic infection and postpartum endometritis</w:t>
      </w:r>
    </w:p>
    <w:p w:rsidR="007E72CE" w:rsidRDefault="007E72CE" w:rsidP="007E72CE"/>
    <w:p w:rsidR="007E72CE" w:rsidRDefault="007E72CE" w:rsidP="007E72CE"/>
    <w:p w:rsidR="007E72CE" w:rsidRDefault="007E72CE" w:rsidP="007E72CE"/>
    <w:p w:rsidR="007E72CE" w:rsidRDefault="007E72CE" w:rsidP="007E72CE"/>
    <w:p w:rsidR="007E72CE" w:rsidRPr="007E72CE" w:rsidRDefault="007E72CE" w:rsidP="007E72CE"/>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F2163">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w:t>
      </w:r>
    </w:p>
    <w:p w:rsidR="0035174D" w:rsidRPr="00145C63" w:rsidRDefault="0035174D"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rsidR="00C9605F" w:rsidRPr="00145C63" w:rsidRDefault="00C9605F" w:rsidP="00C9605F">
      <w:pPr>
        <w:rPr>
          <w:rFonts w:cs="Arial"/>
          <w:color w:val="595959" w:themeColor="text1" w:themeTint="A6"/>
        </w:rPr>
      </w:pPr>
      <w:r w:rsidRPr="00145C63">
        <w:rPr>
          <w:rFonts w:cs="Arial"/>
          <w:color w:val="595959" w:themeColor="text1" w:themeTint="A6"/>
        </w:rPr>
        <w:t>Universal</w:t>
      </w:r>
      <w:r w:rsidR="00824007">
        <w:rPr>
          <w:rFonts w:cs="Arial"/>
          <w:color w:val="595959" w:themeColor="text1" w:themeTint="A6"/>
        </w:rPr>
        <w:t xml:space="preserve"> Activity Number: JA0006103-9999</w:t>
      </w:r>
      <w:r w:rsidRPr="00145C63">
        <w:rPr>
          <w:rFonts w:cs="Arial"/>
          <w:color w:val="595959" w:themeColor="text1" w:themeTint="A6"/>
        </w:rPr>
        <w:t>-</w:t>
      </w:r>
      <w:r w:rsidR="009E4E20">
        <w:rPr>
          <w:rFonts w:cs="Arial"/>
          <w:color w:val="595959" w:themeColor="text1" w:themeTint="A6"/>
        </w:rPr>
        <w:t>20</w:t>
      </w:r>
      <w:r w:rsidRPr="00145C63">
        <w:rPr>
          <w:rFonts w:cs="Arial"/>
          <w:color w:val="595959" w:themeColor="text1" w:themeTint="A6"/>
        </w:rPr>
        <w:t>-0</w:t>
      </w:r>
      <w:r w:rsidR="0036524B">
        <w:rPr>
          <w:rFonts w:cs="Arial"/>
          <w:color w:val="595959" w:themeColor="text1" w:themeTint="A6"/>
        </w:rPr>
        <w:t>55</w:t>
      </w:r>
      <w:r w:rsidRPr="00145C63">
        <w:rPr>
          <w:rFonts w:cs="Arial"/>
          <w:color w:val="595959" w:themeColor="text1" w:themeTint="A6"/>
        </w:rPr>
        <w:t>-L0</w:t>
      </w:r>
      <w:r w:rsidR="00EF2163">
        <w:rPr>
          <w:rFonts w:cs="Arial"/>
          <w:color w:val="595959" w:themeColor="text1" w:themeTint="A6"/>
        </w:rPr>
        <w:t>1</w:t>
      </w:r>
      <w:r w:rsidRPr="00145C63">
        <w:rPr>
          <w:rFonts w:cs="Arial"/>
          <w:color w:val="595959" w:themeColor="text1" w:themeTint="A6"/>
        </w:rPr>
        <w:t>-P</w:t>
      </w:r>
    </w:p>
    <w:p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7E72CE" w:rsidRDefault="008730EB" w:rsidP="007E72CE">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7E72CE" w:rsidRDefault="007E72CE" w:rsidP="007E72CE">
      <w:pPr>
        <w:tabs>
          <w:tab w:val="left" w:pos="1440"/>
          <w:tab w:val="left" w:pos="2880"/>
          <w:tab w:val="left" w:pos="4320"/>
          <w:tab w:val="left" w:pos="5760"/>
          <w:tab w:val="left" w:pos="7920"/>
        </w:tabs>
        <w:rPr>
          <w:rFonts w:eastAsia="Times" w:cs="Arial"/>
          <w:color w:val="595959" w:themeColor="text1" w:themeTint="A6"/>
          <w:szCs w:val="20"/>
        </w:rPr>
      </w:pPr>
    </w:p>
    <w:p w:rsidR="008730EB" w:rsidRPr="00145C63" w:rsidRDefault="008730EB" w:rsidP="007E72CE">
      <w:pPr>
        <w:tabs>
          <w:tab w:val="left" w:pos="1440"/>
          <w:tab w:val="left" w:pos="2880"/>
          <w:tab w:val="left" w:pos="4320"/>
          <w:tab w:val="left" w:pos="5760"/>
          <w:tab w:val="left" w:pos="7920"/>
        </w:tabs>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Pr="00EF2163" w:rsidRDefault="00CB449D" w:rsidP="00CB449D">
      <w:pPr>
        <w:spacing w:before="120"/>
        <w:rPr>
          <w:rFonts w:cs="Arial"/>
          <w:bCs/>
          <w:color w:val="595959" w:themeColor="text1" w:themeTint="A6"/>
          <w:szCs w:val="20"/>
        </w:rPr>
      </w:pPr>
      <w:r w:rsidRPr="00EF2163">
        <w:rPr>
          <w:rFonts w:cs="Arial"/>
          <w:bCs/>
          <w:color w:val="595959" w:themeColor="text1" w:themeTint="A6"/>
          <w:szCs w:val="20"/>
        </w:rPr>
        <w:t xml:space="preserve">Relevant financial relationships: Planning committee members and </w:t>
      </w:r>
      <w:r w:rsidR="008608DE">
        <w:rPr>
          <w:rFonts w:cs="Arial"/>
          <w:bCs/>
          <w:color w:val="595959" w:themeColor="text1" w:themeTint="A6"/>
          <w:szCs w:val="20"/>
        </w:rPr>
        <w:t xml:space="preserve">the </w:t>
      </w:r>
      <w:r w:rsidR="005F53FC" w:rsidRPr="00EF2163">
        <w:rPr>
          <w:rFonts w:cs="Arial"/>
          <w:bCs/>
          <w:color w:val="595959" w:themeColor="text1" w:themeTint="A6"/>
          <w:szCs w:val="20"/>
        </w:rPr>
        <w:t>presenter</w:t>
      </w:r>
      <w:r w:rsidRPr="00EF2163">
        <w:rPr>
          <w:rFonts w:cs="Arial"/>
          <w:bCs/>
          <w:color w:val="595959" w:themeColor="text1" w:themeTint="A6"/>
          <w:szCs w:val="20"/>
        </w:rPr>
        <w:t xml:space="preserve"> have nothing to disclose </w:t>
      </w:r>
    </w:p>
    <w:p w:rsidR="009E4E20" w:rsidRPr="003B7096" w:rsidRDefault="009E4E20" w:rsidP="00CB449D">
      <w:pPr>
        <w:spacing w:before="120"/>
        <w:rPr>
          <w:rFonts w:cs="Arial"/>
          <w:bCs/>
          <w:color w:val="595959" w:themeColor="text1" w:themeTint="A6"/>
          <w:szCs w:val="20"/>
        </w:rPr>
      </w:pPr>
      <w:r w:rsidRPr="003B7096">
        <w:rPr>
          <w:rFonts w:cs="Arial"/>
          <w:bCs/>
          <w:color w:val="595959" w:themeColor="text1" w:themeTint="A6"/>
          <w:szCs w:val="20"/>
        </w:rPr>
        <w:t xml:space="preserve">The presenter will discuss </w:t>
      </w:r>
      <w:r w:rsidR="008608DE">
        <w:rPr>
          <w:rFonts w:cs="Arial"/>
          <w:bCs/>
          <w:color w:val="595959" w:themeColor="text1" w:themeTint="A6"/>
          <w:szCs w:val="20"/>
        </w:rPr>
        <w:t>off-label</w:t>
      </w:r>
      <w:r w:rsidRPr="003B7096">
        <w:rPr>
          <w:rFonts w:cs="Arial"/>
          <w:bCs/>
          <w:color w:val="595959" w:themeColor="text1" w:themeTint="A6"/>
          <w:szCs w:val="20"/>
        </w:rPr>
        <w:t xml:space="preserve"> use of drugs</w:t>
      </w:r>
      <w:bookmarkStart w:id="0" w:name="_GoBack"/>
      <w:bookmarkEnd w:id="0"/>
    </w:p>
    <w:p w:rsidR="0036524B" w:rsidRDefault="0036524B" w:rsidP="007E72CE">
      <w:pPr>
        <w:pStyle w:val="Heading3"/>
        <w:spacing w:before="0"/>
        <w:rPr>
          <w:rFonts w:cs="Arial"/>
          <w:b w:val="0"/>
          <w:bCs w:val="0"/>
          <w:color w:val="01ADAB"/>
          <w:sz w:val="24"/>
        </w:rPr>
      </w:pPr>
    </w:p>
    <w:p w:rsidR="00CB449D" w:rsidRDefault="00CB449D" w:rsidP="007E72CE">
      <w:pPr>
        <w:pStyle w:val="Heading3"/>
        <w:spacing w:before="0"/>
        <w:rPr>
          <w:rFonts w:cs="Arial"/>
          <w:color w:val="01ADAB"/>
          <w:sz w:val="24"/>
        </w:rPr>
      </w:pPr>
      <w:r>
        <w:rPr>
          <w:rFonts w:cs="Arial"/>
          <w:b w:val="0"/>
          <w:bCs w:val="0"/>
          <w:color w:val="01ADAB"/>
          <w:sz w:val="24"/>
        </w:rPr>
        <w:t>Planning committee members</w:t>
      </w:r>
    </w:p>
    <w:p w:rsidR="00CB449D" w:rsidRDefault="00CB449D" w:rsidP="007E72CE"/>
    <w:p w:rsidR="00CB449D" w:rsidRPr="00145C63" w:rsidRDefault="00EF2163" w:rsidP="007E72CE">
      <w:pPr>
        <w:rPr>
          <w:b/>
          <w:color w:val="595959" w:themeColor="text1" w:themeTint="A6"/>
        </w:rPr>
      </w:pPr>
      <w:r>
        <w:rPr>
          <w:b/>
          <w:color w:val="595959" w:themeColor="text1" w:themeTint="A6"/>
        </w:rPr>
        <w:t>Linda Thomas, PharmD, BCPS</w:t>
      </w:r>
    </w:p>
    <w:p w:rsidR="00CB449D" w:rsidRPr="00145C63" w:rsidRDefault="00EF2163" w:rsidP="00CB449D">
      <w:pPr>
        <w:rPr>
          <w:color w:val="595959" w:themeColor="text1" w:themeTint="A6"/>
        </w:rPr>
      </w:pPr>
      <w:r>
        <w:rPr>
          <w:color w:val="595959" w:themeColor="text1" w:themeTint="A6"/>
        </w:rPr>
        <w:t xml:space="preserve">Residency </w:t>
      </w:r>
      <w:r w:rsidR="0036524B">
        <w:rPr>
          <w:color w:val="595959" w:themeColor="text1" w:themeTint="A6"/>
        </w:rPr>
        <w:t xml:space="preserve">Program </w:t>
      </w:r>
      <w:r>
        <w:rPr>
          <w:color w:val="595959" w:themeColor="text1" w:themeTint="A6"/>
        </w:rPr>
        <w:t>Coordinator</w:t>
      </w:r>
    </w:p>
    <w:p w:rsidR="00CB449D" w:rsidRPr="00145C63" w:rsidRDefault="00EF2163" w:rsidP="00CB449D">
      <w:pPr>
        <w:rPr>
          <w:color w:val="595959" w:themeColor="text1" w:themeTint="A6"/>
        </w:rPr>
      </w:pPr>
      <w:r>
        <w:rPr>
          <w:color w:val="595959" w:themeColor="text1" w:themeTint="A6"/>
        </w:rPr>
        <w:t>University of Rochester Medical Center</w:t>
      </w:r>
    </w:p>
    <w:p w:rsidR="00CB449D" w:rsidRPr="007E72CE" w:rsidRDefault="00CB449D" w:rsidP="00CB449D">
      <w:pPr>
        <w:rPr>
          <w:color w:val="595959" w:themeColor="text1" w:themeTint="A6"/>
        </w:rPr>
      </w:pPr>
    </w:p>
    <w:p w:rsidR="00CB449D" w:rsidRDefault="0036524B" w:rsidP="00CB449D">
      <w:pPr>
        <w:rPr>
          <w:b/>
          <w:color w:val="595959" w:themeColor="text1" w:themeTint="A6"/>
        </w:rPr>
      </w:pPr>
      <w:r>
        <w:rPr>
          <w:b/>
          <w:color w:val="595959" w:themeColor="text1" w:themeTint="A6"/>
        </w:rPr>
        <w:t xml:space="preserve">Katelyn </w:t>
      </w:r>
      <w:proofErr w:type="spellStart"/>
      <w:r>
        <w:rPr>
          <w:b/>
          <w:color w:val="595959" w:themeColor="text1" w:themeTint="A6"/>
        </w:rPr>
        <w:t>Quartuccio</w:t>
      </w:r>
      <w:proofErr w:type="spellEnd"/>
      <w:r>
        <w:rPr>
          <w:b/>
          <w:color w:val="595959" w:themeColor="text1" w:themeTint="A6"/>
        </w:rPr>
        <w:t>, PharmD, BCPS</w:t>
      </w:r>
    </w:p>
    <w:p w:rsidR="0036524B" w:rsidRPr="0036524B" w:rsidRDefault="0036524B" w:rsidP="00CB449D">
      <w:pPr>
        <w:rPr>
          <w:color w:val="595959" w:themeColor="text1" w:themeTint="A6"/>
        </w:rPr>
      </w:pPr>
      <w:r w:rsidRPr="0036524B">
        <w:rPr>
          <w:color w:val="595959" w:themeColor="text1" w:themeTint="A6"/>
        </w:rPr>
        <w:t>Infectious Diseases Clinical Pharmacy Specialist</w:t>
      </w:r>
    </w:p>
    <w:p w:rsidR="009E4E20" w:rsidRPr="00145C63" w:rsidRDefault="00EF2163" w:rsidP="007E72CE">
      <w:pPr>
        <w:rPr>
          <w:color w:val="595959" w:themeColor="text1" w:themeTint="A6"/>
        </w:rPr>
      </w:pPr>
      <w:r>
        <w:rPr>
          <w:color w:val="595959" w:themeColor="text1" w:themeTint="A6"/>
        </w:rPr>
        <w:t>Univer</w:t>
      </w:r>
      <w:r w:rsidR="0036524B">
        <w:rPr>
          <w:color w:val="595959" w:themeColor="text1" w:themeTint="A6"/>
        </w:rPr>
        <w:t>sity of Rochester Medical Center</w:t>
      </w:r>
    </w:p>
    <w:p w:rsidR="0036524B" w:rsidRDefault="0036524B" w:rsidP="007E72CE">
      <w:pPr>
        <w:pStyle w:val="Heading3"/>
        <w:spacing w:before="0"/>
        <w:rPr>
          <w:rFonts w:cs="Arial"/>
          <w:b w:val="0"/>
          <w:bCs w:val="0"/>
          <w:color w:val="01ADAB" w:themeColor="accent4"/>
          <w:sz w:val="24"/>
        </w:rPr>
      </w:pPr>
    </w:p>
    <w:p w:rsidR="00CB449D" w:rsidRDefault="009E4E20" w:rsidP="007E72CE">
      <w:pPr>
        <w:pStyle w:val="Heading3"/>
        <w:spacing w:before="0"/>
        <w:rPr>
          <w:rFonts w:cs="Arial"/>
          <w:b w:val="0"/>
          <w:bCs w:val="0"/>
          <w:color w:val="01ADAB" w:themeColor="accent4"/>
          <w:sz w:val="24"/>
        </w:rPr>
      </w:pPr>
      <w:r>
        <w:rPr>
          <w:rFonts w:cs="Arial"/>
          <w:b w:val="0"/>
          <w:bCs w:val="0"/>
          <w:color w:val="01ADAB" w:themeColor="accent4"/>
          <w:sz w:val="24"/>
        </w:rPr>
        <w:t>Course reviewer</w:t>
      </w:r>
    </w:p>
    <w:p w:rsidR="007E72CE" w:rsidRPr="007E72CE" w:rsidRDefault="007E72CE" w:rsidP="007E72CE"/>
    <w:p w:rsidR="0036524B" w:rsidRDefault="0036524B" w:rsidP="0036524B">
      <w:pPr>
        <w:rPr>
          <w:rFonts w:ascii="Courier New" w:hAnsi="Courier New" w:cs="Courier New"/>
          <w:b/>
          <w:color w:val="595959" w:themeColor="text1" w:themeTint="A6"/>
          <w:szCs w:val="20"/>
        </w:rPr>
      </w:pPr>
      <w:r>
        <w:rPr>
          <w:rFonts w:cs="Arial"/>
          <w:b/>
          <w:color w:val="595959" w:themeColor="text1" w:themeTint="A6"/>
          <w:szCs w:val="20"/>
        </w:rPr>
        <w:t>Katrina K. Harper, PharmD, MBA, BCPS, BCSCP</w:t>
      </w:r>
    </w:p>
    <w:p w:rsidR="0036524B" w:rsidRDefault="0036524B" w:rsidP="0036524B">
      <w:pPr>
        <w:rPr>
          <w:rFonts w:cs="Arial"/>
          <w:color w:val="696969"/>
          <w:szCs w:val="20"/>
        </w:rPr>
      </w:pPr>
      <w:r>
        <w:rPr>
          <w:rFonts w:cs="Arial"/>
          <w:color w:val="696969"/>
          <w:szCs w:val="20"/>
        </w:rPr>
        <w:t xml:space="preserve">Clinical Pharmacy Director, Sourcing Operations </w:t>
      </w:r>
    </w:p>
    <w:p w:rsidR="0036524B" w:rsidRDefault="0036524B" w:rsidP="0036524B">
      <w:pPr>
        <w:rPr>
          <w:rFonts w:cs="Arial"/>
          <w:color w:val="696969"/>
          <w:szCs w:val="20"/>
        </w:rPr>
      </w:pPr>
      <w:r>
        <w:rPr>
          <w:rFonts w:cs="Arial"/>
          <w:color w:val="696969"/>
          <w:szCs w:val="20"/>
        </w:rPr>
        <w:t>Center for Pharmacy Practice Excellence</w:t>
      </w:r>
    </w:p>
    <w:p w:rsidR="0036524B" w:rsidRDefault="0036524B" w:rsidP="0036524B">
      <w:pPr>
        <w:rPr>
          <w:rFonts w:cs="Arial"/>
          <w:color w:val="696969"/>
          <w:szCs w:val="20"/>
        </w:rPr>
      </w:pPr>
      <w:r>
        <w:rPr>
          <w:rFonts w:cs="Arial"/>
          <w:color w:val="696969"/>
          <w:szCs w:val="20"/>
        </w:rPr>
        <w:t>Vizient</w:t>
      </w:r>
    </w:p>
    <w:p w:rsidR="00EF2163" w:rsidRPr="007E72CE" w:rsidRDefault="00EF2163" w:rsidP="00EF2163">
      <w:pPr>
        <w:rPr>
          <w:rFonts w:cs="Arial"/>
          <w:color w:val="595959" w:themeColor="text1" w:themeTint="A6"/>
          <w:szCs w:val="20"/>
        </w:rPr>
      </w:pPr>
    </w:p>
    <w:p w:rsidR="00CB449D" w:rsidRDefault="00CB449D" w:rsidP="007E72CE"/>
    <w:p w:rsidR="00CB449D" w:rsidRDefault="009E4E20" w:rsidP="007E72CE">
      <w:pPr>
        <w:pStyle w:val="Heading3"/>
        <w:spacing w:before="0"/>
        <w:rPr>
          <w:rFonts w:cs="Arial"/>
          <w:b w:val="0"/>
          <w:bCs w:val="0"/>
          <w:color w:val="01ADAB"/>
          <w:sz w:val="24"/>
        </w:rPr>
      </w:pPr>
      <w:r>
        <w:rPr>
          <w:rFonts w:cs="Arial"/>
          <w:b w:val="0"/>
          <w:bCs w:val="0"/>
          <w:color w:val="01ADAB"/>
          <w:sz w:val="24"/>
        </w:rPr>
        <w:t>Presenter</w:t>
      </w:r>
    </w:p>
    <w:p w:rsidR="007E72CE" w:rsidRPr="007E72CE" w:rsidRDefault="007E72CE" w:rsidP="007E72CE"/>
    <w:p w:rsidR="009E4E20" w:rsidRPr="00145C63" w:rsidRDefault="0036524B" w:rsidP="009E4E20">
      <w:pPr>
        <w:rPr>
          <w:b/>
          <w:color w:val="595959" w:themeColor="text1" w:themeTint="A6"/>
        </w:rPr>
      </w:pPr>
      <w:r>
        <w:rPr>
          <w:b/>
          <w:color w:val="595959" w:themeColor="text1" w:themeTint="A6"/>
        </w:rPr>
        <w:t>Marie Fry, PharmD</w:t>
      </w:r>
    </w:p>
    <w:p w:rsidR="009E4E20" w:rsidRPr="00145C63" w:rsidRDefault="0036524B" w:rsidP="009E4E20">
      <w:pPr>
        <w:rPr>
          <w:color w:val="595959" w:themeColor="text1" w:themeTint="A6"/>
        </w:rPr>
      </w:pPr>
      <w:r>
        <w:rPr>
          <w:color w:val="595959" w:themeColor="text1" w:themeTint="A6"/>
        </w:rPr>
        <w:t>Pharmacy Resident</w:t>
      </w:r>
    </w:p>
    <w:p w:rsidR="00EF2163" w:rsidRPr="00145C63" w:rsidRDefault="00EF2163" w:rsidP="00EF2163">
      <w:pPr>
        <w:rPr>
          <w:color w:val="595959" w:themeColor="text1" w:themeTint="A6"/>
        </w:rPr>
      </w:pPr>
      <w:r>
        <w:rPr>
          <w:color w:val="595959" w:themeColor="text1" w:themeTint="A6"/>
        </w:rPr>
        <w:t>University of Rochester Medical Center</w:t>
      </w:r>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524B"/>
    <w:rsid w:val="003764AF"/>
    <w:rsid w:val="00380106"/>
    <w:rsid w:val="00395719"/>
    <w:rsid w:val="003A65B4"/>
    <w:rsid w:val="003B021D"/>
    <w:rsid w:val="003B5D8E"/>
    <w:rsid w:val="003B687F"/>
    <w:rsid w:val="003B7096"/>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099C"/>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E72CE"/>
    <w:rsid w:val="007F2200"/>
    <w:rsid w:val="007F42A3"/>
    <w:rsid w:val="007F7B52"/>
    <w:rsid w:val="00815BAC"/>
    <w:rsid w:val="00824007"/>
    <w:rsid w:val="00825C14"/>
    <w:rsid w:val="00826763"/>
    <w:rsid w:val="008323D6"/>
    <w:rsid w:val="00832E17"/>
    <w:rsid w:val="00834830"/>
    <w:rsid w:val="00844482"/>
    <w:rsid w:val="00851FDB"/>
    <w:rsid w:val="008608DE"/>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4E20"/>
    <w:rsid w:val="009F4A49"/>
    <w:rsid w:val="00A00028"/>
    <w:rsid w:val="00A154E5"/>
    <w:rsid w:val="00A5195E"/>
    <w:rsid w:val="00A568EB"/>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19DD"/>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743CF"/>
    <w:rsid w:val="00EA0EB6"/>
    <w:rsid w:val="00EA13B8"/>
    <w:rsid w:val="00EC0481"/>
    <w:rsid w:val="00ED0769"/>
    <w:rsid w:val="00ED457B"/>
    <w:rsid w:val="00EF2163"/>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7E72CE"/>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VariableListDefinition name="System" displayName="System" id="dc9731b4-d0d2-4ed5-b20d-434d69de1706" isdomainofvalue="False" dataSourceId="00b80028-d226-4a39-9a19-6787589aad19"/>
</file>

<file path=customXml/item13.xml><?xml version="1.0" encoding="utf-8"?>
<AllMetadata/>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Definition name="Computed" displayName="Computed" id="69155e26-4760-488b-ab4c-bb15b0f8b2a2" isdomainofvalue="False" dataSourceId="87651697-ca1f-4d80-9f69-bb743e325714"/>
</file>

<file path=customXml/item16.xml><?xml version="1.0" encoding="utf-8"?>
<DocPartTree/>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AllWordPDs>
</AllWordPDs>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VariableListDefinition name="AD_HOC" displayName="AD_HOC" id="9426ea6f-1b24-4683-bca3-85d71f6375fd" isdomainofvalue="False" dataSourceId="80be7e5f-6e71-448c-9228-23264555308c"/>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VariableUsageMapping/>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System" TargetDataSourceId="00b80028-d226-4a39-9a19-6787589aad19"/>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AllExternalAdhocVariableMappings/>
</file>

<file path=customXml/item6.xml><?xml version="1.0" encoding="utf-8"?>
<SourceDataModel Name="AD_HOC" TargetDataSourceId="80be7e5f-6e71-448c-9228-23264555308c"/>
</file>

<file path=customXml/item7.xml><?xml version="1.0" encoding="utf-8"?>
<SourceDataModel Name="Computed" TargetDataSourceId="87651697-ca1f-4d80-9f69-bb743e325714"/>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681B4636-C0D3-423E-B853-042C341E8467}">
  <ds:schemaRefs>
    <ds:schemaRef ds:uri="http://schemas.openxmlformats.org/officeDocument/2006/bibliography"/>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5BEF3205-EB69-4E70-BFE8-AFB1DD2B0B96}">
  <ds:schemaRefs>
    <ds:schemaRef ds:uri="01e59a59-e903-4787-b1b4-4a99956146ec"/>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1de6e417-ba3b-42be-b14a-7f4cb43c809f"/>
    <ds:schemaRef ds:uri="http://schemas.microsoft.com/office/2006/metadata/properties"/>
    <ds:schemaRef ds:uri="http://purl.org/dc/elements/1.1/"/>
    <ds:schemaRef ds:uri="fff2b044-c74a-4bd8-8e92-b14b9b13b2b5"/>
    <ds:schemaRef ds:uri="http://schemas.microsoft.com/sharepoint/v3"/>
    <ds:schemaRef ds:uri="0b2929d2-a33e-45c9-980d-b30e626659d9"/>
    <ds:schemaRef ds:uri="http://www.w3.org/XML/1998/namespace"/>
    <ds:schemaRef ds:uri="http://purl.org/dc/dcmitype/"/>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2015-12-22T16:01:00Z</cp:lastPrinted>
  <dcterms:created xsi:type="dcterms:W3CDTF">2020-03-10T17:15:00Z</dcterms:created>
  <dcterms:modified xsi:type="dcterms:W3CDTF">2020-03-10T17:15:00Z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