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ACF6E6C" w14:textId="77777777" w:rsidR="002F6299" w:rsidRDefault="002F6299" w:rsidP="004A294A">
      <w:pPr>
        <w:pStyle w:val="BodyText1"/>
        <w:rPr>
          <w:rFonts w:eastAsiaTheme="majorEastAsia" w:cstheme="majorBidi"/>
          <w:b/>
          <w:bCs/>
          <w:color w:val="01ADAB" w:themeColor="accent4"/>
          <w:sz w:val="28"/>
          <w:szCs w:val="28"/>
        </w:rPr>
      </w:pPr>
      <w:r w:rsidRPr="002F6299">
        <w:rPr>
          <w:rFonts w:eastAsiaTheme="majorEastAsia" w:cstheme="majorBidi"/>
          <w:b/>
          <w:bCs/>
          <w:color w:val="01ADAB" w:themeColor="accent4"/>
          <w:sz w:val="28"/>
          <w:szCs w:val="28"/>
        </w:rPr>
        <w:t>Adding a review for diagnostic errors to your patient safety program: Update from the UPSIDE study of Diagnostic Errors</w:t>
      </w:r>
    </w:p>
    <w:p w14:paraId="0D0DC3CD" w14:textId="29ED718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F6299">
        <w:rPr>
          <w:color w:val="595959" w:themeColor="text1" w:themeTint="A6"/>
        </w:rPr>
        <w:t>November 4, 2021</w:t>
      </w:r>
    </w:p>
    <w:p w14:paraId="641D3E3A" w14:textId="1ED29C0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F6299" w:rsidRPr="002F6299">
        <w:rPr>
          <w:color w:val="595959" w:themeColor="text1" w:themeTint="A6"/>
        </w:rPr>
        <w:t>Ellen Flynn, RN, MBA, JD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5D9E16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F6299">
        <w:rPr>
          <w:rFonts w:cs="Arial"/>
          <w:b/>
          <w:color w:val="595959" w:themeColor="text1" w:themeTint="A6"/>
          <w:szCs w:val="20"/>
        </w:rPr>
        <w:t>December 19,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C51578D" w14:textId="77777777" w:rsidR="002F6299" w:rsidRPr="002F6299" w:rsidRDefault="002F6299" w:rsidP="002F6299">
      <w:pPr>
        <w:pStyle w:val="ListParagraph"/>
        <w:numPr>
          <w:ilvl w:val="0"/>
          <w:numId w:val="46"/>
        </w:numPr>
        <w:rPr>
          <w:rFonts w:eastAsia="Calibri" w:cs="Arial"/>
          <w:color w:val="595959" w:themeColor="text1" w:themeTint="A6"/>
          <w:szCs w:val="20"/>
        </w:rPr>
      </w:pPr>
      <w:r w:rsidRPr="002F6299">
        <w:rPr>
          <w:rFonts w:eastAsia="Calibri" w:cs="Arial"/>
          <w:color w:val="595959" w:themeColor="text1" w:themeTint="A6"/>
          <w:szCs w:val="20"/>
        </w:rPr>
        <w:t xml:space="preserve">Describe the structured standardized adjudication process using a sample case.  </w:t>
      </w:r>
    </w:p>
    <w:p w14:paraId="479874DE" w14:textId="77777777" w:rsidR="002F6299" w:rsidRPr="002F6299" w:rsidRDefault="002F6299" w:rsidP="002F6299">
      <w:pPr>
        <w:pStyle w:val="ListParagraph"/>
        <w:numPr>
          <w:ilvl w:val="0"/>
          <w:numId w:val="46"/>
        </w:numPr>
        <w:rPr>
          <w:rFonts w:eastAsia="Calibri" w:cs="Arial"/>
          <w:color w:val="595959" w:themeColor="text1" w:themeTint="A6"/>
          <w:szCs w:val="20"/>
        </w:rPr>
      </w:pPr>
      <w:r w:rsidRPr="002F6299">
        <w:rPr>
          <w:rFonts w:eastAsia="Calibri" w:cs="Arial"/>
          <w:color w:val="595959" w:themeColor="text1" w:themeTint="A6"/>
          <w:szCs w:val="20"/>
        </w:rPr>
        <w:t>Discuss lessons learned from UPSIDE so far.</w:t>
      </w:r>
    </w:p>
    <w:p w14:paraId="3EC84EC7" w14:textId="77777777" w:rsidR="002F6299" w:rsidRPr="002F6299" w:rsidRDefault="002F6299" w:rsidP="002F6299">
      <w:pPr>
        <w:pStyle w:val="ListParagraph"/>
        <w:numPr>
          <w:ilvl w:val="0"/>
          <w:numId w:val="46"/>
        </w:numPr>
        <w:rPr>
          <w:rFonts w:eastAsia="Calibri" w:cs="Arial"/>
          <w:color w:val="595959" w:themeColor="text1" w:themeTint="A6"/>
          <w:szCs w:val="20"/>
        </w:rPr>
      </w:pPr>
      <w:r w:rsidRPr="002F6299">
        <w:rPr>
          <w:rFonts w:eastAsia="Calibri" w:cs="Arial"/>
          <w:color w:val="595959" w:themeColor="text1" w:themeTint="A6"/>
          <w:szCs w:val="20"/>
        </w:rPr>
        <w:t>Discuss feasibility of adding the UPSIDE process to your M&amp;M or case review programs at your health system.</w:t>
      </w:r>
    </w:p>
    <w:p w14:paraId="2B85E017" w14:textId="77777777" w:rsidR="002F6299" w:rsidRDefault="002F6299" w:rsidP="00155E54">
      <w:pPr>
        <w:rPr>
          <w:rFonts w:cs="Arial"/>
          <w:noProof/>
          <w:szCs w:val="20"/>
        </w:rPr>
      </w:pPr>
    </w:p>
    <w:p w14:paraId="79BCDA43" w14:textId="77777777" w:rsidR="002F6299" w:rsidRDefault="002F6299" w:rsidP="00155E54">
      <w:pPr>
        <w:rPr>
          <w:rFonts w:cs="Arial"/>
          <w:noProof/>
          <w:szCs w:val="20"/>
        </w:rPr>
      </w:pPr>
    </w:p>
    <w:p w14:paraId="4BD73991" w14:textId="49F2914C"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3B24581"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2F6299">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EC3B1C4"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2F6299">
        <w:rPr>
          <w:rFonts w:cs="Arial"/>
          <w:color w:val="595959" w:themeColor="text1" w:themeTint="A6"/>
          <w:szCs w:val="20"/>
        </w:rPr>
        <w:t>2.40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F487FEA"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w:t>
      </w:r>
      <w:r w:rsidR="002F6299" w:rsidRPr="00145C63">
        <w:rPr>
          <w:rFonts w:cs="Arial"/>
          <w:color w:val="595959" w:themeColor="text1" w:themeTint="A6"/>
        </w:rPr>
        <w:t xml:space="preserve">of </w:t>
      </w:r>
      <w:r w:rsidR="002F6299">
        <w:rPr>
          <w:rFonts w:cs="Arial"/>
          <w:color w:val="595959" w:themeColor="text1" w:themeTint="A6"/>
        </w:rPr>
        <w:t>2.00</w:t>
      </w:r>
      <w:r w:rsidRPr="00145C63">
        <w:rPr>
          <w:rFonts w:cs="Arial"/>
          <w:color w:val="595959" w:themeColor="text1" w:themeTint="A6"/>
        </w:rPr>
        <w:t xml:space="preserve"> ACPE credit hours. </w:t>
      </w:r>
    </w:p>
    <w:p w14:paraId="17F51387" w14:textId="71D9B05F"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DE150A" w:rsidRPr="00DE150A">
        <w:rPr>
          <w:rFonts w:cs="Arial"/>
          <w:color w:val="595959" w:themeColor="text1" w:themeTint="A6"/>
        </w:rPr>
        <w:t>JA0006103-0000-21-199-L05-P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EA8C68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2F6299">
        <w:rPr>
          <w:rFonts w:cs="Arial"/>
          <w:color w:val="595959" w:themeColor="text1" w:themeTint="A6"/>
          <w:szCs w:val="20"/>
        </w:rPr>
        <w:t>2</w:t>
      </w:r>
      <w:r w:rsidRPr="00145C63">
        <w:rPr>
          <w:rFonts w:cs="Arial"/>
          <w:color w:val="595959" w:themeColor="text1" w:themeTint="A6"/>
          <w:szCs w:val="20"/>
        </w:rPr>
        <w:t xml:space="preserve">.00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lastRenderedPageBreak/>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53FA6C8" w14:textId="77777777" w:rsidR="002F6299" w:rsidRPr="002F6299" w:rsidRDefault="002F6299" w:rsidP="002F6299">
      <w:pPr>
        <w:rPr>
          <w:bCs/>
          <w:color w:val="595959" w:themeColor="text1" w:themeTint="A6"/>
        </w:rPr>
      </w:pPr>
      <w:r w:rsidRPr="002F6299">
        <w:rPr>
          <w:bCs/>
          <w:color w:val="595959" w:themeColor="text1" w:themeTint="A6"/>
        </w:rPr>
        <w:t>Andy Auerbach, MD, MPH</w:t>
      </w:r>
    </w:p>
    <w:p w14:paraId="45EE0F69" w14:textId="77777777" w:rsidR="002F6299" w:rsidRPr="002F6299" w:rsidRDefault="002F6299" w:rsidP="002F6299">
      <w:pPr>
        <w:rPr>
          <w:bCs/>
          <w:color w:val="595959" w:themeColor="text1" w:themeTint="A6"/>
        </w:rPr>
      </w:pPr>
      <w:r w:rsidRPr="002F6299">
        <w:rPr>
          <w:bCs/>
          <w:color w:val="595959" w:themeColor="text1" w:themeTint="A6"/>
        </w:rPr>
        <w:t>Professor of Medicine at the University of California San Francisco School of Medicine</w:t>
      </w:r>
    </w:p>
    <w:p w14:paraId="58D2174B" w14:textId="77777777" w:rsidR="002F6299" w:rsidRPr="002F6299" w:rsidRDefault="002F6299" w:rsidP="002F6299">
      <w:pPr>
        <w:rPr>
          <w:bCs/>
          <w:color w:val="595959" w:themeColor="text1" w:themeTint="A6"/>
        </w:rPr>
      </w:pPr>
      <w:r w:rsidRPr="002F6299">
        <w:rPr>
          <w:bCs/>
          <w:color w:val="595959" w:themeColor="text1" w:themeTint="A6"/>
        </w:rPr>
        <w:t>UCSF</w:t>
      </w:r>
    </w:p>
    <w:p w14:paraId="0ED48485" w14:textId="77777777" w:rsidR="002F6299" w:rsidRPr="002F6299" w:rsidRDefault="002F6299" w:rsidP="002F6299">
      <w:pPr>
        <w:rPr>
          <w:bCs/>
          <w:color w:val="595959" w:themeColor="text1" w:themeTint="A6"/>
        </w:rPr>
      </w:pPr>
    </w:p>
    <w:p w14:paraId="09ECA7DA" w14:textId="77777777" w:rsidR="002F6299" w:rsidRPr="002F6299" w:rsidRDefault="002F6299" w:rsidP="002F6299">
      <w:pPr>
        <w:rPr>
          <w:bCs/>
          <w:color w:val="595959" w:themeColor="text1" w:themeTint="A6"/>
        </w:rPr>
      </w:pPr>
      <w:r w:rsidRPr="002F6299">
        <w:rPr>
          <w:bCs/>
          <w:color w:val="595959" w:themeColor="text1" w:themeTint="A6"/>
        </w:rPr>
        <w:t>Jeff Schnipper, MD, MPH</w:t>
      </w:r>
    </w:p>
    <w:p w14:paraId="56F01F40" w14:textId="77777777" w:rsidR="002F6299" w:rsidRPr="002F6299" w:rsidRDefault="002F6299" w:rsidP="002F6299">
      <w:pPr>
        <w:rPr>
          <w:bCs/>
          <w:color w:val="595959" w:themeColor="text1" w:themeTint="A6"/>
        </w:rPr>
      </w:pPr>
      <w:r w:rsidRPr="002F6299">
        <w:rPr>
          <w:bCs/>
          <w:color w:val="595959" w:themeColor="text1" w:themeTint="A6"/>
        </w:rPr>
        <w:t>Director of Clinical Research, Brigham Health Hospital Medicine Unit</w:t>
      </w:r>
    </w:p>
    <w:p w14:paraId="54EBB7E9" w14:textId="77777777" w:rsidR="002F6299" w:rsidRPr="002F6299" w:rsidRDefault="002F6299" w:rsidP="002F6299">
      <w:pPr>
        <w:rPr>
          <w:bCs/>
          <w:color w:val="595959" w:themeColor="text1" w:themeTint="A6"/>
        </w:rPr>
      </w:pPr>
      <w:r w:rsidRPr="002F6299">
        <w:rPr>
          <w:bCs/>
          <w:color w:val="595959" w:themeColor="text1" w:themeTint="A6"/>
        </w:rPr>
        <w:t>Research Director, Division of General Internal Medicine and Primary Care</w:t>
      </w:r>
    </w:p>
    <w:p w14:paraId="71FB416E" w14:textId="77777777" w:rsidR="002F6299" w:rsidRPr="002F6299" w:rsidRDefault="002F6299" w:rsidP="002F6299">
      <w:pPr>
        <w:rPr>
          <w:bCs/>
          <w:color w:val="595959" w:themeColor="text1" w:themeTint="A6"/>
        </w:rPr>
      </w:pPr>
      <w:r w:rsidRPr="002F6299">
        <w:rPr>
          <w:bCs/>
          <w:color w:val="595959" w:themeColor="text1" w:themeTint="A6"/>
        </w:rPr>
        <w:t>Director, Harvard-Brigham Research Fellowship in Hospital Medicine</w:t>
      </w:r>
    </w:p>
    <w:p w14:paraId="4F0A065B" w14:textId="77777777" w:rsidR="002F6299" w:rsidRPr="002F6299" w:rsidRDefault="002F6299" w:rsidP="002F6299">
      <w:pPr>
        <w:rPr>
          <w:bCs/>
          <w:color w:val="595959" w:themeColor="text1" w:themeTint="A6"/>
        </w:rPr>
      </w:pPr>
      <w:r w:rsidRPr="002F6299">
        <w:rPr>
          <w:bCs/>
          <w:color w:val="595959" w:themeColor="text1" w:themeTint="A6"/>
        </w:rPr>
        <w:t>Brigham and Women’s Hospital</w:t>
      </w:r>
    </w:p>
    <w:p w14:paraId="4EA2B264" w14:textId="77777777" w:rsidR="002F6299" w:rsidRPr="002F6299" w:rsidRDefault="002F6299" w:rsidP="002F6299">
      <w:pPr>
        <w:rPr>
          <w:bCs/>
          <w:color w:val="595959" w:themeColor="text1" w:themeTint="A6"/>
        </w:rPr>
      </w:pPr>
      <w:r w:rsidRPr="002F6299">
        <w:rPr>
          <w:bCs/>
          <w:color w:val="595959" w:themeColor="text1" w:themeTint="A6"/>
        </w:rPr>
        <w:t>Professor of Medicine</w:t>
      </w:r>
    </w:p>
    <w:p w14:paraId="52A27E4B" w14:textId="77777777" w:rsidR="002F6299" w:rsidRPr="002F6299" w:rsidRDefault="002F6299" w:rsidP="002F6299">
      <w:pPr>
        <w:rPr>
          <w:bCs/>
          <w:color w:val="595959" w:themeColor="text1" w:themeTint="A6"/>
        </w:rPr>
      </w:pPr>
      <w:r w:rsidRPr="002F6299">
        <w:rPr>
          <w:bCs/>
          <w:color w:val="595959" w:themeColor="text1" w:themeTint="A6"/>
        </w:rPr>
        <w:t>Harvard Medical School</w:t>
      </w:r>
    </w:p>
    <w:p w14:paraId="3ED3E687" w14:textId="77777777" w:rsidR="002F6299" w:rsidRPr="002F6299" w:rsidRDefault="002F6299" w:rsidP="002F6299">
      <w:pPr>
        <w:rPr>
          <w:bCs/>
          <w:color w:val="595959" w:themeColor="text1" w:themeTint="A6"/>
        </w:rPr>
      </w:pPr>
      <w:r w:rsidRPr="002F6299">
        <w:rPr>
          <w:bCs/>
          <w:color w:val="595959" w:themeColor="text1" w:themeTint="A6"/>
        </w:rPr>
        <w:t xml:space="preserve">Brigham Health </w:t>
      </w:r>
    </w:p>
    <w:p w14:paraId="623F965E" w14:textId="77777777" w:rsidR="002F6299" w:rsidRPr="002F6299" w:rsidRDefault="002F6299" w:rsidP="002F6299">
      <w:pPr>
        <w:rPr>
          <w:bCs/>
          <w:color w:val="595959" w:themeColor="text1" w:themeTint="A6"/>
        </w:rPr>
      </w:pPr>
    </w:p>
    <w:p w14:paraId="3C787F5F" w14:textId="77777777" w:rsidR="002F6299" w:rsidRPr="002F6299" w:rsidRDefault="002F6299" w:rsidP="002F6299">
      <w:pPr>
        <w:rPr>
          <w:bCs/>
          <w:color w:val="595959" w:themeColor="text1" w:themeTint="A6"/>
        </w:rPr>
      </w:pPr>
      <w:r w:rsidRPr="002F6299">
        <w:rPr>
          <w:bCs/>
          <w:color w:val="595959" w:themeColor="text1" w:themeTint="A6"/>
        </w:rPr>
        <w:t>Ellen Flynn, RN, MBA, JD</w:t>
      </w:r>
    </w:p>
    <w:p w14:paraId="75BB3693" w14:textId="77777777" w:rsidR="002F6299" w:rsidRPr="002F6299" w:rsidRDefault="002F6299" w:rsidP="002F6299">
      <w:pPr>
        <w:rPr>
          <w:bCs/>
          <w:color w:val="595959" w:themeColor="text1" w:themeTint="A6"/>
        </w:rPr>
      </w:pPr>
      <w:r w:rsidRPr="002F6299">
        <w:rPr>
          <w:bCs/>
          <w:color w:val="595959" w:themeColor="text1" w:themeTint="A6"/>
        </w:rPr>
        <w:t>AVP, Safety Programs</w:t>
      </w:r>
    </w:p>
    <w:p w14:paraId="2A29A827" w14:textId="77777777" w:rsidR="002F6299" w:rsidRPr="002F6299" w:rsidRDefault="002F6299" w:rsidP="002F6299">
      <w:pPr>
        <w:rPr>
          <w:bCs/>
          <w:color w:val="595959" w:themeColor="text1" w:themeTint="A6"/>
        </w:rPr>
      </w:pPr>
      <w:r w:rsidRPr="002F6299">
        <w:rPr>
          <w:bCs/>
          <w:color w:val="595959" w:themeColor="text1" w:themeTint="A6"/>
        </w:rPr>
        <w:t>Vizient</w:t>
      </w:r>
    </w:p>
    <w:p w14:paraId="1B24B8A9" w14:textId="77777777" w:rsidR="002F6299" w:rsidRPr="002F6299" w:rsidRDefault="002F6299" w:rsidP="002F6299">
      <w:pPr>
        <w:rPr>
          <w:bCs/>
          <w:color w:val="595959" w:themeColor="text1" w:themeTint="A6"/>
        </w:rPr>
      </w:pPr>
    </w:p>
    <w:p w14:paraId="6ACCF2B9" w14:textId="77777777" w:rsidR="002F6299" w:rsidRPr="002F6299" w:rsidRDefault="002F6299" w:rsidP="002F6299">
      <w:pPr>
        <w:rPr>
          <w:bCs/>
          <w:color w:val="595959" w:themeColor="text1" w:themeTint="A6"/>
        </w:rPr>
      </w:pPr>
      <w:r w:rsidRPr="002F6299">
        <w:rPr>
          <w:bCs/>
          <w:color w:val="595959" w:themeColor="text1" w:themeTint="A6"/>
        </w:rPr>
        <w:t>Tammy Williams, RN, MSN, CPPS</w:t>
      </w:r>
    </w:p>
    <w:p w14:paraId="5388A069" w14:textId="77777777" w:rsidR="002F6299" w:rsidRPr="002F6299" w:rsidRDefault="002F6299" w:rsidP="002F6299">
      <w:pPr>
        <w:rPr>
          <w:bCs/>
          <w:color w:val="595959" w:themeColor="text1" w:themeTint="A6"/>
        </w:rPr>
      </w:pPr>
      <w:r w:rsidRPr="002F6299">
        <w:rPr>
          <w:bCs/>
          <w:color w:val="595959" w:themeColor="text1" w:themeTint="A6"/>
        </w:rPr>
        <w:t>PI Program Director</w:t>
      </w:r>
    </w:p>
    <w:p w14:paraId="3B7ECA11" w14:textId="77777777" w:rsidR="002F6299" w:rsidRPr="002F6299" w:rsidRDefault="002F6299" w:rsidP="002F6299">
      <w:pPr>
        <w:rPr>
          <w:bCs/>
          <w:color w:val="595959" w:themeColor="text1" w:themeTint="A6"/>
        </w:rPr>
      </w:pPr>
      <w:r w:rsidRPr="002F6299">
        <w:rPr>
          <w:bCs/>
          <w:color w:val="595959" w:themeColor="text1" w:themeTint="A6"/>
        </w:rPr>
        <w:t>Vizient</w:t>
      </w:r>
    </w:p>
    <w:p w14:paraId="0A1AB390" w14:textId="77777777" w:rsidR="002F6299" w:rsidRPr="002F6299" w:rsidRDefault="002F6299" w:rsidP="002F6299">
      <w:pPr>
        <w:rPr>
          <w:bCs/>
          <w:color w:val="595959" w:themeColor="text1" w:themeTint="A6"/>
        </w:rPr>
      </w:pPr>
    </w:p>
    <w:p w14:paraId="3D67566E" w14:textId="77777777" w:rsidR="002F6299" w:rsidRPr="002F6299" w:rsidRDefault="002F6299" w:rsidP="002F6299">
      <w:pPr>
        <w:rPr>
          <w:bCs/>
          <w:color w:val="595959" w:themeColor="text1" w:themeTint="A6"/>
        </w:rPr>
      </w:pPr>
      <w:r w:rsidRPr="002F6299">
        <w:rPr>
          <w:bCs/>
          <w:color w:val="595959" w:themeColor="text1" w:themeTint="A6"/>
        </w:rPr>
        <w:t>Jim Lichauer, PharmD, BCPS, FASHP</w:t>
      </w:r>
    </w:p>
    <w:p w14:paraId="406B9FDD" w14:textId="77777777" w:rsidR="002F6299" w:rsidRPr="002F6299" w:rsidRDefault="002F6299" w:rsidP="002F6299">
      <w:pPr>
        <w:rPr>
          <w:bCs/>
          <w:color w:val="595959" w:themeColor="text1" w:themeTint="A6"/>
        </w:rPr>
      </w:pPr>
      <w:r w:rsidRPr="002F6299">
        <w:rPr>
          <w:bCs/>
          <w:color w:val="595959" w:themeColor="text1" w:themeTint="A6"/>
        </w:rPr>
        <w:t>PI Program Director, Pharmacy</w:t>
      </w:r>
    </w:p>
    <w:p w14:paraId="0B0D8A21" w14:textId="7BE0BC52" w:rsidR="00CB449D" w:rsidRPr="002F6299" w:rsidRDefault="002F6299" w:rsidP="002F6299">
      <w:pPr>
        <w:rPr>
          <w:bCs/>
          <w:color w:val="595959" w:themeColor="text1" w:themeTint="A6"/>
        </w:rPr>
      </w:pPr>
      <w:r w:rsidRPr="002F6299">
        <w:rPr>
          <w:bCs/>
          <w:color w:val="595959" w:themeColor="text1" w:themeTint="A6"/>
        </w:rPr>
        <w:t>Vizient</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0645AF41" w14:textId="77777777" w:rsidR="002F6299" w:rsidRPr="002F6299" w:rsidRDefault="002F6299" w:rsidP="002F6299">
      <w:pPr>
        <w:rPr>
          <w:bCs/>
          <w:color w:val="595959" w:themeColor="text1" w:themeTint="A6"/>
        </w:rPr>
      </w:pPr>
      <w:r w:rsidRPr="002F6299">
        <w:rPr>
          <w:bCs/>
          <w:color w:val="595959" w:themeColor="text1" w:themeTint="A6"/>
        </w:rPr>
        <w:t>Tammy Williams, RN, MSN, CPPS</w:t>
      </w:r>
    </w:p>
    <w:p w14:paraId="3A610969" w14:textId="77777777" w:rsidR="002F6299" w:rsidRPr="002F6299" w:rsidRDefault="002F6299" w:rsidP="002F6299">
      <w:pPr>
        <w:rPr>
          <w:bCs/>
          <w:color w:val="595959" w:themeColor="text1" w:themeTint="A6"/>
        </w:rPr>
      </w:pPr>
      <w:r w:rsidRPr="002F6299">
        <w:rPr>
          <w:bCs/>
          <w:color w:val="595959" w:themeColor="text1" w:themeTint="A6"/>
        </w:rPr>
        <w:t>PI Program Director</w:t>
      </w:r>
    </w:p>
    <w:p w14:paraId="37B2CED9" w14:textId="77777777" w:rsidR="002F6299" w:rsidRPr="002F6299" w:rsidRDefault="002F6299" w:rsidP="002F6299">
      <w:pPr>
        <w:rPr>
          <w:bCs/>
          <w:color w:val="595959" w:themeColor="text1" w:themeTint="A6"/>
        </w:rPr>
      </w:pPr>
      <w:r w:rsidRPr="002F6299">
        <w:rPr>
          <w:bCs/>
          <w:color w:val="595959" w:themeColor="text1" w:themeTint="A6"/>
        </w:rPr>
        <w:t>Vizient</w:t>
      </w:r>
    </w:p>
    <w:p w14:paraId="61B61C2B" w14:textId="77777777" w:rsidR="002F6299" w:rsidRPr="002F6299" w:rsidRDefault="002F6299" w:rsidP="002F6299">
      <w:pPr>
        <w:rPr>
          <w:bCs/>
          <w:color w:val="595959" w:themeColor="text1" w:themeTint="A6"/>
        </w:rPr>
      </w:pPr>
    </w:p>
    <w:p w14:paraId="22638673" w14:textId="77777777" w:rsidR="002F6299" w:rsidRPr="002F6299" w:rsidRDefault="002F6299" w:rsidP="002F6299">
      <w:pPr>
        <w:rPr>
          <w:bCs/>
          <w:color w:val="595959" w:themeColor="text1" w:themeTint="A6"/>
        </w:rPr>
      </w:pPr>
      <w:r w:rsidRPr="002F6299">
        <w:rPr>
          <w:bCs/>
          <w:color w:val="595959" w:themeColor="text1" w:themeTint="A6"/>
        </w:rPr>
        <w:t>Jim Lichauer, PharmD, BCPS, FASHP</w:t>
      </w:r>
    </w:p>
    <w:p w14:paraId="5F29A1AC" w14:textId="77777777" w:rsidR="002F6299" w:rsidRPr="002F6299" w:rsidRDefault="002F6299" w:rsidP="002F6299">
      <w:pPr>
        <w:rPr>
          <w:bCs/>
          <w:color w:val="595959" w:themeColor="text1" w:themeTint="A6"/>
        </w:rPr>
      </w:pPr>
      <w:r w:rsidRPr="002F6299">
        <w:rPr>
          <w:bCs/>
          <w:color w:val="595959" w:themeColor="text1" w:themeTint="A6"/>
        </w:rPr>
        <w:t>PI Program Director, Pharmacy</w:t>
      </w:r>
    </w:p>
    <w:p w14:paraId="1E3DD910" w14:textId="5B2C30A7" w:rsidR="00CB449D" w:rsidRPr="002F6299" w:rsidRDefault="002F6299" w:rsidP="002F6299">
      <w:pPr>
        <w:rPr>
          <w:bCs/>
          <w:color w:val="595959" w:themeColor="text1" w:themeTint="A6"/>
        </w:rPr>
      </w:pPr>
      <w:r w:rsidRPr="002F6299">
        <w:rPr>
          <w:bCs/>
          <w:color w:val="595959" w:themeColor="text1" w:themeTint="A6"/>
        </w:rPr>
        <w:t>Vizient</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1958DDC1" w14:textId="77777777" w:rsidR="002F6299" w:rsidRPr="002F6299" w:rsidRDefault="002F6299" w:rsidP="002F6299">
      <w:pPr>
        <w:rPr>
          <w:bCs/>
          <w:color w:val="595959" w:themeColor="text1" w:themeTint="A6"/>
        </w:rPr>
      </w:pPr>
      <w:r w:rsidRPr="002F6299">
        <w:rPr>
          <w:bCs/>
          <w:color w:val="595959" w:themeColor="text1" w:themeTint="A6"/>
        </w:rPr>
        <w:t>Andy Auerbach, MD, MPH</w:t>
      </w:r>
    </w:p>
    <w:p w14:paraId="013FF542" w14:textId="77777777" w:rsidR="002F6299" w:rsidRPr="002F6299" w:rsidRDefault="002F6299" w:rsidP="002F6299">
      <w:pPr>
        <w:rPr>
          <w:bCs/>
          <w:color w:val="595959" w:themeColor="text1" w:themeTint="A6"/>
        </w:rPr>
      </w:pPr>
      <w:r w:rsidRPr="002F6299">
        <w:rPr>
          <w:bCs/>
          <w:color w:val="595959" w:themeColor="text1" w:themeTint="A6"/>
        </w:rPr>
        <w:t>Professor of Medicine at the University of California San Francisco School of Medicine</w:t>
      </w:r>
    </w:p>
    <w:p w14:paraId="0DB084AD" w14:textId="77777777" w:rsidR="002F6299" w:rsidRPr="002F6299" w:rsidRDefault="002F6299" w:rsidP="002F6299">
      <w:pPr>
        <w:rPr>
          <w:bCs/>
          <w:color w:val="595959" w:themeColor="text1" w:themeTint="A6"/>
        </w:rPr>
      </w:pPr>
      <w:r w:rsidRPr="002F6299">
        <w:rPr>
          <w:bCs/>
          <w:color w:val="595959" w:themeColor="text1" w:themeTint="A6"/>
        </w:rPr>
        <w:t>UCSF</w:t>
      </w:r>
    </w:p>
    <w:p w14:paraId="47DE8DF5" w14:textId="77777777" w:rsidR="002F6299" w:rsidRPr="002F6299" w:rsidRDefault="002F6299" w:rsidP="002F6299">
      <w:pPr>
        <w:rPr>
          <w:bCs/>
          <w:color w:val="595959" w:themeColor="text1" w:themeTint="A6"/>
        </w:rPr>
      </w:pPr>
    </w:p>
    <w:p w14:paraId="3FF8BC52" w14:textId="77777777" w:rsidR="002F6299" w:rsidRPr="002F6299" w:rsidRDefault="002F6299" w:rsidP="002F6299">
      <w:pPr>
        <w:rPr>
          <w:bCs/>
          <w:color w:val="595959" w:themeColor="text1" w:themeTint="A6"/>
        </w:rPr>
      </w:pPr>
      <w:r w:rsidRPr="002F6299">
        <w:rPr>
          <w:bCs/>
          <w:color w:val="595959" w:themeColor="text1" w:themeTint="A6"/>
        </w:rPr>
        <w:t>Jeff Schnipper, MD, MPH</w:t>
      </w:r>
    </w:p>
    <w:p w14:paraId="445D5C85" w14:textId="77777777" w:rsidR="002F6299" w:rsidRPr="002F6299" w:rsidRDefault="002F6299" w:rsidP="002F6299">
      <w:pPr>
        <w:rPr>
          <w:bCs/>
          <w:color w:val="595959" w:themeColor="text1" w:themeTint="A6"/>
        </w:rPr>
      </w:pPr>
      <w:r w:rsidRPr="002F6299">
        <w:rPr>
          <w:bCs/>
          <w:color w:val="595959" w:themeColor="text1" w:themeTint="A6"/>
        </w:rPr>
        <w:t>Director of Clinical Research, Brigham Health Hospital Medicine Unit</w:t>
      </w:r>
    </w:p>
    <w:p w14:paraId="4CB34623" w14:textId="77777777" w:rsidR="002F6299" w:rsidRPr="002F6299" w:rsidRDefault="002F6299" w:rsidP="002F6299">
      <w:pPr>
        <w:rPr>
          <w:bCs/>
          <w:color w:val="595959" w:themeColor="text1" w:themeTint="A6"/>
        </w:rPr>
      </w:pPr>
      <w:r w:rsidRPr="002F6299">
        <w:rPr>
          <w:bCs/>
          <w:color w:val="595959" w:themeColor="text1" w:themeTint="A6"/>
        </w:rPr>
        <w:t>Research Director, Division of General Internal Medicine and Primary Care</w:t>
      </w:r>
    </w:p>
    <w:p w14:paraId="1496952B" w14:textId="77777777" w:rsidR="002F6299" w:rsidRPr="002F6299" w:rsidRDefault="002F6299" w:rsidP="002F6299">
      <w:pPr>
        <w:rPr>
          <w:bCs/>
          <w:color w:val="595959" w:themeColor="text1" w:themeTint="A6"/>
        </w:rPr>
      </w:pPr>
      <w:r w:rsidRPr="002F6299">
        <w:rPr>
          <w:bCs/>
          <w:color w:val="595959" w:themeColor="text1" w:themeTint="A6"/>
        </w:rPr>
        <w:t>Director, Harvard-Brigham Research Fellowship in Hospital Medicine</w:t>
      </w:r>
    </w:p>
    <w:p w14:paraId="6FE54E09" w14:textId="77777777" w:rsidR="002F6299" w:rsidRPr="002F6299" w:rsidRDefault="002F6299" w:rsidP="002F6299">
      <w:pPr>
        <w:rPr>
          <w:bCs/>
          <w:color w:val="595959" w:themeColor="text1" w:themeTint="A6"/>
        </w:rPr>
      </w:pPr>
      <w:r w:rsidRPr="002F6299">
        <w:rPr>
          <w:bCs/>
          <w:color w:val="595959" w:themeColor="text1" w:themeTint="A6"/>
        </w:rPr>
        <w:t>Brigham and Women’s Hospital</w:t>
      </w:r>
    </w:p>
    <w:p w14:paraId="4AEFB10C" w14:textId="77777777" w:rsidR="002F6299" w:rsidRPr="002F6299" w:rsidRDefault="002F6299" w:rsidP="002F6299">
      <w:pPr>
        <w:rPr>
          <w:bCs/>
          <w:color w:val="595959" w:themeColor="text1" w:themeTint="A6"/>
        </w:rPr>
      </w:pPr>
      <w:r w:rsidRPr="002F6299">
        <w:rPr>
          <w:bCs/>
          <w:color w:val="595959" w:themeColor="text1" w:themeTint="A6"/>
        </w:rPr>
        <w:t>Professor of Medicine</w:t>
      </w:r>
    </w:p>
    <w:p w14:paraId="6867E3E9" w14:textId="77777777" w:rsidR="002F6299" w:rsidRPr="002F6299" w:rsidRDefault="002F6299" w:rsidP="002F6299">
      <w:pPr>
        <w:rPr>
          <w:bCs/>
          <w:color w:val="595959" w:themeColor="text1" w:themeTint="A6"/>
        </w:rPr>
      </w:pPr>
      <w:r w:rsidRPr="002F6299">
        <w:rPr>
          <w:bCs/>
          <w:color w:val="595959" w:themeColor="text1" w:themeTint="A6"/>
        </w:rPr>
        <w:t>Harvard Medical School</w:t>
      </w:r>
    </w:p>
    <w:p w14:paraId="354EA9E3" w14:textId="749F5794" w:rsidR="00CB449D" w:rsidRPr="002F6299" w:rsidRDefault="002F6299" w:rsidP="002F6299">
      <w:pPr>
        <w:rPr>
          <w:bCs/>
          <w:color w:val="595959" w:themeColor="text1" w:themeTint="A6"/>
        </w:rPr>
      </w:pPr>
      <w:r w:rsidRPr="002F6299">
        <w:rPr>
          <w:bCs/>
          <w:color w:val="595959" w:themeColor="text1" w:themeTint="A6"/>
        </w:rPr>
        <w:t>Brigham Health</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CB18" w14:textId="77777777" w:rsidR="00D71279" w:rsidRDefault="00D71279" w:rsidP="00971D43">
      <w:r>
        <w:separator/>
      </w:r>
    </w:p>
  </w:endnote>
  <w:endnote w:type="continuationSeparator" w:id="0">
    <w:p w14:paraId="11F2426C" w14:textId="77777777" w:rsidR="00D71279" w:rsidRDefault="00D7127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C1E2" w14:textId="77777777" w:rsidR="00D71279" w:rsidRDefault="00D71279" w:rsidP="00971D43">
      <w:r>
        <w:separator/>
      </w:r>
    </w:p>
  </w:footnote>
  <w:footnote w:type="continuationSeparator" w:id="0">
    <w:p w14:paraId="2A46B400" w14:textId="77777777" w:rsidR="00D71279" w:rsidRDefault="00D7127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FF37236"/>
    <w:multiLevelType w:val="hybridMultilevel"/>
    <w:tmpl w:val="A0100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7"/>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F6299"/>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7F5"/>
    <w:rsid w:val="00D35964"/>
    <w:rsid w:val="00D3796A"/>
    <w:rsid w:val="00D45CFF"/>
    <w:rsid w:val="00D46507"/>
    <w:rsid w:val="00D531EC"/>
    <w:rsid w:val="00D53AD4"/>
    <w:rsid w:val="00D55902"/>
    <w:rsid w:val="00D6051F"/>
    <w:rsid w:val="00D60D0D"/>
    <w:rsid w:val="00D71279"/>
    <w:rsid w:val="00D97E07"/>
    <w:rsid w:val="00DA6BD0"/>
    <w:rsid w:val="00DB507E"/>
    <w:rsid w:val="00DC09A4"/>
    <w:rsid w:val="00DD68D3"/>
    <w:rsid w:val="00DE150A"/>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Metadata/>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ocPartTree/>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SourceDataModel Name="AD_HOC" TargetDataSourceId="80be7e5f-6e71-448c-9228-23264555308c"/>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Definition name="System" displayName="System" id="dc9731b4-d0d2-4ed5-b20d-434d69de1706" isdomainofvalue="False" dataSourceId="00b80028-d226-4a39-9a19-6787589aad19"/>
</file>

<file path=customXml/item19.xml><?xml version="1.0" encoding="utf-8"?>
<SourceDataModel Name="System" TargetDataSourceId="00b80028-d226-4a39-9a19-6787589aad19"/>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WordPDs>
</AllWordPD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VariableUsageMapping/>
</file>

<file path=customXml/item27.xml><?xml version="1.0" encoding="utf-8"?>
<AllExternalAdhocVariableMappings/>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VariableListDefinition name="AD_HOC" displayName="AD_HOC" id="9426ea6f-1b24-4683-bca3-85d71f6375fd" isdomainofvalue="False" 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27</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27</cp:revision>
  <cp:lastPrinted>2015-12-22T16:01:00Z</cp:lastPrinted>
  <dcterms:created xsi:type="dcterms:W3CDTF">2020-01-30T19:54:00Z</dcterms:created>
  <dcterms:modified xsi:type="dcterms:W3CDTF">2021-10-05T17:18:00Z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