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25C0DF29" w:rsidR="00ED6AE4" w:rsidRPr="008B1CED" w:rsidRDefault="0026049F" w:rsidP="00ED6AE4">
      <w:pPr>
        <w:pStyle w:val="Heading"/>
      </w:pPr>
      <w:r>
        <w:t>Leveraging lessons from employee prescription benefit plans to develop strategies for access in national player markets</w:t>
      </w:r>
    </w:p>
    <w:p w14:paraId="0D0DC3CD" w14:textId="003B995F"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26049F">
        <w:rPr>
          <w:color w:val="595959" w:themeColor="text1" w:themeTint="A6"/>
        </w:rPr>
        <w:t>November 9, 2021</w:t>
      </w:r>
    </w:p>
    <w:p w14:paraId="641D3E3A" w14:textId="3FF7FF89"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A87E7F">
        <w:rPr>
          <w:color w:val="595959" w:themeColor="text1" w:themeTint="A6"/>
        </w:rPr>
        <w:t>Sybil Thomas, PharmD, MBA</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7BE9CEBF"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13180C" w:rsidRPr="00D13F13">
        <w:rPr>
          <w:rFonts w:cs="Arial"/>
          <w:b/>
          <w:color w:val="595959" w:themeColor="text1" w:themeTint="A6"/>
          <w:szCs w:val="20"/>
        </w:rPr>
        <w:t>D</w:t>
      </w:r>
      <w:r w:rsidR="00D41DD9">
        <w:rPr>
          <w:rFonts w:cs="Arial"/>
          <w:b/>
          <w:color w:val="595959" w:themeColor="text1" w:themeTint="A6"/>
          <w:szCs w:val="20"/>
        </w:rPr>
        <w:t>ecember 2</w:t>
      </w:r>
      <w:r w:rsidR="00A87E7F">
        <w:rPr>
          <w:rFonts w:cs="Arial"/>
          <w:b/>
          <w:color w:val="595959" w:themeColor="text1" w:themeTint="A6"/>
          <w:szCs w:val="20"/>
        </w:rPr>
        <w:t>6</w:t>
      </w:r>
      <w:r w:rsidR="00D41DD9">
        <w:rPr>
          <w:rFonts w:cs="Arial"/>
          <w:b/>
          <w:color w:val="595959" w:themeColor="text1" w:themeTint="A6"/>
          <w:szCs w:val="20"/>
        </w:rPr>
        <w:t>, 2021</w:t>
      </w:r>
      <w:r w:rsidR="00BE7633">
        <w:rPr>
          <w:rFonts w:cs="Arial"/>
          <w:b/>
          <w:color w:val="595959" w:themeColor="text1" w:themeTint="A6"/>
          <w:szCs w:val="20"/>
        </w:rPr>
        <w:t>.</w:t>
      </w:r>
    </w:p>
    <w:p w14:paraId="2B4ECF29" w14:textId="127CECB3" w:rsidR="008730EB" w:rsidRPr="008730EB" w:rsidRDefault="008730EB" w:rsidP="008730EB">
      <w:pPr>
        <w:spacing w:after="120"/>
        <w:rPr>
          <w:rFonts w:cs="Arial"/>
          <w:b/>
          <w:color w:val="01ADAB"/>
          <w:sz w:val="24"/>
        </w:rPr>
      </w:pPr>
      <w:bookmarkStart w:id="0" w:name="_Hlk55995152"/>
      <w:r w:rsidRPr="008730EB">
        <w:rPr>
          <w:rFonts w:cs="Arial"/>
          <w:b/>
          <w:color w:val="01ADAB"/>
          <w:sz w:val="24"/>
        </w:rPr>
        <w:t>Important note for pharmacists</w:t>
      </w:r>
    </w:p>
    <w:p w14:paraId="096E2287" w14:textId="39B466A5"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0"/>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2A460933" w:rsidR="0035174D" w:rsidRPr="00145C63" w:rsidRDefault="00D41DD9" w:rsidP="005C5387">
      <w:pPr>
        <w:pStyle w:val="ListParagraph"/>
        <w:numPr>
          <w:ilvl w:val="0"/>
          <w:numId w:val="40"/>
        </w:numPr>
        <w:ind w:left="360"/>
        <w:rPr>
          <w:rFonts w:eastAsia="Calibri" w:cs="Arial"/>
          <w:i/>
          <w:color w:val="595959" w:themeColor="text1" w:themeTint="A6"/>
          <w:szCs w:val="20"/>
        </w:rPr>
      </w:pPr>
      <w:bookmarkStart w:id="1" w:name="_Hlk84231891"/>
      <w:r w:rsidRPr="000B1758">
        <w:rPr>
          <w:rFonts w:cs="Arial"/>
          <w:color w:val="696969" w:themeColor="text2"/>
          <w:szCs w:val="20"/>
        </w:rPr>
        <w:t>O</w:t>
      </w:r>
      <w:r>
        <w:rPr>
          <w:rFonts w:cs="Arial"/>
          <w:color w:val="696969" w:themeColor="text2"/>
          <w:szCs w:val="20"/>
        </w:rPr>
        <w:t>utline</w:t>
      </w:r>
      <w:r w:rsidRPr="000B1758">
        <w:rPr>
          <w:rFonts w:cs="Arial"/>
          <w:color w:val="696969" w:themeColor="text2"/>
          <w:szCs w:val="20"/>
        </w:rPr>
        <w:t xml:space="preserve"> key strategies and tactics that have been critical in the success of pharmacies to help drive down costs in employee prescription benefit plans</w:t>
      </w:r>
      <w:bookmarkEnd w:id="1"/>
    </w:p>
    <w:p w14:paraId="46E85EA2" w14:textId="77777777" w:rsidR="00D41DD9" w:rsidRPr="00D41DD9" w:rsidRDefault="00D41DD9" w:rsidP="00D41DD9">
      <w:pPr>
        <w:pStyle w:val="ListParagraph"/>
        <w:numPr>
          <w:ilvl w:val="0"/>
          <w:numId w:val="40"/>
        </w:numPr>
        <w:spacing w:line="276" w:lineRule="auto"/>
        <w:ind w:left="360"/>
        <w:rPr>
          <w:rFonts w:cs="Arial"/>
          <w:color w:val="696969" w:themeColor="text2"/>
          <w:szCs w:val="20"/>
        </w:rPr>
      </w:pPr>
      <w:bookmarkStart w:id="2" w:name="_Hlk84231908"/>
      <w:r w:rsidRPr="00D41DD9">
        <w:rPr>
          <w:rFonts w:cs="Arial"/>
          <w:color w:val="696969" w:themeColor="text2"/>
          <w:szCs w:val="20"/>
        </w:rPr>
        <w:t>Describe the market challenges faced by hospitals and health-systems from regional and national payers in gaining access to networks to allow retention of prescriptions</w:t>
      </w:r>
    </w:p>
    <w:p w14:paraId="64ACF359" w14:textId="77777777" w:rsidR="00D41DD9" w:rsidRPr="00D41DD9" w:rsidRDefault="00D41DD9" w:rsidP="00D41DD9">
      <w:pPr>
        <w:pStyle w:val="ListParagraph"/>
        <w:numPr>
          <w:ilvl w:val="0"/>
          <w:numId w:val="40"/>
        </w:numPr>
        <w:spacing w:line="276" w:lineRule="auto"/>
        <w:ind w:left="360"/>
        <w:rPr>
          <w:rFonts w:cs="Arial"/>
          <w:color w:val="696969" w:themeColor="text2"/>
          <w:szCs w:val="20"/>
        </w:rPr>
      </w:pPr>
      <w:bookmarkStart w:id="3" w:name="_Hlk84231902"/>
      <w:bookmarkEnd w:id="2"/>
      <w:r w:rsidRPr="00D41DD9">
        <w:rPr>
          <w:rFonts w:cs="Arial"/>
          <w:color w:val="696969" w:themeColor="text2"/>
          <w:szCs w:val="20"/>
        </w:rPr>
        <w:t>Discuss insights on how hospitals and health-systems can develop business operations and financial modeling to obtain access or remain competitive in payer networks</w:t>
      </w:r>
    </w:p>
    <w:bookmarkEnd w:id="3"/>
    <w:p w14:paraId="3358EA16" w14:textId="77777777" w:rsidR="00D41DD9" w:rsidRDefault="00D41DD9" w:rsidP="00155E54">
      <w:pPr>
        <w:rPr>
          <w:rFonts w:cs="Arial"/>
          <w:noProof/>
          <w:szCs w:val="20"/>
        </w:rPr>
      </w:pPr>
    </w:p>
    <w:p w14:paraId="4BD73991" w14:textId="4F02A3F6"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179267BE"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B66672">
        <w:rPr>
          <w:rFonts w:cs="Arial"/>
          <w:color w:val="595959" w:themeColor="text1" w:themeTint="A6"/>
        </w:rPr>
        <w:t>200</w:t>
      </w:r>
      <w:r w:rsidRPr="00145C63">
        <w:rPr>
          <w:rFonts w:cs="Arial"/>
          <w:color w:val="595959" w:themeColor="text1" w:themeTint="A6"/>
        </w:rPr>
        <w:t>-L0</w:t>
      </w:r>
      <w:r w:rsidR="00B66672">
        <w:rPr>
          <w:rFonts w:cs="Arial"/>
          <w:color w:val="595959" w:themeColor="text1" w:themeTint="A6"/>
        </w:rPr>
        <w:t>4</w:t>
      </w:r>
      <w:r w:rsidRPr="00145C63">
        <w:rPr>
          <w:rFonts w:cs="Arial"/>
          <w:color w:val="595959" w:themeColor="text1" w:themeTint="A6"/>
        </w:rPr>
        <w:t>-P</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C405D">
      <w:pPr>
        <w:rPr>
          <w:color w:val="595959" w:themeColor="text1" w:themeTint="A6"/>
        </w:rPr>
      </w:pPr>
    </w:p>
    <w:p w14:paraId="51E2B5DF" w14:textId="0ED8C6A7" w:rsidR="00CB449D" w:rsidRPr="00D3796A" w:rsidRDefault="00CB449D" w:rsidP="004C405D">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69E42844" w:rsidR="00CB449D" w:rsidRPr="00145C63" w:rsidRDefault="00A87E7F" w:rsidP="00DD68D3">
      <w:pPr>
        <w:rPr>
          <w:b/>
          <w:color w:val="595959" w:themeColor="text1" w:themeTint="A6"/>
        </w:rPr>
      </w:pPr>
      <w:r>
        <w:rPr>
          <w:b/>
          <w:color w:val="595959" w:themeColor="text1" w:themeTint="A6"/>
        </w:rPr>
        <w:t>Sybil Thomas, PharmD, MBA</w:t>
      </w:r>
    </w:p>
    <w:p w14:paraId="529DCE50" w14:textId="7A21B126" w:rsidR="00CB449D" w:rsidRPr="00145C63" w:rsidRDefault="00A87E7F" w:rsidP="00DD68D3">
      <w:pPr>
        <w:rPr>
          <w:color w:val="595959" w:themeColor="text1" w:themeTint="A6"/>
        </w:rPr>
      </w:pPr>
      <w:r>
        <w:rPr>
          <w:color w:val="595959" w:themeColor="text1" w:themeTint="A6"/>
        </w:rPr>
        <w:t>Senior Director, Pharmacy</w:t>
      </w:r>
    </w:p>
    <w:p w14:paraId="0B00B718" w14:textId="4EC6CF5D" w:rsidR="00CB449D" w:rsidRPr="00145C63" w:rsidRDefault="00A87E7F"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4BE6530F" w:rsidR="00CB449D" w:rsidRPr="00145C63" w:rsidRDefault="00A87E7F" w:rsidP="00DD68D3">
      <w:pPr>
        <w:rPr>
          <w:b/>
          <w:color w:val="595959" w:themeColor="text1" w:themeTint="A6"/>
        </w:rPr>
      </w:pPr>
      <w:proofErr w:type="spellStart"/>
      <w:r>
        <w:rPr>
          <w:b/>
          <w:color w:val="595959" w:themeColor="text1" w:themeTint="A6"/>
        </w:rPr>
        <w:t>Priyesh</w:t>
      </w:r>
      <w:proofErr w:type="spellEnd"/>
      <w:r>
        <w:rPr>
          <w:b/>
          <w:color w:val="595959" w:themeColor="text1" w:themeTint="A6"/>
        </w:rPr>
        <w:t xml:space="preserve"> Patel, PharmD, MBA</w:t>
      </w:r>
    </w:p>
    <w:p w14:paraId="2B34AFB1" w14:textId="5AD71496" w:rsidR="00CB449D" w:rsidRPr="00145C63" w:rsidRDefault="00A87E7F" w:rsidP="00DD68D3">
      <w:pPr>
        <w:rPr>
          <w:color w:val="595959" w:themeColor="text1" w:themeTint="A6"/>
        </w:rPr>
      </w:pPr>
      <w:r>
        <w:rPr>
          <w:color w:val="595959" w:themeColor="text1" w:themeTint="A6"/>
        </w:rPr>
        <w:t>Vice President &amp; General Manager</w:t>
      </w:r>
    </w:p>
    <w:p w14:paraId="41AFFC85" w14:textId="77777777" w:rsidR="00A87E7F" w:rsidRPr="00145C63" w:rsidRDefault="00A87E7F" w:rsidP="00A87E7F">
      <w:pPr>
        <w:rPr>
          <w:color w:val="595959" w:themeColor="text1" w:themeTint="A6"/>
        </w:rPr>
      </w:pPr>
      <w:r>
        <w:rPr>
          <w:color w:val="595959" w:themeColor="text1" w:themeTint="A6"/>
        </w:rPr>
        <w:t>Vizient, Inc.</w:t>
      </w:r>
    </w:p>
    <w:p w14:paraId="2E4B3623" w14:textId="77777777" w:rsidR="00CB449D" w:rsidRPr="00145C63" w:rsidRDefault="00CB449D" w:rsidP="00DD68D3">
      <w:pPr>
        <w:rPr>
          <w:color w:val="595959" w:themeColor="text1" w:themeTint="A6"/>
        </w:rPr>
      </w:pPr>
    </w:p>
    <w:p w14:paraId="30F378A1" w14:textId="17775715"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271CEABF" w14:textId="77777777" w:rsidR="00A87E7F" w:rsidRPr="00145C63" w:rsidRDefault="00A87E7F" w:rsidP="00A87E7F">
      <w:pPr>
        <w:rPr>
          <w:b/>
          <w:color w:val="595959" w:themeColor="text1" w:themeTint="A6"/>
        </w:rPr>
      </w:pPr>
      <w:r>
        <w:rPr>
          <w:b/>
          <w:color w:val="595959" w:themeColor="text1" w:themeTint="A6"/>
        </w:rPr>
        <w:t>Sybil Thomas, PharmD, MBA</w:t>
      </w:r>
    </w:p>
    <w:p w14:paraId="1B666F64" w14:textId="77777777" w:rsidR="00A87E7F" w:rsidRPr="00145C63" w:rsidRDefault="00A87E7F" w:rsidP="00A87E7F">
      <w:pPr>
        <w:rPr>
          <w:color w:val="595959" w:themeColor="text1" w:themeTint="A6"/>
        </w:rPr>
      </w:pPr>
      <w:r>
        <w:rPr>
          <w:color w:val="595959" w:themeColor="text1" w:themeTint="A6"/>
        </w:rPr>
        <w:t>Senior Director, Pharmacy</w:t>
      </w:r>
    </w:p>
    <w:p w14:paraId="43CC062D" w14:textId="77777777" w:rsidR="00A87E7F" w:rsidRPr="00145C63" w:rsidRDefault="00A87E7F" w:rsidP="00A87E7F">
      <w:pPr>
        <w:rPr>
          <w:color w:val="595959" w:themeColor="text1" w:themeTint="A6"/>
        </w:rPr>
      </w:pPr>
      <w:r>
        <w:rPr>
          <w:color w:val="595959" w:themeColor="text1" w:themeTint="A6"/>
        </w:rPr>
        <w:t>Vizient, Inc.</w:t>
      </w:r>
    </w:p>
    <w:p w14:paraId="45BCFB53" w14:textId="77777777" w:rsidR="00CB449D" w:rsidRDefault="00CB449D" w:rsidP="00DD68D3"/>
    <w:p w14:paraId="07E79E3A" w14:textId="66A2A4C2" w:rsidR="007C031A" w:rsidRDefault="007C031A" w:rsidP="00DD68D3">
      <w:pPr>
        <w:pStyle w:val="Heading3"/>
        <w:spacing w:before="0"/>
        <w:rPr>
          <w:rFonts w:cs="Arial"/>
          <w:b w:val="0"/>
          <w:bCs w:val="0"/>
          <w:color w:val="01ADAB"/>
          <w:sz w:val="24"/>
        </w:rPr>
      </w:pPr>
    </w:p>
    <w:p w14:paraId="0897A449" w14:textId="77777777" w:rsidR="00B66672" w:rsidRPr="00B66672" w:rsidRDefault="00B66672" w:rsidP="00B66672"/>
    <w:p w14:paraId="7E02880C" w14:textId="7B1C4DF5" w:rsidR="00CB449D" w:rsidRDefault="00CB449D" w:rsidP="00DD68D3">
      <w:pPr>
        <w:pStyle w:val="Heading3"/>
        <w:spacing w:before="0"/>
        <w:rPr>
          <w:rFonts w:cs="Arial"/>
          <w:b w:val="0"/>
          <w:bCs w:val="0"/>
          <w:color w:val="01ADAB"/>
          <w:sz w:val="24"/>
        </w:rPr>
      </w:pPr>
      <w:r>
        <w:rPr>
          <w:rFonts w:cs="Arial"/>
          <w:b w:val="0"/>
          <w:bCs w:val="0"/>
          <w:color w:val="01ADAB"/>
          <w:sz w:val="24"/>
        </w:rPr>
        <w:lastRenderedPageBreak/>
        <w:t>Presenters</w:t>
      </w:r>
    </w:p>
    <w:p w14:paraId="065D77D1" w14:textId="77777777" w:rsidR="00A87E7F" w:rsidRDefault="00A87E7F" w:rsidP="00DD68D3">
      <w:pPr>
        <w:rPr>
          <w:b/>
          <w:color w:val="595959" w:themeColor="text1" w:themeTint="A6"/>
        </w:rPr>
      </w:pPr>
    </w:p>
    <w:p w14:paraId="422A3FF3" w14:textId="03B65EBF" w:rsidR="00CB449D" w:rsidRPr="00145C63" w:rsidRDefault="00A87E7F" w:rsidP="00DD68D3">
      <w:pPr>
        <w:rPr>
          <w:b/>
          <w:color w:val="595959" w:themeColor="text1" w:themeTint="A6"/>
        </w:rPr>
      </w:pPr>
      <w:proofErr w:type="spellStart"/>
      <w:r>
        <w:rPr>
          <w:b/>
          <w:color w:val="595959" w:themeColor="text1" w:themeTint="A6"/>
        </w:rPr>
        <w:t>Samaneh</w:t>
      </w:r>
      <w:proofErr w:type="spellEnd"/>
      <w:r>
        <w:rPr>
          <w:b/>
          <w:color w:val="595959" w:themeColor="text1" w:themeTint="A6"/>
        </w:rPr>
        <w:t xml:space="preserve"> T. Wilkinson, MS, PharmD</w:t>
      </w:r>
    </w:p>
    <w:p w14:paraId="69E43666" w14:textId="10464940" w:rsidR="00CB449D" w:rsidRPr="00145C63" w:rsidRDefault="00A87E7F" w:rsidP="00DD68D3">
      <w:pPr>
        <w:rPr>
          <w:color w:val="595959" w:themeColor="text1" w:themeTint="A6"/>
        </w:rPr>
      </w:pPr>
      <w:r>
        <w:rPr>
          <w:color w:val="595959" w:themeColor="text1" w:themeTint="A6"/>
        </w:rPr>
        <w:t>Pharmacy Director – Ambulatory Pharmacy Services</w:t>
      </w:r>
    </w:p>
    <w:p w14:paraId="7307E12F" w14:textId="79B444E1" w:rsidR="00CB449D" w:rsidRPr="00145C63" w:rsidRDefault="00A87E7F" w:rsidP="00DD68D3">
      <w:pPr>
        <w:rPr>
          <w:color w:val="595959" w:themeColor="text1" w:themeTint="A6"/>
        </w:rPr>
      </w:pPr>
      <w:r>
        <w:rPr>
          <w:color w:val="595959" w:themeColor="text1" w:themeTint="A6"/>
        </w:rPr>
        <w:t>The University of Kansas Health System</w:t>
      </w:r>
    </w:p>
    <w:p w14:paraId="1056CB21" w14:textId="77777777" w:rsidR="00CB449D" w:rsidRPr="00145C63" w:rsidRDefault="00CB449D" w:rsidP="00DD68D3">
      <w:pPr>
        <w:rPr>
          <w:color w:val="595959" w:themeColor="text1" w:themeTint="A6"/>
        </w:rPr>
      </w:pPr>
    </w:p>
    <w:p w14:paraId="6CBB589F" w14:textId="0CF49B5A" w:rsidR="00CB449D" w:rsidRPr="00145C63" w:rsidRDefault="00A87E7F" w:rsidP="00DD68D3">
      <w:pPr>
        <w:rPr>
          <w:b/>
          <w:color w:val="595959" w:themeColor="text1" w:themeTint="A6"/>
        </w:rPr>
      </w:pPr>
      <w:r>
        <w:rPr>
          <w:b/>
          <w:color w:val="595959" w:themeColor="text1" w:themeTint="A6"/>
        </w:rPr>
        <w:t xml:space="preserve">Dale </w:t>
      </w:r>
      <w:proofErr w:type="spellStart"/>
      <w:r>
        <w:rPr>
          <w:b/>
          <w:color w:val="595959" w:themeColor="text1" w:themeTint="A6"/>
        </w:rPr>
        <w:t>Drizd</w:t>
      </w:r>
      <w:proofErr w:type="spellEnd"/>
      <w:r>
        <w:rPr>
          <w:b/>
          <w:color w:val="595959" w:themeColor="text1" w:themeTint="A6"/>
        </w:rPr>
        <w:t>, PharmD, RPH</w:t>
      </w:r>
    </w:p>
    <w:p w14:paraId="6A43CF55" w14:textId="3F741C39" w:rsidR="00CB449D" w:rsidRPr="00145C63" w:rsidRDefault="00A87E7F" w:rsidP="00DD68D3">
      <w:pPr>
        <w:rPr>
          <w:color w:val="595959" w:themeColor="text1" w:themeTint="A6"/>
        </w:rPr>
      </w:pPr>
      <w:r>
        <w:rPr>
          <w:color w:val="595959" w:themeColor="text1" w:themeTint="A6"/>
        </w:rPr>
        <w:t>Chief Operating Officer</w:t>
      </w:r>
    </w:p>
    <w:p w14:paraId="4675EE95" w14:textId="50491F52" w:rsidR="00CB449D" w:rsidRDefault="00A87E7F" w:rsidP="00DD68D3">
      <w:pPr>
        <w:rPr>
          <w:color w:val="595959" w:themeColor="text1" w:themeTint="A6"/>
        </w:rPr>
      </w:pPr>
      <w:r>
        <w:rPr>
          <w:color w:val="595959" w:themeColor="text1" w:themeTint="A6"/>
        </w:rPr>
        <w:t>Froedtert Health Pharmacy Solutions</w:t>
      </w:r>
    </w:p>
    <w:p w14:paraId="2043801B" w14:textId="58965430" w:rsidR="00A87E7F" w:rsidRDefault="00A87E7F" w:rsidP="00DD68D3">
      <w:pPr>
        <w:rPr>
          <w:color w:val="595959" w:themeColor="text1" w:themeTint="A6"/>
        </w:rPr>
      </w:pPr>
    </w:p>
    <w:p w14:paraId="1A28A11D" w14:textId="28C4BCF2" w:rsidR="00A87E7F" w:rsidRPr="00A87E7F" w:rsidRDefault="00A87E7F" w:rsidP="00DD68D3">
      <w:pPr>
        <w:rPr>
          <w:b/>
          <w:bCs/>
          <w:color w:val="595959" w:themeColor="text1" w:themeTint="A6"/>
        </w:rPr>
      </w:pPr>
      <w:r w:rsidRPr="00A87E7F">
        <w:rPr>
          <w:b/>
          <w:bCs/>
          <w:color w:val="595959" w:themeColor="text1" w:themeTint="A6"/>
        </w:rPr>
        <w:t>Shelly West, PharmD, BCPS, FASHP</w:t>
      </w:r>
    </w:p>
    <w:p w14:paraId="1E915BF8" w14:textId="662D0FD6" w:rsidR="00A87E7F" w:rsidRDefault="00A87E7F" w:rsidP="00DD68D3">
      <w:pPr>
        <w:rPr>
          <w:color w:val="595959" w:themeColor="text1" w:themeTint="A6"/>
        </w:rPr>
      </w:pPr>
      <w:r>
        <w:rPr>
          <w:color w:val="595959" w:themeColor="text1" w:themeTint="A6"/>
        </w:rPr>
        <w:t>Vice President, Pharmacy Services</w:t>
      </w:r>
    </w:p>
    <w:p w14:paraId="69C5683F" w14:textId="428F04C2" w:rsidR="00A87E7F" w:rsidRPr="00145C63" w:rsidRDefault="00A87E7F" w:rsidP="00DD68D3">
      <w:pPr>
        <w:rPr>
          <w:color w:val="595959" w:themeColor="text1" w:themeTint="A6"/>
        </w:rPr>
      </w:pPr>
      <w:r>
        <w:rPr>
          <w:color w:val="595959" w:themeColor="text1" w:themeTint="A6"/>
        </w:rPr>
        <w:t>UC Health</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6049F"/>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405D"/>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031A"/>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87E7F"/>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66672"/>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1DD9"/>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697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AD_HOC" TargetDataSourceId="80be7e5f-6e71-448c-9228-23264555308c"/>
</file>

<file path=customXml/item10.xml><?xml version="1.0" encoding="utf-8"?>
<AllExternalAdhocVariableMappings/>
</file>

<file path=customXml/item1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2.xml><?xml version="1.0" encoding="utf-8"?>
<VariableListDefinition name="System" displayName="System" id="dc9731b4-d0d2-4ed5-b20d-434d69de1706" isdomainofvalue="False" dataSourceId="00b80028-d226-4a39-9a19-6787589aad19"/>
</file>

<file path=customXml/item13.xml><?xml version="1.0" encoding="utf-8"?>
<VariableListDefinition name="Computed" displayName="Computed" id="69155e26-4760-488b-ab4c-bb15b0f8b2a2" isdomainofvalue="False" dataSourceId="87651697-ca1f-4d80-9f69-bb743e325714"/>
</file>

<file path=customXml/item14.xml><?xml version="1.0" encoding="utf-8"?>
<DocPartTree/>
</file>

<file path=customXml/item15.xml><?xml version="1.0" encoding="utf-8"?>
<VariableUsageMapping/>
</file>

<file path=customXml/item1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mso-contentType ?>
<SharedContentType xmlns="Microsoft.SharePoint.Taxonomy.ContentTypeSync" SourceId="c9bec5de-3132-4daf-ae55-1613447ae162" ContentTypeId="0x0101003892C1470B32FA4ABADA805F9A36FDE40106" PreviousValue="false"/>
</file>

<file path=customXml/item18.xml><?xml version="1.0" encoding="utf-8"?>
<DataSourceInfo>
  <Id>87651697-ca1f-4d80-9f69-bb743e325714</Id>
  <MajorVersion>0</MajorVersion>
  <MinorVersion>1</MinorVersion>
  <DataSourceType>Expression</DataSourceType>
  <Name>Computed</Name>
  <Description/>
  <Filter/>
  <DataFields/>
</DataSourceInfo>
</file>

<file path=customXml/item1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2.xml><?xml version="1.0" encoding="utf-8"?>
<VariableListDefinition name="AD_HOC" displayName="AD_HOC" id="9426ea6f-1b24-4683-bca3-85d71f6375fd" isdomainofvalue="False" dataSourceId="80be7e5f-6e71-448c-9228-23264555308c"/>
</file>

<file path=customXml/item2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4.xml><?xml version="1.0" encoding="utf-8"?>
<AllWordPDs>
</AllWordPDs>
</file>

<file path=customXml/item25.xml><?xml version="1.0" encoding="utf-8"?>
<?mso-contentType ?>
<FormTemplates xmlns="http://schemas.microsoft.com/sharepoint/v3/contenttype/forms">
  <Display>DocumentLibraryForm</Display>
  <Edit>DocumentLibraryForm</Edit>
  <New>DocumentLibraryForm</New>
</FormTemplates>
</file>

<file path=customXml/item2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AllMetadata/>
</file>

<file path=customXml/item5.xml><?xml version="1.0" encoding="utf-8"?>
<DataSourceInfo>
  <Id>80be7e5f-6e71-448c-9228-23264555308c</Id>
  <MajorVersion>0</MajorVersion>
  <MinorVersion>1</MinorVersion>
  <DataSourceType>Ad_Hoc</DataSourceType>
  <Name>AD_HOC</Name>
  <Description/>
  <Filter/>
  <DataFields/>
</DataSourceInfo>
</file>

<file path=customXml/item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7.xml><?xml version="1.0" encoding="utf-8"?>
<SourceDataModel Name="Computed" TargetDataSourceId="87651697-ca1f-4d80-9f69-bb743e325714"/>
</file>

<file path=customXml/item8.xml><?xml version="1.0" encoding="utf-8"?>
<DataSourceInfo>
  <Id>00b80028-d226-4a39-9a19-6787589aad19</Id>
  <MajorVersion>0</MajorVersion>
  <MinorVersion>1</MinorVersion>
  <DataSourceType>System</DataSourceType>
  <Name>System</Name>
  <Description/>
  <Filter/>
  <DataFields/>
</DataSourceInfo>
</file>

<file path=customXml/item9.xml><?xml version="1.0" encoding="utf-8"?>
<SourceDataModel Name="System" TargetDataSourceId="00b80028-d226-4a39-9a19-6787589aad19"/>
</file>

<file path=customXml/itemProps1.xml><?xml version="1.0" encoding="utf-8"?>
<ds:datastoreItem xmlns:ds="http://schemas.openxmlformats.org/officeDocument/2006/customXml" ds:itemID="{D44D0B5A-EC6D-4AEA-A833-02344E0C6DB2}">
  <ds:schemaRefs/>
</ds:datastoreItem>
</file>

<file path=customXml/itemProps10.xml><?xml version="1.0" encoding="utf-8"?>
<ds:datastoreItem xmlns:ds="http://schemas.openxmlformats.org/officeDocument/2006/customXml" ds:itemID="{7B773B23-CD27-407C-8EF7-714316C2ACF2}">
  <ds:schemaRefs/>
</ds:datastoreItem>
</file>

<file path=customXml/itemProps11.xml><?xml version="1.0" encoding="utf-8"?>
<ds:datastoreItem xmlns:ds="http://schemas.openxmlformats.org/officeDocument/2006/customXml" ds:itemID="{0510B9D0-C027-45D1-B797-FA865004CBBF}">
  <ds:schemaRefs/>
</ds:datastoreItem>
</file>

<file path=customXml/itemProps12.xml><?xml version="1.0" encoding="utf-8"?>
<ds:datastoreItem xmlns:ds="http://schemas.openxmlformats.org/officeDocument/2006/customXml" ds:itemID="{80CE4447-D1BD-469E-BD8B-B31A4C9A896F}">
  <ds:schemaRefs/>
</ds:datastoreItem>
</file>

<file path=customXml/itemProps13.xml><?xml version="1.0" encoding="utf-8"?>
<ds:datastoreItem xmlns:ds="http://schemas.openxmlformats.org/officeDocument/2006/customXml" ds:itemID="{37871AC4-84F1-4DCF-9181-89FBC406BA26}">
  <ds:schemaRefs/>
</ds:datastoreItem>
</file>

<file path=customXml/itemProps14.xml><?xml version="1.0" encoding="utf-8"?>
<ds:datastoreItem xmlns:ds="http://schemas.openxmlformats.org/officeDocument/2006/customXml" ds:itemID="{54E4ECD0-5730-4CBC-B5C8-CDD180BD053A}">
  <ds:schemaRefs/>
</ds:datastoreItem>
</file>

<file path=customXml/itemProps15.xml><?xml version="1.0" encoding="utf-8"?>
<ds:datastoreItem xmlns:ds="http://schemas.openxmlformats.org/officeDocument/2006/customXml" ds:itemID="{E714D73B-064F-4FC2-AD89-143579607756}">
  <ds:schemaRefs/>
</ds:datastoreItem>
</file>

<file path=customXml/itemProps16.xml><?xml version="1.0" encoding="utf-8"?>
<ds:datastoreItem xmlns:ds="http://schemas.openxmlformats.org/officeDocument/2006/customXml" ds:itemID="{DE544662-F77F-4442-B53C-A34A18686309}">
  <ds:schemaRefs/>
</ds:datastoreItem>
</file>

<file path=customXml/itemProps1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8.xml><?xml version="1.0" encoding="utf-8"?>
<ds:datastoreItem xmlns:ds="http://schemas.openxmlformats.org/officeDocument/2006/customXml" ds:itemID="{83B1EF68-4D55-4397-AF73-D916BC2254F0}">
  <ds:schemaRefs/>
</ds:datastoreItem>
</file>

<file path=customXml/itemProps19.xml><?xml version="1.0" encoding="utf-8"?>
<ds:datastoreItem xmlns:ds="http://schemas.openxmlformats.org/officeDocument/2006/customXml" ds:itemID="{C4AEAB29-4929-45AF-A192-84C4D708764D}">
  <ds:schemaRefs/>
</ds:datastoreItem>
</file>

<file path=customXml/itemProps2.xml><?xml version="1.0" encoding="utf-8"?>
<ds:datastoreItem xmlns:ds="http://schemas.openxmlformats.org/officeDocument/2006/customXml" ds:itemID="{BEAFDBBE-0F51-4017-B707-8386C7FBABFD}">
  <ds:schemaRefs/>
</ds:datastoreItem>
</file>

<file path=customXml/itemProps20.xml><?xml version="1.0" encoding="utf-8"?>
<ds:datastoreItem xmlns:ds="http://schemas.openxmlformats.org/officeDocument/2006/customXml" ds:itemID="{5B401B9D-B553-4B56-A34A-971673CC9681}">
  <ds:schemaRefs/>
</ds:datastoreItem>
</file>

<file path=customXml/itemProps21.xml><?xml version="1.0" encoding="utf-8"?>
<ds:datastoreItem xmlns:ds="http://schemas.openxmlformats.org/officeDocument/2006/customXml" ds:itemID="{BDDC9A50-D520-4DBB-861E-17850ECDD206}">
  <ds:schemaRefs/>
</ds:datastoreItem>
</file>

<file path=customXml/itemProps22.xml><?xml version="1.0" encoding="utf-8"?>
<ds:datastoreItem xmlns:ds="http://schemas.openxmlformats.org/officeDocument/2006/customXml" ds:itemID="{1D690A50-E3B4-44F5-A4C5-75EEC88CF4EC}">
  <ds:schemaRefs/>
</ds:datastoreItem>
</file>

<file path=customXml/itemProps2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4.xml><?xml version="1.0" encoding="utf-8"?>
<ds:datastoreItem xmlns:ds="http://schemas.openxmlformats.org/officeDocument/2006/customXml" ds:itemID="{78E85137-610F-4DE4-A961-7F7A1DA29F2D}">
  <ds:schemaRefs/>
</ds:datastoreItem>
</file>

<file path=customXml/itemProps2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6.xml><?xml version="1.0" encoding="utf-8"?>
<ds:datastoreItem xmlns:ds="http://schemas.openxmlformats.org/officeDocument/2006/customXml" ds:itemID="{0D4A98D7-A056-4A12-A949-9E2EE5A35FE4}">
  <ds:schemaRefs/>
</ds:datastoreItem>
</file>

<file path=customXml/itemProps27.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4.xml><?xml version="1.0" encoding="utf-8"?>
<ds:datastoreItem xmlns:ds="http://schemas.openxmlformats.org/officeDocument/2006/customXml" ds:itemID="{A613EE9C-F5E0-4282-839C-53FE8976D615}">
  <ds:schemaRefs/>
</ds:datastoreItem>
</file>

<file path=customXml/itemProps5.xml><?xml version="1.0" encoding="utf-8"?>
<ds:datastoreItem xmlns:ds="http://schemas.openxmlformats.org/officeDocument/2006/customXml" ds:itemID="{D4628565-9CB4-4F10-AA9C-1309D57A874A}">
  <ds:schemaRefs/>
</ds:datastoreItem>
</file>

<file path=customXml/itemProps6.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7.xml><?xml version="1.0" encoding="utf-8"?>
<ds:datastoreItem xmlns:ds="http://schemas.openxmlformats.org/officeDocument/2006/customXml" ds:itemID="{4C134B16-2CC0-4F00-BAB8-0BCCEF3E9F16}">
  <ds:schemaRefs/>
</ds:datastoreItem>
</file>

<file path=customXml/itemProps8.xml><?xml version="1.0" encoding="utf-8"?>
<ds:datastoreItem xmlns:ds="http://schemas.openxmlformats.org/officeDocument/2006/customXml" ds:itemID="{7CA12843-4DEB-4A4D-9869-29F66BB28D05}">
  <ds:schemaRefs/>
</ds:datastoreItem>
</file>

<file path=customXml/itemProps9.xml><?xml version="1.0" encoding="utf-8"?>
<ds:datastoreItem xmlns:ds="http://schemas.openxmlformats.org/officeDocument/2006/customXml" ds:itemID="{E0C162D0-F7BA-4089-AC31-880761F0BD6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24</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6</cp:revision>
  <cp:lastPrinted>2015-12-22T16:01:00Z</cp:lastPrinted>
  <dcterms:created xsi:type="dcterms:W3CDTF">2021-10-06T12:51:00Z</dcterms:created>
  <dcterms:modified xsi:type="dcterms:W3CDTF">2021-10-06T15:14:00Z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