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39A41E9" w:rsidR="00ED6AE4" w:rsidRPr="008B1CED" w:rsidRDefault="00F105E6" w:rsidP="00ED6AE4">
      <w:pPr>
        <w:pStyle w:val="Heading"/>
      </w:pPr>
      <w:r>
        <w:t>The 2022 Vizient Member Networks Nursing Leadership Series: Leadership Development: Investing in the Future</w:t>
      </w:r>
    </w:p>
    <w:p w14:paraId="0D0DC3CD" w14:textId="2B91071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105E6">
        <w:rPr>
          <w:color w:val="595959" w:themeColor="text1" w:themeTint="A6"/>
        </w:rPr>
        <w:t>February 24, 2022</w:t>
      </w:r>
    </w:p>
    <w:p w14:paraId="641D3E3A" w14:textId="251B563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105E6">
        <w:rPr>
          <w:color w:val="595959" w:themeColor="text1" w:themeTint="A6"/>
        </w:rPr>
        <w:t>Michelle Hausman, MBA,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967819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24DC9">
        <w:rPr>
          <w:rFonts w:cs="Arial"/>
          <w:b/>
          <w:color w:val="595959" w:themeColor="text1" w:themeTint="A6"/>
          <w:szCs w:val="20"/>
        </w:rPr>
        <w:t>April 10, 2022</w:t>
      </w:r>
      <w:r w:rsidR="00BE7633">
        <w:rPr>
          <w:rFonts w:cs="Arial"/>
          <w:b/>
          <w:color w:val="595959" w:themeColor="text1" w:themeTint="A6"/>
          <w:szCs w:val="20"/>
        </w:rPr>
        <w:t>.</w:t>
      </w:r>
    </w:p>
    <w:p w14:paraId="03A41A56" w14:textId="0C333DD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824DC9">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4D274AB6" w:rsidR="0035174D" w:rsidRPr="00145C63" w:rsidRDefault="00824DC9" w:rsidP="005C5387">
      <w:pPr>
        <w:pStyle w:val="ListParagraph"/>
        <w:numPr>
          <w:ilvl w:val="0"/>
          <w:numId w:val="40"/>
        </w:numPr>
        <w:ind w:left="360"/>
        <w:rPr>
          <w:rFonts w:eastAsia="Calibri" w:cs="Arial"/>
          <w:i/>
          <w:color w:val="595959" w:themeColor="text1" w:themeTint="A6"/>
          <w:szCs w:val="20"/>
        </w:rPr>
      </w:pPr>
      <w:r>
        <w:rPr>
          <w:rFonts w:asciiTheme="minorHAnsi" w:eastAsia="Calibri" w:hAnsiTheme="minorHAnsi" w:cstheme="minorHAnsi"/>
          <w:color w:val="696969" w:themeColor="text2"/>
          <w:szCs w:val="20"/>
        </w:rPr>
        <w:t>Review the benefits and the importance of nursing leadership development</w:t>
      </w:r>
    </w:p>
    <w:p w14:paraId="193176A5" w14:textId="44AC9258" w:rsidR="004A294A" w:rsidRPr="00145C63" w:rsidRDefault="00824DC9" w:rsidP="005C5387">
      <w:pPr>
        <w:pStyle w:val="ListParagraph"/>
        <w:numPr>
          <w:ilvl w:val="0"/>
          <w:numId w:val="40"/>
        </w:numPr>
        <w:ind w:left="360"/>
        <w:rPr>
          <w:rFonts w:cs="Arial"/>
          <w:color w:val="595959" w:themeColor="text1" w:themeTint="A6"/>
          <w:szCs w:val="20"/>
        </w:rPr>
      </w:pPr>
      <w:r w:rsidRPr="00D5285B">
        <w:rPr>
          <w:rFonts w:asciiTheme="minorHAnsi" w:eastAsia="Calibri" w:hAnsiTheme="minorHAnsi" w:cstheme="minorHAnsi"/>
          <w:color w:val="696969" w:themeColor="text2"/>
          <w:szCs w:val="20"/>
        </w:rPr>
        <w:t xml:space="preserve">Describe the difficulties in the transition </w:t>
      </w:r>
      <w:r>
        <w:rPr>
          <w:rFonts w:asciiTheme="minorHAnsi" w:eastAsia="Calibri" w:hAnsiTheme="minorHAnsi" w:cstheme="minorHAnsi"/>
          <w:color w:val="696969" w:themeColor="text2"/>
          <w:szCs w:val="20"/>
        </w:rPr>
        <w:t>from</w:t>
      </w:r>
      <w:r w:rsidRPr="00D5285B">
        <w:rPr>
          <w:rFonts w:asciiTheme="minorHAnsi" w:eastAsia="Calibri" w:hAnsiTheme="minorHAnsi" w:cstheme="minorHAnsi"/>
          <w:color w:val="696969" w:themeColor="text2"/>
          <w:szCs w:val="20"/>
        </w:rPr>
        <w:t xml:space="preserve"> </w:t>
      </w:r>
      <w:r>
        <w:rPr>
          <w:rFonts w:asciiTheme="minorHAnsi" w:eastAsia="Calibri" w:hAnsiTheme="minorHAnsi" w:cstheme="minorHAnsi"/>
          <w:color w:val="696969" w:themeColor="text2"/>
          <w:szCs w:val="20"/>
        </w:rPr>
        <w:t xml:space="preserve">bedside </w:t>
      </w:r>
      <w:r w:rsidRPr="00493425">
        <w:rPr>
          <w:rFonts w:asciiTheme="minorHAnsi" w:eastAsia="Calibri" w:hAnsiTheme="minorHAnsi" w:cstheme="minorHAnsi"/>
          <w:color w:val="696969" w:themeColor="text2"/>
          <w:szCs w:val="20"/>
        </w:rPr>
        <w:t>nursing</w:t>
      </w:r>
      <w:r>
        <w:rPr>
          <w:rFonts w:asciiTheme="minorHAnsi" w:eastAsia="Calibri" w:hAnsiTheme="minorHAnsi" w:cstheme="minorHAnsi"/>
          <w:color w:val="696969" w:themeColor="text2"/>
          <w:szCs w:val="20"/>
        </w:rPr>
        <w:t xml:space="preserve"> practice</w:t>
      </w:r>
      <w:r w:rsidRPr="00493425">
        <w:rPr>
          <w:rFonts w:asciiTheme="minorHAnsi" w:eastAsia="Calibri" w:hAnsiTheme="minorHAnsi" w:cstheme="minorHAnsi"/>
          <w:color w:val="696969" w:themeColor="text2"/>
          <w:szCs w:val="20"/>
        </w:rPr>
        <w:t xml:space="preserve"> to nursi</w:t>
      </w:r>
      <w:r>
        <w:rPr>
          <w:rFonts w:asciiTheme="minorHAnsi" w:eastAsia="Calibri" w:hAnsiTheme="minorHAnsi" w:cstheme="minorHAnsi"/>
          <w:color w:val="696969" w:themeColor="text2"/>
          <w:szCs w:val="20"/>
        </w:rPr>
        <w:t>ng leadership</w:t>
      </w:r>
    </w:p>
    <w:p w14:paraId="6E92B5F0" w14:textId="77777777" w:rsidR="00824DC9" w:rsidRPr="00824DC9" w:rsidRDefault="00824DC9" w:rsidP="00824DC9">
      <w:pPr>
        <w:pStyle w:val="ListParagraph"/>
        <w:numPr>
          <w:ilvl w:val="0"/>
          <w:numId w:val="40"/>
        </w:numPr>
        <w:ind w:left="360"/>
        <w:rPr>
          <w:rFonts w:asciiTheme="minorHAnsi" w:eastAsia="Calibri" w:hAnsiTheme="minorHAnsi" w:cstheme="minorHAnsi"/>
          <w:color w:val="696969" w:themeColor="text2"/>
          <w:szCs w:val="20"/>
        </w:rPr>
      </w:pPr>
      <w:r w:rsidRPr="00824DC9">
        <w:rPr>
          <w:rFonts w:asciiTheme="minorHAnsi" w:eastAsia="Calibri" w:hAnsiTheme="minorHAnsi" w:cstheme="minorHAnsi"/>
          <w:color w:val="696969" w:themeColor="text2"/>
          <w:szCs w:val="20"/>
        </w:rPr>
        <w:t>Identify at least one strategy that your organization can implement today to address nursing leadership development</w:t>
      </w:r>
    </w:p>
    <w:p w14:paraId="6B226FD2" w14:textId="0F73CB2D" w:rsidR="00824DC9" w:rsidRPr="00824DC9" w:rsidRDefault="00824DC9" w:rsidP="00D72963">
      <w:pPr>
        <w:pStyle w:val="ListParagraph"/>
        <w:numPr>
          <w:ilvl w:val="0"/>
          <w:numId w:val="40"/>
        </w:numPr>
        <w:ind w:left="360"/>
      </w:pPr>
      <w:r w:rsidRPr="005850FE">
        <w:rPr>
          <w:rFonts w:asciiTheme="minorHAnsi" w:eastAsia="Calibri" w:hAnsiTheme="minorHAnsi" w:cstheme="minorHAnsi"/>
          <w:color w:val="696969" w:themeColor="text2"/>
          <w:szCs w:val="20"/>
        </w:rPr>
        <w:t>Outline nurse leader development programs at two organizations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71025C3"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1859C7B" w14:textId="3DD0F13A" w:rsidR="005850FE" w:rsidRDefault="005850FE" w:rsidP="0013180C">
      <w:pPr>
        <w:rPr>
          <w:rFonts w:cs="Arial"/>
          <w:color w:val="595959" w:themeColor="text1" w:themeTint="A6"/>
          <w:szCs w:val="20"/>
        </w:rPr>
      </w:pPr>
    </w:p>
    <w:p w14:paraId="3D4B44E5" w14:textId="77777777" w:rsidR="005850FE" w:rsidRPr="00145C63" w:rsidRDefault="005850FE" w:rsidP="005850FE">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4704F99C" w14:textId="77777777" w:rsidR="00584B6A" w:rsidRDefault="00584B6A"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57D2A4B1"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lastRenderedPageBreak/>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0DE70329" w14:textId="77777777" w:rsidR="00584B6A" w:rsidRDefault="00584B6A" w:rsidP="00584B6A">
      <w:pPr>
        <w:pStyle w:val="Heading3"/>
        <w:spacing w:before="0"/>
        <w:rPr>
          <w:rFonts w:cs="Arial"/>
          <w:color w:val="595959" w:themeColor="text1" w:themeTint="A6"/>
        </w:rPr>
      </w:pPr>
    </w:p>
    <w:p w14:paraId="4B6554B7" w14:textId="24E8B150" w:rsidR="008730EB" w:rsidRPr="00145C63" w:rsidRDefault="008730EB" w:rsidP="0070144A">
      <w:pPr>
        <w:pStyle w:val="Heading3"/>
        <w:spacing w:before="0"/>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70144A">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70144A">
      <w:pPr>
        <w:rPr>
          <w:color w:val="595959" w:themeColor="text1" w:themeTint="A6"/>
        </w:rPr>
      </w:pPr>
    </w:p>
    <w:p w14:paraId="51E2B5DF" w14:textId="0ED8C6A7" w:rsidR="00CB449D" w:rsidRPr="00D3796A" w:rsidRDefault="00CB449D" w:rsidP="0070144A">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9DD7E80" w:rsidR="00CB449D" w:rsidRPr="00145C63" w:rsidRDefault="00824DC9" w:rsidP="00DD68D3">
      <w:pPr>
        <w:rPr>
          <w:b/>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w:t>
      </w:r>
      <w:r w:rsidR="00584B6A">
        <w:rPr>
          <w:b/>
          <w:color w:val="595959" w:themeColor="text1" w:themeTint="A6"/>
        </w:rPr>
        <w:t>,</w:t>
      </w:r>
      <w:r>
        <w:rPr>
          <w:b/>
          <w:color w:val="595959" w:themeColor="text1" w:themeTint="A6"/>
        </w:rPr>
        <w:t xml:space="preserve"> NEA-BC</w:t>
      </w:r>
    </w:p>
    <w:p w14:paraId="529DCE50" w14:textId="7109A476" w:rsidR="00CB449D" w:rsidRPr="00145C63" w:rsidRDefault="00824DC9" w:rsidP="00DD68D3">
      <w:pPr>
        <w:rPr>
          <w:color w:val="595959" w:themeColor="text1" w:themeTint="A6"/>
        </w:rPr>
      </w:pPr>
      <w:r>
        <w:rPr>
          <w:color w:val="595959" w:themeColor="text1" w:themeTint="A6"/>
        </w:rPr>
        <w:t>Associate Vice President, Member Connections</w:t>
      </w:r>
    </w:p>
    <w:p w14:paraId="0B00B718" w14:textId="2CA4AB16" w:rsidR="00CB449D" w:rsidRPr="00145C63" w:rsidRDefault="00824DC9"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4BE1B111" w:rsidR="00CB449D" w:rsidRPr="00145C63" w:rsidRDefault="00824DC9" w:rsidP="00DD68D3">
      <w:pPr>
        <w:rPr>
          <w:b/>
          <w:color w:val="595959" w:themeColor="text1" w:themeTint="A6"/>
        </w:rPr>
      </w:pPr>
      <w:r>
        <w:rPr>
          <w:b/>
          <w:color w:val="595959" w:themeColor="text1" w:themeTint="A6"/>
        </w:rPr>
        <w:t>Michele Hausman, MBA, RN</w:t>
      </w:r>
    </w:p>
    <w:p w14:paraId="2B34AFB1" w14:textId="04B39513" w:rsidR="00CB449D" w:rsidRPr="00145C63" w:rsidRDefault="00824DC9" w:rsidP="00DD68D3">
      <w:pPr>
        <w:rPr>
          <w:color w:val="595959" w:themeColor="text1" w:themeTint="A6"/>
        </w:rPr>
      </w:pPr>
      <w:r>
        <w:rPr>
          <w:color w:val="595959" w:themeColor="text1" w:themeTint="A6"/>
        </w:rPr>
        <w:t>Senior Director, Member Connections</w:t>
      </w:r>
    </w:p>
    <w:p w14:paraId="786ABE4F" w14:textId="77777777" w:rsidR="00824DC9" w:rsidRPr="00145C63" w:rsidRDefault="00824DC9" w:rsidP="00824DC9">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5C878262" w:rsidR="00CB449D" w:rsidRPr="00145C63" w:rsidRDefault="00824DC9" w:rsidP="00DD68D3">
      <w:pPr>
        <w:rPr>
          <w:b/>
          <w:color w:val="595959" w:themeColor="text1" w:themeTint="A6"/>
        </w:rPr>
      </w:pPr>
      <w:r>
        <w:rPr>
          <w:b/>
          <w:color w:val="595959" w:themeColor="text1" w:themeTint="A6"/>
        </w:rPr>
        <w:t>Donna McNutt, MS, RN</w:t>
      </w:r>
    </w:p>
    <w:p w14:paraId="492D82E6" w14:textId="35196330" w:rsidR="00CB449D" w:rsidRPr="00145C63" w:rsidRDefault="00824DC9" w:rsidP="00DD68D3">
      <w:pPr>
        <w:rPr>
          <w:color w:val="595959" w:themeColor="text1" w:themeTint="A6"/>
        </w:rPr>
      </w:pPr>
      <w:r>
        <w:rPr>
          <w:color w:val="595959" w:themeColor="text1" w:themeTint="A6"/>
        </w:rPr>
        <w:t>Senior Director, Member Connections</w:t>
      </w:r>
    </w:p>
    <w:p w14:paraId="29FEF17F" w14:textId="77777777" w:rsidR="00824DC9" w:rsidRPr="00145C63" w:rsidRDefault="00824DC9" w:rsidP="00824DC9">
      <w:pPr>
        <w:rPr>
          <w:color w:val="595959" w:themeColor="text1" w:themeTint="A6"/>
        </w:rPr>
      </w:pPr>
      <w:r>
        <w:rPr>
          <w:color w:val="595959" w:themeColor="text1" w:themeTint="A6"/>
        </w:rPr>
        <w:t>Vizient, Inc.</w:t>
      </w:r>
    </w:p>
    <w:p w14:paraId="0B0D8A21" w14:textId="34834C6F" w:rsidR="00CB449D" w:rsidRDefault="00CB449D" w:rsidP="00DD68D3">
      <w:pPr>
        <w:rPr>
          <w:color w:val="595959" w:themeColor="text1" w:themeTint="A6"/>
        </w:rPr>
      </w:pPr>
    </w:p>
    <w:p w14:paraId="2C181A1D" w14:textId="7CBD577E" w:rsidR="00824DC9" w:rsidRPr="00824DC9" w:rsidRDefault="00824DC9" w:rsidP="00DD68D3">
      <w:pPr>
        <w:rPr>
          <w:b/>
          <w:bCs/>
          <w:color w:val="595959" w:themeColor="text1" w:themeTint="A6"/>
        </w:rPr>
      </w:pPr>
      <w:r w:rsidRPr="00824DC9">
        <w:rPr>
          <w:b/>
          <w:bCs/>
          <w:color w:val="595959" w:themeColor="text1" w:themeTint="A6"/>
        </w:rPr>
        <w:t>Rosemary Curran, MBA</w:t>
      </w:r>
    </w:p>
    <w:p w14:paraId="06D269CC" w14:textId="67185573" w:rsidR="00824DC9" w:rsidRDefault="00824DC9" w:rsidP="00DD68D3">
      <w:pPr>
        <w:rPr>
          <w:color w:val="595959" w:themeColor="text1" w:themeTint="A6"/>
        </w:rPr>
      </w:pPr>
      <w:r>
        <w:rPr>
          <w:color w:val="595959" w:themeColor="text1" w:themeTint="A6"/>
        </w:rPr>
        <w:t>Associate Vice President, Media Productions</w:t>
      </w:r>
    </w:p>
    <w:p w14:paraId="4098B6BC" w14:textId="77777777" w:rsidR="00824DC9" w:rsidRPr="00145C63" w:rsidRDefault="00824DC9" w:rsidP="00824DC9">
      <w:pPr>
        <w:rPr>
          <w:color w:val="595959" w:themeColor="text1" w:themeTint="A6"/>
        </w:rPr>
      </w:pPr>
      <w:r>
        <w:rPr>
          <w:color w:val="595959" w:themeColor="text1" w:themeTint="A6"/>
        </w:rPr>
        <w:t>Vizient, Inc.</w:t>
      </w:r>
    </w:p>
    <w:p w14:paraId="2B92FA4A" w14:textId="3DA71992" w:rsidR="00824DC9" w:rsidRDefault="00824DC9" w:rsidP="00DD68D3">
      <w:pPr>
        <w:rPr>
          <w:color w:val="595959" w:themeColor="text1" w:themeTint="A6"/>
        </w:rPr>
      </w:pPr>
    </w:p>
    <w:p w14:paraId="4E8CD69F" w14:textId="633151B5" w:rsidR="00824DC9" w:rsidRPr="00824DC9" w:rsidRDefault="00824DC9" w:rsidP="00DD68D3">
      <w:pPr>
        <w:rPr>
          <w:b/>
          <w:bCs/>
          <w:color w:val="595959" w:themeColor="text1" w:themeTint="A6"/>
        </w:rPr>
      </w:pPr>
      <w:r w:rsidRPr="00824DC9">
        <w:rPr>
          <w:b/>
          <w:bCs/>
          <w:color w:val="595959" w:themeColor="text1" w:themeTint="A6"/>
        </w:rPr>
        <w:t>Mary Casey, DES</w:t>
      </w:r>
    </w:p>
    <w:p w14:paraId="76188430" w14:textId="5816A26F" w:rsidR="00824DC9" w:rsidRDefault="00824DC9" w:rsidP="00DD68D3">
      <w:pPr>
        <w:rPr>
          <w:color w:val="595959" w:themeColor="text1" w:themeTint="A6"/>
        </w:rPr>
      </w:pPr>
      <w:r>
        <w:rPr>
          <w:color w:val="595959" w:themeColor="text1" w:themeTint="A6"/>
        </w:rPr>
        <w:t>Director, Media Productions</w:t>
      </w:r>
    </w:p>
    <w:p w14:paraId="141D0916" w14:textId="77777777" w:rsidR="00824DC9" w:rsidRPr="00145C63" w:rsidRDefault="00824DC9" w:rsidP="00824DC9">
      <w:pPr>
        <w:rPr>
          <w:color w:val="595959" w:themeColor="text1" w:themeTint="A6"/>
        </w:rPr>
      </w:pPr>
      <w:r>
        <w:rPr>
          <w:color w:val="595959" w:themeColor="text1" w:themeTint="A6"/>
        </w:rPr>
        <w:t>Vizient, Inc.</w:t>
      </w:r>
    </w:p>
    <w:p w14:paraId="77626080" w14:textId="77777777" w:rsidR="00824DC9" w:rsidRPr="00145C63" w:rsidRDefault="00824DC9"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5E1590CA" w14:textId="77777777" w:rsidR="00824DC9" w:rsidRPr="00145C63" w:rsidRDefault="00824DC9" w:rsidP="00824DC9">
      <w:pPr>
        <w:rPr>
          <w:b/>
          <w:color w:val="595959" w:themeColor="text1" w:themeTint="A6"/>
        </w:rPr>
      </w:pPr>
      <w:r>
        <w:rPr>
          <w:b/>
          <w:color w:val="595959" w:themeColor="text1" w:themeTint="A6"/>
        </w:rPr>
        <w:t>Donna McNutt, MS, RN</w:t>
      </w:r>
    </w:p>
    <w:p w14:paraId="7C607AE8" w14:textId="77777777" w:rsidR="00824DC9" w:rsidRPr="00145C63" w:rsidRDefault="00824DC9" w:rsidP="00824DC9">
      <w:pPr>
        <w:rPr>
          <w:color w:val="595959" w:themeColor="text1" w:themeTint="A6"/>
        </w:rPr>
      </w:pPr>
      <w:r>
        <w:rPr>
          <w:color w:val="595959" w:themeColor="text1" w:themeTint="A6"/>
        </w:rPr>
        <w:t>Senior Director, Member Connections</w:t>
      </w:r>
    </w:p>
    <w:p w14:paraId="1C581B35" w14:textId="77777777" w:rsidR="00824DC9" w:rsidRPr="00145C63" w:rsidRDefault="00824DC9" w:rsidP="00824DC9">
      <w:pPr>
        <w:rPr>
          <w:color w:val="595959" w:themeColor="text1" w:themeTint="A6"/>
        </w:rPr>
      </w:pPr>
      <w:r>
        <w:rPr>
          <w:color w:val="595959" w:themeColor="text1" w:themeTint="A6"/>
        </w:rPr>
        <w:t>Vizient, Inc.</w:t>
      </w:r>
    </w:p>
    <w:p w14:paraId="7B187CB8" w14:textId="77777777" w:rsidR="00824DC9" w:rsidRDefault="00824DC9" w:rsidP="00824DC9">
      <w:pPr>
        <w:rPr>
          <w:color w:val="595959" w:themeColor="text1" w:themeTint="A6"/>
        </w:rPr>
      </w:pPr>
    </w:p>
    <w:p w14:paraId="6CBB589F" w14:textId="6E20413A" w:rsidR="00CB449D" w:rsidRPr="00145C63" w:rsidRDefault="00824DC9" w:rsidP="00DD68D3">
      <w:pPr>
        <w:rPr>
          <w:b/>
          <w:color w:val="595959" w:themeColor="text1" w:themeTint="A6"/>
        </w:rPr>
      </w:pPr>
      <w:r>
        <w:rPr>
          <w:b/>
          <w:color w:val="595959" w:themeColor="text1" w:themeTint="A6"/>
        </w:rPr>
        <w:t>Rose Sherman, EdD, RN, NEA-BC, FAAN</w:t>
      </w:r>
    </w:p>
    <w:p w14:paraId="6A43CF55" w14:textId="193ECAE1" w:rsidR="00CB449D" w:rsidRPr="00145C63" w:rsidRDefault="00584B6A" w:rsidP="00DD68D3">
      <w:pPr>
        <w:rPr>
          <w:color w:val="595959" w:themeColor="text1" w:themeTint="A6"/>
        </w:rPr>
      </w:pPr>
      <w:r>
        <w:rPr>
          <w:color w:val="595959" w:themeColor="text1" w:themeTint="A6"/>
        </w:rPr>
        <w:t>Professor Emeritus &amp; Editor in Chief</w:t>
      </w:r>
    </w:p>
    <w:p w14:paraId="4675EE95" w14:textId="05FABC24" w:rsidR="00CB449D" w:rsidRDefault="00584B6A" w:rsidP="00DD68D3">
      <w:pPr>
        <w:rPr>
          <w:color w:val="595959" w:themeColor="text1" w:themeTint="A6"/>
        </w:rPr>
      </w:pPr>
      <w:r>
        <w:rPr>
          <w:color w:val="595959" w:themeColor="text1" w:themeTint="A6"/>
        </w:rPr>
        <w:t>Florida Atlantic University &amp; Nurse Leader</w:t>
      </w:r>
    </w:p>
    <w:p w14:paraId="7F106513" w14:textId="33028C5B" w:rsidR="00584B6A" w:rsidRDefault="00584B6A" w:rsidP="00DD68D3">
      <w:pPr>
        <w:rPr>
          <w:color w:val="595959" w:themeColor="text1" w:themeTint="A6"/>
        </w:rPr>
      </w:pPr>
    </w:p>
    <w:p w14:paraId="73F78606" w14:textId="77777777" w:rsidR="00584B6A" w:rsidRDefault="00584B6A" w:rsidP="00DD68D3">
      <w:pPr>
        <w:rPr>
          <w:b/>
          <w:bCs/>
          <w:color w:val="595959" w:themeColor="text1" w:themeTint="A6"/>
        </w:rPr>
      </w:pPr>
    </w:p>
    <w:p w14:paraId="11D8E6C6" w14:textId="77777777" w:rsidR="0070144A" w:rsidRDefault="0070144A" w:rsidP="00DD68D3">
      <w:pPr>
        <w:rPr>
          <w:b/>
          <w:bCs/>
          <w:color w:val="595959" w:themeColor="text1" w:themeTint="A6"/>
        </w:rPr>
      </w:pPr>
    </w:p>
    <w:p w14:paraId="03CF3BAE" w14:textId="1A60E25E" w:rsidR="00584B6A" w:rsidRPr="00584B6A" w:rsidRDefault="00584B6A" w:rsidP="00DD68D3">
      <w:pPr>
        <w:rPr>
          <w:b/>
          <w:bCs/>
          <w:color w:val="595959" w:themeColor="text1" w:themeTint="A6"/>
        </w:rPr>
      </w:pPr>
      <w:r w:rsidRPr="00584B6A">
        <w:rPr>
          <w:b/>
          <w:bCs/>
          <w:color w:val="595959" w:themeColor="text1" w:themeTint="A6"/>
        </w:rPr>
        <w:t>Priscilla Ramseur, DNP, RN, CNOR, NEA-BC</w:t>
      </w:r>
    </w:p>
    <w:p w14:paraId="5D38C2AE" w14:textId="2F0E5F01" w:rsidR="00584B6A" w:rsidRDefault="00584B6A" w:rsidP="00DD68D3">
      <w:pPr>
        <w:rPr>
          <w:color w:val="595959" w:themeColor="text1" w:themeTint="A6"/>
        </w:rPr>
      </w:pPr>
      <w:r>
        <w:rPr>
          <w:color w:val="595959" w:themeColor="text1" w:themeTint="A6"/>
        </w:rPr>
        <w:t>Chief Nursing &amp; Patient Care Services Officer</w:t>
      </w:r>
    </w:p>
    <w:p w14:paraId="555F66A7" w14:textId="47A5BFB0" w:rsidR="00584B6A" w:rsidRDefault="00584B6A" w:rsidP="00DD68D3">
      <w:pPr>
        <w:rPr>
          <w:color w:val="595959" w:themeColor="text1" w:themeTint="A6"/>
        </w:rPr>
      </w:pPr>
      <w:r>
        <w:rPr>
          <w:color w:val="595959" w:themeColor="text1" w:themeTint="A6"/>
        </w:rPr>
        <w:t>Duke Raleigh Hospital</w:t>
      </w:r>
    </w:p>
    <w:p w14:paraId="3CB79E33" w14:textId="6B3CED81" w:rsidR="00584B6A" w:rsidRDefault="00584B6A" w:rsidP="00DD68D3">
      <w:pPr>
        <w:rPr>
          <w:color w:val="595959" w:themeColor="text1" w:themeTint="A6"/>
        </w:rPr>
      </w:pPr>
    </w:p>
    <w:p w14:paraId="1B706C0C" w14:textId="6C87843B" w:rsidR="00584B6A" w:rsidRPr="00584B6A" w:rsidRDefault="00584B6A" w:rsidP="00DD68D3">
      <w:pPr>
        <w:rPr>
          <w:b/>
          <w:bCs/>
          <w:color w:val="595959" w:themeColor="text1" w:themeTint="A6"/>
        </w:rPr>
      </w:pPr>
      <w:r w:rsidRPr="00584B6A">
        <w:rPr>
          <w:b/>
          <w:bCs/>
          <w:color w:val="595959" w:themeColor="text1" w:themeTint="A6"/>
        </w:rPr>
        <w:t>LeAnn Ogilvie, MSN, MHA, RN, NE-BC</w:t>
      </w:r>
    </w:p>
    <w:p w14:paraId="25E8B8E8" w14:textId="6C134A71" w:rsidR="00584B6A" w:rsidRDefault="00584B6A" w:rsidP="00DD68D3">
      <w:pPr>
        <w:rPr>
          <w:color w:val="595959" w:themeColor="text1" w:themeTint="A6"/>
        </w:rPr>
      </w:pPr>
      <w:r>
        <w:rPr>
          <w:color w:val="595959" w:themeColor="text1" w:themeTint="A6"/>
        </w:rPr>
        <w:t>Executive Director</w:t>
      </w:r>
    </w:p>
    <w:p w14:paraId="3B1BD3F3" w14:textId="1E45ABE7" w:rsidR="00584B6A" w:rsidRDefault="00584B6A" w:rsidP="00DD68D3">
      <w:pPr>
        <w:rPr>
          <w:color w:val="595959" w:themeColor="text1" w:themeTint="A6"/>
        </w:rPr>
      </w:pPr>
      <w:r>
        <w:rPr>
          <w:color w:val="595959" w:themeColor="text1" w:themeTint="A6"/>
        </w:rPr>
        <w:t>Providence Nursing Institute | Clinical Academy</w:t>
      </w:r>
    </w:p>
    <w:p w14:paraId="71E07F87" w14:textId="77777777" w:rsidR="00584B6A" w:rsidRPr="00145C63" w:rsidRDefault="00584B6A"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4B6A"/>
    <w:rsid w:val="005850FE"/>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144A"/>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4DC9"/>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286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05E6"/>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Computed" TargetDataSourceId="87651697-ca1f-4d80-9f69-bb743e325714"/>
</file>

<file path=customXml/item15.xml><?xml version="1.0" encoding="utf-8"?>
<DocPartTree/>
</file>

<file path=customXml/item16.xml><?xml version="1.0" encoding="utf-8"?>
<VariableUsag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AllMetadata/>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SourceDataModel Name="System" TargetDataSourceId="00b80028-d226-4a39-9a19-6787589aad19"/>
</file>

<file path=customXml/item24.xml><?xml version="1.0" encoding="utf-8"?>
<SourceDataModel Name="AD_HOC" TargetDataSourceId="80be7e5f-6e71-448c-9228-23264555308c"/>
</file>

<file path=customXml/item25.xml><?xml version="1.0" encoding="utf-8"?>
<AllWordPDs>
</AllWordPDs>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ListDefinition name="AD_HOC" displayName="AD_HOC" id="9426ea6f-1b24-4683-bca3-85d71f6375fd" isdomainofvalue="False" dataSourceId="80be7e5f-6e71-448c-9228-23264555308c"/>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System" displayName="System" id="dc9731b4-d0d2-4ed5-b20d-434d69de1706" isdomainofvalue="False" dataSourceId="00b80028-d226-4a39-9a19-6787589aad19"/>
</file>

<file path=customXml/item7.xml><?xml version="1.0" encoding="utf-8"?>
<AllExternalAdhocVariableMappings/>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2022-01-12T16:09:00Z</dcterms:created>
  <dcterms:modified xsi:type="dcterms:W3CDTF">2022-01-12T16:43:00Z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