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A878E8" w:rsidP="00D13F12">
      <w:pPr>
        <w:pStyle w:val="Heading"/>
        <w:rPr>
          <w:color w:val="595959" w:themeColor="text1" w:themeTint="A6"/>
        </w:rPr>
      </w:pPr>
      <w:r>
        <w:rPr>
          <w:color w:val="595959" w:themeColor="text1" w:themeTint="A6"/>
        </w:rPr>
        <w:t>2020 Performance Management Leadership Series – High Reliability Leadership</w:t>
      </w:r>
    </w:p>
    <w:p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A878E8">
        <w:rPr>
          <w:color w:val="595959" w:themeColor="text1" w:themeTint="A6"/>
        </w:rPr>
        <w:t>January 31</w:t>
      </w:r>
      <w:r w:rsidR="00382AB7">
        <w:rPr>
          <w:color w:val="595959" w:themeColor="text1" w:themeTint="A6"/>
        </w:rPr>
        <w:t>, 2020</w:t>
      </w:r>
    </w:p>
    <w:p w:rsidR="00EA13B8" w:rsidRPr="00787BD0" w:rsidRDefault="0013180C" w:rsidP="00423054">
      <w:pPr>
        <w:pStyle w:val="BodyText1"/>
        <w:rPr>
          <w:color w:val="595959" w:themeColor="text1" w:themeTint="A6"/>
        </w:rPr>
      </w:pPr>
      <w:r w:rsidRPr="00787BD0">
        <w:rPr>
          <w:color w:val="595959" w:themeColor="text1" w:themeTint="A6"/>
        </w:rPr>
        <w:t xml:space="preserve">Course director: </w:t>
      </w:r>
      <w:r w:rsidR="00A878E8">
        <w:rPr>
          <w:color w:val="595959" w:themeColor="text1" w:themeTint="A6"/>
        </w:rPr>
        <w:t>Marilyn Sherrill</w:t>
      </w:r>
    </w:p>
    <w:p w:rsidR="008730EB" w:rsidRPr="00787BD0" w:rsidRDefault="008730EB" w:rsidP="008730EB">
      <w:pPr>
        <w:spacing w:line="276" w:lineRule="auto"/>
        <w:rPr>
          <w:rFonts w:cs="Arial"/>
          <w:color w:val="595959" w:themeColor="text1" w:themeTint="A6"/>
          <w:szCs w:val="20"/>
        </w:rPr>
      </w:pPr>
      <w:r w:rsidRPr="00787BD0">
        <w:rPr>
          <w:rFonts w:cs="Arial"/>
          <w:color w:val="595959" w:themeColor="text1" w:themeTint="A6"/>
          <w:szCs w:val="20"/>
        </w:rPr>
        <w:t>Vizient is committed to complying with the criteria set forth by the accredit</w:t>
      </w:r>
      <w:r w:rsidR="004B0F88" w:rsidRPr="00787BD0">
        <w:rPr>
          <w:rFonts w:cs="Arial"/>
          <w:color w:val="595959" w:themeColor="text1" w:themeTint="A6"/>
          <w:szCs w:val="20"/>
        </w:rPr>
        <w:t>ing</w:t>
      </w:r>
      <w:r w:rsidRPr="00787BD0">
        <w:rPr>
          <w:rFonts w:cs="Arial"/>
          <w:color w:val="595959" w:themeColor="text1" w:themeTint="A6"/>
          <w:szCs w:val="20"/>
        </w:rPr>
        <w:t xml:space="preserve"> agencies in order to provide this quality </w:t>
      </w:r>
      <w:r w:rsidR="00ED0769" w:rsidRPr="00787BD0">
        <w:rPr>
          <w:rFonts w:cs="Arial"/>
          <w:color w:val="595959" w:themeColor="text1" w:themeTint="A6"/>
          <w:szCs w:val="20"/>
        </w:rPr>
        <w:t>course</w:t>
      </w:r>
      <w:r w:rsidRPr="00787BD0">
        <w:rPr>
          <w:rFonts w:cs="Arial"/>
          <w:color w:val="595959" w:themeColor="text1" w:themeTint="A6"/>
          <w:szCs w:val="20"/>
        </w:rPr>
        <w:t xml:space="preserve">.  To receive credit for educational activities, you must successfully complete all </w:t>
      </w:r>
      <w:r w:rsidR="00ED0769" w:rsidRPr="00787BD0">
        <w:rPr>
          <w:rFonts w:cs="Arial"/>
          <w:color w:val="595959" w:themeColor="text1" w:themeTint="A6"/>
          <w:szCs w:val="20"/>
        </w:rPr>
        <w:t>course</w:t>
      </w:r>
      <w:r w:rsidRPr="00787BD0">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00713EDB">
        <w:rPr>
          <w:rFonts w:cs="Arial"/>
          <w:color w:val="595959" w:themeColor="text1" w:themeTint="A6"/>
          <w:szCs w:val="20"/>
        </w:rPr>
        <w:t xml:space="preserve">no later than </w:t>
      </w:r>
      <w:r w:rsidR="00713EDB" w:rsidRPr="00713EDB">
        <w:rPr>
          <w:rFonts w:cs="Arial"/>
          <w:b/>
          <w:color w:val="595959" w:themeColor="text1" w:themeTint="A6"/>
          <w:szCs w:val="20"/>
        </w:rPr>
        <w:t>March 15</w:t>
      </w:r>
      <w:r w:rsidR="00787BD0" w:rsidRPr="00713EDB">
        <w:rPr>
          <w:rFonts w:cs="Arial"/>
          <w:b/>
          <w:color w:val="595959" w:themeColor="text1" w:themeTint="A6"/>
          <w:szCs w:val="20"/>
        </w:rPr>
        <w:t>, 2020</w:t>
      </w:r>
    </w:p>
    <w:p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7746DA"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E13391" w:rsidRDefault="007746DA"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Explain the foundational elements of continuous improvement and respect for people in reliable systems</w:t>
      </w:r>
      <w:r w:rsidR="00E13391">
        <w:rPr>
          <w:rFonts w:cs="Arial"/>
          <w:color w:val="595959" w:themeColor="text1" w:themeTint="A6"/>
          <w:szCs w:val="20"/>
        </w:rPr>
        <w:t xml:space="preserve"> </w:t>
      </w:r>
    </w:p>
    <w:p w:rsidR="004A294A" w:rsidRPr="00787BD0" w:rsidRDefault="007746DA"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Describe how individuals and components of the system are independent and connected</w:t>
      </w:r>
    </w:p>
    <w:p w:rsidR="00F72C61" w:rsidRDefault="007746DA" w:rsidP="00E37FD9">
      <w:pPr>
        <w:pStyle w:val="ListParagraph"/>
        <w:numPr>
          <w:ilvl w:val="0"/>
          <w:numId w:val="40"/>
        </w:numPr>
        <w:ind w:left="360"/>
        <w:rPr>
          <w:rFonts w:asciiTheme="minorHAnsi" w:eastAsia="Calibri" w:hAnsiTheme="minorHAnsi" w:cstheme="minorHAnsi"/>
          <w:color w:val="696969" w:themeColor="text2"/>
          <w:szCs w:val="20"/>
        </w:rPr>
      </w:pPr>
      <w:r>
        <w:rPr>
          <w:rFonts w:asciiTheme="minorHAnsi" w:eastAsia="Calibri" w:hAnsiTheme="minorHAnsi" w:cstheme="minorHAnsi"/>
          <w:color w:val="696969" w:themeColor="text2"/>
          <w:szCs w:val="20"/>
        </w:rPr>
        <w:t>Enumerate leadership actions necessary for improving and sustaining performance</w:t>
      </w:r>
    </w:p>
    <w:p w:rsidR="003C2649" w:rsidRPr="003C2649" w:rsidRDefault="003C2649" w:rsidP="003C2649"/>
    <w:p w:rsidR="00E37FD9" w:rsidRPr="00E37FD9" w:rsidRDefault="00E37FD9" w:rsidP="00E37FD9"/>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3C2649" w:rsidRPr="008730EB" w:rsidRDefault="003C2649" w:rsidP="003C2649">
      <w:pPr>
        <w:rPr>
          <w:rFonts w:cs="Arial"/>
          <w:b/>
          <w:color w:val="696969"/>
          <w:szCs w:val="20"/>
          <w:u w:val="single"/>
        </w:rPr>
      </w:pPr>
      <w:r w:rsidRPr="008730EB">
        <w:rPr>
          <w:rFonts w:cs="Arial"/>
          <w:b/>
          <w:color w:val="696969"/>
          <w:szCs w:val="20"/>
          <w:u w:val="single"/>
        </w:rPr>
        <w:t>Joint Accreditation Statement:</w:t>
      </w:r>
    </w:p>
    <w:p w:rsidR="003C2649" w:rsidRPr="008730EB" w:rsidRDefault="003C2649" w:rsidP="003C2649">
      <w:pPr>
        <w:rPr>
          <w:rFonts w:cs="Arial"/>
          <w:color w:val="696969"/>
          <w:szCs w:val="20"/>
        </w:rPr>
      </w:pPr>
    </w:p>
    <w:p w:rsidR="003C2649" w:rsidRPr="008730EB" w:rsidRDefault="003C2649" w:rsidP="003C2649">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C2649" w:rsidRPr="008730EB" w:rsidRDefault="003C2649" w:rsidP="003C2649">
      <w:pPr>
        <w:rPr>
          <w:rFonts w:cs="Arial"/>
          <w:b/>
          <w:color w:val="696969"/>
          <w:szCs w:val="20"/>
          <w:u w:val="single"/>
        </w:rPr>
      </w:pPr>
    </w:p>
    <w:p w:rsidR="003C2649" w:rsidRDefault="003C2649" w:rsidP="003C2649">
      <w:pPr>
        <w:rPr>
          <w:rFonts w:cs="Arial"/>
          <w:b/>
          <w:color w:val="696969"/>
          <w:szCs w:val="20"/>
          <w:u w:val="single"/>
        </w:rPr>
      </w:pPr>
    </w:p>
    <w:p w:rsidR="003C2649" w:rsidRDefault="003C2649" w:rsidP="003C2649">
      <w:pPr>
        <w:rPr>
          <w:rFonts w:cs="Arial"/>
          <w:b/>
          <w:color w:val="696969"/>
          <w:szCs w:val="20"/>
          <w:u w:val="single"/>
        </w:rPr>
      </w:pPr>
    </w:p>
    <w:p w:rsidR="003C2649" w:rsidRDefault="003C2649" w:rsidP="003C2649">
      <w:pPr>
        <w:rPr>
          <w:rFonts w:cs="Arial"/>
          <w:b/>
          <w:color w:val="696969"/>
          <w:szCs w:val="20"/>
          <w:u w:val="single"/>
        </w:rPr>
      </w:pPr>
    </w:p>
    <w:p w:rsidR="003C2649" w:rsidRDefault="003C2649" w:rsidP="003C2649">
      <w:pPr>
        <w:rPr>
          <w:rFonts w:cs="Arial"/>
          <w:b/>
          <w:color w:val="696969"/>
          <w:szCs w:val="20"/>
          <w:u w:val="single"/>
        </w:rPr>
      </w:pPr>
    </w:p>
    <w:p w:rsidR="003C2649" w:rsidRDefault="003C2649" w:rsidP="003C2649">
      <w:pPr>
        <w:rPr>
          <w:rFonts w:cs="Arial"/>
          <w:b/>
          <w:color w:val="696969"/>
          <w:szCs w:val="20"/>
          <w:u w:val="single"/>
        </w:rPr>
      </w:pPr>
      <w:r w:rsidRPr="008730EB">
        <w:rPr>
          <w:rFonts w:cs="Arial"/>
          <w:b/>
          <w:color w:val="696969"/>
          <w:szCs w:val="20"/>
          <w:u w:val="single"/>
        </w:rPr>
        <w:lastRenderedPageBreak/>
        <w:t>Designation Statements:</w:t>
      </w:r>
    </w:p>
    <w:p w:rsidR="003C2649" w:rsidRPr="008730EB" w:rsidRDefault="003C2649" w:rsidP="003C2649">
      <w:pPr>
        <w:rPr>
          <w:rFonts w:cs="Arial"/>
          <w:b/>
          <w:color w:val="696969"/>
          <w:szCs w:val="20"/>
          <w:u w:val="single"/>
        </w:rPr>
      </w:pPr>
    </w:p>
    <w:p w:rsidR="003C2649" w:rsidRPr="008730EB" w:rsidRDefault="003C2649" w:rsidP="003C2649">
      <w:pPr>
        <w:pStyle w:val="Heading4"/>
        <w:rPr>
          <w:rFonts w:cs="Arial"/>
          <w:color w:val="696969"/>
        </w:rPr>
      </w:pPr>
      <w:r w:rsidRPr="008730EB">
        <w:rPr>
          <w:rFonts w:cs="Arial"/>
          <w:color w:val="696969"/>
        </w:rPr>
        <w:t>NURSING</w:t>
      </w:r>
    </w:p>
    <w:p w:rsidR="003C2649" w:rsidRPr="008730EB" w:rsidRDefault="003C2649" w:rsidP="003C2649">
      <w:pPr>
        <w:rPr>
          <w:rFonts w:cs="Arial"/>
          <w:color w:val="696969"/>
          <w:szCs w:val="20"/>
        </w:rPr>
      </w:pPr>
      <w:r w:rsidRPr="008730EB">
        <w:rPr>
          <w:rFonts w:cs="Arial"/>
          <w:color w:val="696969"/>
          <w:szCs w:val="20"/>
        </w:rPr>
        <w:t xml:space="preserve">This </w:t>
      </w:r>
      <w:r>
        <w:rPr>
          <w:rFonts w:cs="Arial"/>
          <w:color w:val="696969"/>
          <w:szCs w:val="20"/>
        </w:rPr>
        <w:t xml:space="preserve">activity </w:t>
      </w:r>
      <w:r w:rsidRPr="008730EB">
        <w:rPr>
          <w:rFonts w:cs="Arial"/>
          <w:color w:val="696969"/>
          <w:szCs w:val="20"/>
        </w:rPr>
        <w:t>is designated for 1.</w:t>
      </w:r>
      <w:r>
        <w:rPr>
          <w:rFonts w:cs="Arial"/>
          <w:color w:val="696969"/>
          <w:szCs w:val="20"/>
        </w:rPr>
        <w:t>0</w:t>
      </w:r>
      <w:r w:rsidRPr="008730EB">
        <w:rPr>
          <w:rFonts w:cs="Arial"/>
          <w:color w:val="696969"/>
          <w:szCs w:val="20"/>
        </w:rPr>
        <w:t>0 hours.</w:t>
      </w:r>
    </w:p>
    <w:p w:rsidR="003C2649" w:rsidRPr="008730EB" w:rsidRDefault="003C2649" w:rsidP="003C2649">
      <w:pPr>
        <w:rPr>
          <w:rFonts w:cs="Arial"/>
          <w:color w:val="696969"/>
          <w:szCs w:val="20"/>
        </w:rPr>
      </w:pPr>
    </w:p>
    <w:p w:rsidR="003C2649" w:rsidRDefault="003C2649" w:rsidP="003C2649">
      <w:pPr>
        <w:rPr>
          <w:rFonts w:cs="Arial"/>
          <w:color w:val="696969"/>
          <w:szCs w:val="20"/>
        </w:rPr>
      </w:pPr>
      <w:r w:rsidRPr="008730EB">
        <w:rPr>
          <w:rFonts w:cs="Arial"/>
          <w:color w:val="696969"/>
          <w:szCs w:val="20"/>
        </w:rPr>
        <w:t>Vizient, Inc. is approved by the California Board of Registered Nursing, Provider Number CEP12580, for 1.</w:t>
      </w:r>
      <w:r>
        <w:rPr>
          <w:rFonts w:cs="Arial"/>
          <w:color w:val="696969"/>
          <w:szCs w:val="20"/>
        </w:rPr>
        <w:t>2</w:t>
      </w:r>
      <w:r w:rsidRPr="008730EB">
        <w:rPr>
          <w:rFonts w:cs="Arial"/>
          <w:color w:val="696969"/>
          <w:szCs w:val="20"/>
        </w:rPr>
        <w:t>0 contact hours.</w:t>
      </w:r>
    </w:p>
    <w:p w:rsidR="003C2649" w:rsidRPr="008730EB" w:rsidRDefault="003C2649" w:rsidP="003C2649">
      <w:pPr>
        <w:pStyle w:val="Heading3"/>
        <w:rPr>
          <w:rFonts w:cs="Arial"/>
          <w:color w:val="696969"/>
        </w:rPr>
      </w:pPr>
      <w:r w:rsidRPr="008730EB">
        <w:rPr>
          <w:rFonts w:cs="Arial"/>
          <w:color w:val="696969"/>
        </w:rPr>
        <w:t>PHYSICIAN</w:t>
      </w:r>
    </w:p>
    <w:p w:rsidR="001449C2" w:rsidRDefault="003C2649" w:rsidP="003C2649">
      <w:pPr>
        <w:rPr>
          <w:rFonts w:cs="Arial"/>
          <w:color w:val="696969"/>
          <w:szCs w:val="20"/>
        </w:rPr>
      </w:pPr>
      <w:r w:rsidRPr="008730EB">
        <w:rPr>
          <w:rFonts w:cs="Arial"/>
          <w:color w:val="696969"/>
          <w:szCs w:val="20"/>
        </w:rPr>
        <w:t>Vizient, Inc. designates this live activity for a maximum of 1.</w:t>
      </w:r>
      <w:r>
        <w:rPr>
          <w:rFonts w:cs="Arial"/>
          <w:color w:val="696969"/>
          <w:szCs w:val="20"/>
        </w:rPr>
        <w:t>0</w:t>
      </w:r>
      <w:r w:rsidRPr="008730EB">
        <w:rPr>
          <w:rFonts w:cs="Arial"/>
          <w:color w:val="696969"/>
          <w:szCs w:val="20"/>
        </w:rPr>
        <w:t xml:space="preserve">0 </w:t>
      </w:r>
      <w:r w:rsidRPr="008730EB">
        <w:rPr>
          <w:rFonts w:cs="Arial"/>
          <w:i/>
          <w:iCs/>
          <w:color w:val="696969"/>
          <w:szCs w:val="20"/>
          <w:lang w:val="en"/>
        </w:rPr>
        <w:t>AMA PRA Category 1 Credit(s)</w:t>
      </w:r>
      <w:r w:rsidRPr="008730EB">
        <w:rPr>
          <w:rFonts w:cs="Arial"/>
          <w:i/>
          <w:iCs/>
          <w:color w:val="696969"/>
          <w:szCs w:val="20"/>
          <w:vertAlign w:val="superscript"/>
          <w:lang w:val="en"/>
        </w:rPr>
        <w:t xml:space="preserve"> ™</w:t>
      </w:r>
      <w:r w:rsidRPr="008730EB">
        <w:rPr>
          <w:rFonts w:cs="Arial"/>
          <w:i/>
          <w:iCs/>
          <w:color w:val="696969"/>
          <w:szCs w:val="20"/>
          <w:vertAlign w:val="subscript"/>
          <w:lang w:val="en"/>
        </w:rPr>
        <w:t>.</w:t>
      </w:r>
      <w:r w:rsidRPr="008730EB">
        <w:rPr>
          <w:rFonts w:cs="Arial"/>
          <w:i/>
          <w:iCs/>
          <w:color w:val="696969"/>
          <w:szCs w:val="20"/>
          <w:vertAlign w:val="superscript"/>
          <w:lang w:val="en"/>
        </w:rPr>
        <w:t xml:space="preserve">  </w:t>
      </w:r>
      <w:r w:rsidRPr="008730EB">
        <w:rPr>
          <w:rFonts w:cs="Arial"/>
          <w:color w:val="696969"/>
          <w:szCs w:val="20"/>
        </w:rPr>
        <w:t>Physicians should claim only the credit commensurate with the extent of their participation in the activity</w:t>
      </w:r>
      <w:r w:rsidR="00D13F12">
        <w:rPr>
          <w:rFonts w:cs="Arial"/>
          <w:color w:val="696969"/>
          <w:szCs w:val="20"/>
        </w:rPr>
        <w:t>.</w:t>
      </w:r>
    </w:p>
    <w:p w:rsidR="00D13F12" w:rsidRDefault="00D13F12" w:rsidP="003C2649">
      <w:pPr>
        <w:rPr>
          <w:rFonts w:cs="Arial"/>
          <w:color w:val="696969"/>
          <w:szCs w:val="20"/>
        </w:rPr>
      </w:pPr>
    </w:p>
    <w:p w:rsidR="00D13F12" w:rsidRDefault="00D13F12" w:rsidP="00D13F12">
      <w:pPr>
        <w:pStyle w:val="Heading4"/>
        <w:shd w:val="clear" w:color="auto" w:fill="FFFFFF"/>
        <w:rPr>
          <w:rFonts w:cs="Arial"/>
          <w:color w:val="787878" w:themeColor="background2" w:themeShade="80"/>
        </w:rPr>
      </w:pPr>
      <w:r w:rsidRPr="00253F17">
        <w:rPr>
          <w:rFonts w:cs="Arial"/>
          <w:color w:val="787878" w:themeColor="background2" w:themeShade="80"/>
        </w:rPr>
        <w:t>HEALTHCARE EXECUTI</w:t>
      </w:r>
      <w:r>
        <w:rPr>
          <w:rFonts w:cs="Arial"/>
          <w:color w:val="787878" w:themeColor="background2" w:themeShade="80"/>
        </w:rPr>
        <w:t>VE</w:t>
      </w:r>
      <w:r w:rsidRPr="00253F17">
        <w:rPr>
          <w:rFonts w:cs="Arial"/>
          <w:color w:val="787878" w:themeColor="background2" w:themeShade="80"/>
        </w:rPr>
        <w:t xml:space="preserve">S </w:t>
      </w:r>
    </w:p>
    <w:p w:rsidR="00D13F12" w:rsidRPr="00D13F12" w:rsidRDefault="00D13F12" w:rsidP="00D13F12">
      <w:pPr>
        <w:pStyle w:val="Heading"/>
        <w:rPr>
          <w:color w:val="595959" w:themeColor="text1" w:themeTint="A6"/>
        </w:rPr>
      </w:pPr>
      <w:r w:rsidRPr="00D13F12">
        <w:rPr>
          <w:color w:val="595959" w:themeColor="text1" w:themeTint="A6"/>
        </w:rPr>
        <w:t xml:space="preserve">By attending the </w:t>
      </w:r>
      <w:r w:rsidRPr="00D13F12">
        <w:rPr>
          <w:color w:val="595959" w:themeColor="text1" w:themeTint="A6"/>
        </w:rPr>
        <w:t>2020 Performance Management Leadership Series – High Reliability Leadership</w:t>
      </w:r>
      <w:r w:rsidRPr="00D13F12">
        <w:rPr>
          <w:color w:val="595959" w:themeColor="text1" w:themeTint="A6"/>
        </w:rPr>
        <w:t xml:space="preserve"> </w:t>
      </w:r>
      <w:r w:rsidRPr="00D13F12">
        <w:rPr>
          <w:color w:val="595959" w:themeColor="text1" w:themeTint="A6"/>
        </w:rPr>
        <w:t xml:space="preserve">offered by Vizient, Inc., participants may earn up to </w:t>
      </w:r>
      <w:r w:rsidRPr="00D13F12">
        <w:rPr>
          <w:color w:val="595959" w:themeColor="text1" w:themeTint="A6"/>
        </w:rPr>
        <w:t>1.0</w:t>
      </w:r>
      <w:r w:rsidRPr="00D13F12">
        <w:rPr>
          <w:color w:val="595959" w:themeColor="text1" w:themeTint="A6"/>
        </w:rPr>
        <w:t xml:space="preserve"> ACHE Qualified Education Hours toward initial certification or recertification of the Fellow of the American College of Healthcare Executives (FACHE) designation.</w:t>
      </w:r>
    </w:p>
    <w:p w:rsidR="00D13F12" w:rsidRPr="00D13F12" w:rsidRDefault="00D13F12" w:rsidP="00D13F12">
      <w:pPr>
        <w:pStyle w:val="Heading"/>
        <w:rPr>
          <w:color w:val="595959" w:themeColor="text1" w:themeTint="A6"/>
        </w:rPr>
      </w:pPr>
    </w:p>
    <w:p w:rsidR="00C9605F" w:rsidRPr="00787BD0" w:rsidRDefault="00C9605F" w:rsidP="00D13F12">
      <w:pPr>
        <w:pStyle w:val="Heading3"/>
        <w:spacing w:before="0"/>
        <w:rPr>
          <w:rFonts w:cs="Arial"/>
          <w:color w:val="595959" w:themeColor="text1" w:themeTint="A6"/>
        </w:rPr>
      </w:pPr>
      <w:r w:rsidRPr="00787BD0">
        <w:rPr>
          <w:rFonts w:cs="Arial"/>
          <w:color w:val="595959" w:themeColor="text1" w:themeTint="A6"/>
        </w:rPr>
        <w:t>CEU</w:t>
      </w:r>
    </w:p>
    <w:p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w:t>
      </w:r>
      <w:bookmarkStart w:id="0" w:name="_GoBack"/>
      <w:bookmarkEnd w:id="0"/>
      <w:r w:rsidRPr="00787BD0">
        <w:rPr>
          <w:rFonts w:eastAsia="Times" w:cs="Arial"/>
          <w:b/>
          <w:color w:val="595959" w:themeColor="text1" w:themeTint="A6"/>
          <w:szCs w:val="20"/>
        </w:rPr>
        <w:t>ATION POLICY:</w:t>
      </w:r>
    </w:p>
    <w:p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rsidR="004B0F88" w:rsidRPr="00787BD0" w:rsidRDefault="004B0F88" w:rsidP="004B0F88">
      <w:pPr>
        <w:rPr>
          <w:color w:val="595959" w:themeColor="text1" w:themeTint="A6"/>
        </w:rPr>
      </w:pPr>
    </w:p>
    <w:p w:rsidR="00CB449D" w:rsidRDefault="00CB449D" w:rsidP="00CB449D">
      <w:pPr>
        <w:spacing w:before="120"/>
        <w:rPr>
          <w:rFonts w:cs="Arial"/>
          <w:bCs/>
          <w:color w:val="595959" w:themeColor="text1" w:themeTint="A6"/>
          <w:sz w:val="18"/>
          <w:szCs w:val="18"/>
        </w:rPr>
      </w:pPr>
      <w:r w:rsidRPr="00787BD0">
        <w:rPr>
          <w:rFonts w:cs="Arial"/>
          <w:bCs/>
          <w:color w:val="595959" w:themeColor="text1" w:themeTint="A6"/>
          <w:sz w:val="18"/>
          <w:szCs w:val="18"/>
        </w:rPr>
        <w:t xml:space="preserve">Relevant financial relationships: Planning committee members and </w:t>
      </w:r>
      <w:r w:rsidR="00F90FCF">
        <w:rPr>
          <w:rFonts w:cs="Arial"/>
          <w:bCs/>
          <w:color w:val="595959" w:themeColor="text1" w:themeTint="A6"/>
          <w:sz w:val="18"/>
          <w:szCs w:val="18"/>
        </w:rPr>
        <w:t>the presenter</w:t>
      </w:r>
      <w:r w:rsidR="003C2649">
        <w:rPr>
          <w:rFonts w:cs="Arial"/>
          <w:bCs/>
          <w:color w:val="595959" w:themeColor="text1" w:themeTint="A6"/>
          <w:sz w:val="18"/>
          <w:szCs w:val="18"/>
        </w:rPr>
        <w:t>s</w:t>
      </w:r>
      <w:r w:rsidRPr="00787BD0">
        <w:rPr>
          <w:rFonts w:cs="Arial"/>
          <w:bCs/>
          <w:color w:val="595959" w:themeColor="text1" w:themeTint="A6"/>
          <w:sz w:val="18"/>
          <w:szCs w:val="18"/>
        </w:rPr>
        <w:t xml:space="preserve"> have nothing to disclose </w:t>
      </w:r>
    </w:p>
    <w:p w:rsidR="00CB449D" w:rsidRPr="003C2649" w:rsidRDefault="00CB449D" w:rsidP="00CB449D">
      <w:pPr>
        <w:pStyle w:val="Heading3"/>
        <w:spacing w:before="240" w:after="120"/>
        <w:rPr>
          <w:rFonts w:cs="Arial"/>
          <w:b w:val="0"/>
          <w:color w:val="01ADAB"/>
          <w:sz w:val="24"/>
        </w:rPr>
      </w:pPr>
      <w:r w:rsidRPr="003C2649">
        <w:rPr>
          <w:rFonts w:cs="Arial"/>
          <w:b w:val="0"/>
          <w:bCs w:val="0"/>
          <w:color w:val="01ADAB"/>
          <w:sz w:val="24"/>
        </w:rPr>
        <w:t>Planning committee members</w:t>
      </w:r>
    </w:p>
    <w:p w:rsidR="00CB449D" w:rsidRPr="00787BD0" w:rsidRDefault="003C2649" w:rsidP="00CB449D">
      <w:pPr>
        <w:rPr>
          <w:b/>
          <w:color w:val="595959" w:themeColor="text1" w:themeTint="A6"/>
        </w:rPr>
      </w:pPr>
      <w:r>
        <w:rPr>
          <w:b/>
          <w:color w:val="595959" w:themeColor="text1" w:themeTint="A6"/>
        </w:rPr>
        <w:t>David Munch, MD</w:t>
      </w:r>
    </w:p>
    <w:p w:rsidR="00787BD0" w:rsidRPr="00787BD0" w:rsidRDefault="003C2649" w:rsidP="00CB449D">
      <w:pPr>
        <w:rPr>
          <w:color w:val="595959" w:themeColor="text1" w:themeTint="A6"/>
        </w:rPr>
      </w:pPr>
      <w:r>
        <w:rPr>
          <w:color w:val="595959" w:themeColor="text1" w:themeTint="A6"/>
        </w:rPr>
        <w:t>Senior Principal</w:t>
      </w:r>
    </w:p>
    <w:p w:rsidR="00787BD0" w:rsidRDefault="003C2649" w:rsidP="00CB449D">
      <w:pPr>
        <w:rPr>
          <w:color w:val="595959" w:themeColor="text1" w:themeTint="A6"/>
        </w:rPr>
      </w:pPr>
      <w:r>
        <w:rPr>
          <w:color w:val="595959" w:themeColor="text1" w:themeTint="A6"/>
        </w:rPr>
        <w:t>Vizient</w:t>
      </w:r>
    </w:p>
    <w:p w:rsidR="003C2649" w:rsidRDefault="003C2649" w:rsidP="00CB449D">
      <w:pPr>
        <w:rPr>
          <w:color w:val="595959" w:themeColor="text1" w:themeTint="A6"/>
        </w:rPr>
      </w:pPr>
    </w:p>
    <w:p w:rsidR="003C2649" w:rsidRPr="003C2649" w:rsidRDefault="003C2649" w:rsidP="00CB449D">
      <w:pPr>
        <w:rPr>
          <w:b/>
          <w:color w:val="595959" w:themeColor="text1" w:themeTint="A6"/>
        </w:rPr>
      </w:pPr>
      <w:proofErr w:type="spellStart"/>
      <w:r w:rsidRPr="003C2649">
        <w:rPr>
          <w:b/>
          <w:color w:val="595959" w:themeColor="text1" w:themeTint="A6"/>
        </w:rPr>
        <w:t>Marly</w:t>
      </w:r>
      <w:proofErr w:type="spellEnd"/>
      <w:r w:rsidRPr="003C2649">
        <w:rPr>
          <w:b/>
          <w:color w:val="595959" w:themeColor="text1" w:themeTint="A6"/>
        </w:rPr>
        <w:t xml:space="preserve"> J. Christenson, PhD, MS, RN, NP, CPHQ</w:t>
      </w:r>
    </w:p>
    <w:p w:rsidR="003C2649" w:rsidRDefault="003C2649" w:rsidP="00CB449D">
      <w:pPr>
        <w:rPr>
          <w:color w:val="595959" w:themeColor="text1" w:themeTint="A6"/>
        </w:rPr>
      </w:pPr>
      <w:r>
        <w:rPr>
          <w:color w:val="595959" w:themeColor="text1" w:themeTint="A6"/>
        </w:rPr>
        <w:t>Senior Networks Director</w:t>
      </w:r>
    </w:p>
    <w:p w:rsidR="003C2649" w:rsidRDefault="003C2649" w:rsidP="00CB449D">
      <w:pPr>
        <w:rPr>
          <w:color w:val="595959" w:themeColor="text1" w:themeTint="A6"/>
        </w:rPr>
      </w:pPr>
      <w:r>
        <w:rPr>
          <w:color w:val="595959" w:themeColor="text1" w:themeTint="A6"/>
        </w:rPr>
        <w:t>Vizient</w:t>
      </w:r>
    </w:p>
    <w:p w:rsidR="003C2649" w:rsidRDefault="003C2649" w:rsidP="00CB449D">
      <w:pPr>
        <w:rPr>
          <w:color w:val="595959" w:themeColor="text1" w:themeTint="A6"/>
        </w:rPr>
      </w:pPr>
    </w:p>
    <w:p w:rsidR="003C2649" w:rsidRPr="003C2649" w:rsidRDefault="003C2649" w:rsidP="00CB449D">
      <w:pPr>
        <w:rPr>
          <w:b/>
          <w:color w:val="595959" w:themeColor="text1" w:themeTint="A6"/>
        </w:rPr>
      </w:pPr>
      <w:r w:rsidRPr="003C2649">
        <w:rPr>
          <w:b/>
          <w:color w:val="595959" w:themeColor="text1" w:themeTint="A6"/>
        </w:rPr>
        <w:t>Marilyn Sherrill, RN, MBA</w:t>
      </w:r>
    </w:p>
    <w:p w:rsidR="003C2649" w:rsidRDefault="003C2649" w:rsidP="00CB449D">
      <w:pPr>
        <w:rPr>
          <w:color w:val="595959" w:themeColor="text1" w:themeTint="A6"/>
        </w:rPr>
      </w:pPr>
      <w:r>
        <w:rPr>
          <w:color w:val="595959" w:themeColor="text1" w:themeTint="A6"/>
        </w:rPr>
        <w:t>Knowledge Transfer Director</w:t>
      </w:r>
    </w:p>
    <w:p w:rsidR="003C2649" w:rsidRDefault="003C2649" w:rsidP="00CB449D">
      <w:pPr>
        <w:rPr>
          <w:color w:val="595959" w:themeColor="text1" w:themeTint="A6"/>
        </w:rPr>
      </w:pPr>
      <w:r>
        <w:rPr>
          <w:color w:val="595959" w:themeColor="text1" w:themeTint="A6"/>
        </w:rPr>
        <w:t>Vizient</w:t>
      </w:r>
    </w:p>
    <w:p w:rsidR="003C2649" w:rsidRDefault="003C2649" w:rsidP="00CB449D">
      <w:pPr>
        <w:rPr>
          <w:color w:val="595959" w:themeColor="text1" w:themeTint="A6"/>
        </w:rPr>
      </w:pPr>
    </w:p>
    <w:p w:rsidR="003C2649" w:rsidRPr="003C2649" w:rsidRDefault="003C2649" w:rsidP="00CB449D">
      <w:pPr>
        <w:rPr>
          <w:b/>
          <w:color w:val="595959" w:themeColor="text1" w:themeTint="A6"/>
        </w:rPr>
      </w:pPr>
      <w:r w:rsidRPr="003C2649">
        <w:rPr>
          <w:b/>
          <w:color w:val="595959" w:themeColor="text1" w:themeTint="A6"/>
        </w:rPr>
        <w:t>Lindsay Mayer, RN, MSN, CPHQ (nurse planner)</w:t>
      </w:r>
    </w:p>
    <w:p w:rsidR="003C2649" w:rsidRDefault="003C2649" w:rsidP="00CB449D">
      <w:pPr>
        <w:rPr>
          <w:color w:val="595959" w:themeColor="text1" w:themeTint="A6"/>
        </w:rPr>
      </w:pPr>
      <w:r>
        <w:rPr>
          <w:color w:val="595959" w:themeColor="text1" w:themeTint="A6"/>
        </w:rPr>
        <w:t>Senior Director, Programs</w:t>
      </w:r>
    </w:p>
    <w:p w:rsidR="003C2649" w:rsidRDefault="003C2649" w:rsidP="00CB449D">
      <w:pPr>
        <w:rPr>
          <w:color w:val="595959" w:themeColor="text1" w:themeTint="A6"/>
        </w:rPr>
      </w:pPr>
      <w:r>
        <w:rPr>
          <w:color w:val="595959" w:themeColor="text1" w:themeTint="A6"/>
        </w:rPr>
        <w:t>Vizient</w:t>
      </w:r>
    </w:p>
    <w:p w:rsidR="00037918" w:rsidRDefault="00037918" w:rsidP="00CB449D">
      <w:pPr>
        <w:rPr>
          <w:color w:val="595959" w:themeColor="text1" w:themeTint="A6"/>
        </w:rPr>
      </w:pPr>
    </w:p>
    <w:p w:rsidR="00CB449D" w:rsidRPr="003C2649" w:rsidRDefault="003C2649" w:rsidP="00CB449D">
      <w:pPr>
        <w:pStyle w:val="Heading3"/>
        <w:spacing w:before="0" w:after="120"/>
        <w:rPr>
          <w:rFonts w:cs="Arial"/>
          <w:b w:val="0"/>
          <w:color w:val="01ADAB"/>
          <w:sz w:val="24"/>
        </w:rPr>
      </w:pPr>
      <w:r w:rsidRPr="003C2649">
        <w:rPr>
          <w:rFonts w:cs="Arial"/>
          <w:b w:val="0"/>
          <w:bCs w:val="0"/>
          <w:color w:val="01ADAB"/>
          <w:sz w:val="24"/>
        </w:rPr>
        <w:t>Reviewer</w:t>
      </w:r>
    </w:p>
    <w:p w:rsidR="003C2649" w:rsidRPr="003C2649" w:rsidRDefault="003C2649" w:rsidP="003C2649">
      <w:pPr>
        <w:rPr>
          <w:b/>
          <w:color w:val="595959" w:themeColor="text1" w:themeTint="A6"/>
        </w:rPr>
      </w:pPr>
      <w:r w:rsidRPr="003C2649">
        <w:rPr>
          <w:b/>
          <w:color w:val="595959" w:themeColor="text1" w:themeTint="A6"/>
        </w:rPr>
        <w:t>Lindsay Mayer, RN, MSN, CPHQ (nurse planner)</w:t>
      </w:r>
    </w:p>
    <w:p w:rsidR="003C2649" w:rsidRDefault="003C2649" w:rsidP="003C2649">
      <w:pPr>
        <w:rPr>
          <w:color w:val="595959" w:themeColor="text1" w:themeTint="A6"/>
        </w:rPr>
      </w:pPr>
      <w:r>
        <w:rPr>
          <w:color w:val="595959" w:themeColor="text1" w:themeTint="A6"/>
        </w:rPr>
        <w:t>Senior Director, Programs</w:t>
      </w:r>
    </w:p>
    <w:p w:rsidR="003C2649" w:rsidRDefault="003C2649" w:rsidP="003C2649">
      <w:pPr>
        <w:rPr>
          <w:color w:val="595959" w:themeColor="text1" w:themeTint="A6"/>
        </w:rPr>
      </w:pPr>
      <w:r>
        <w:rPr>
          <w:color w:val="595959" w:themeColor="text1" w:themeTint="A6"/>
        </w:rPr>
        <w:t>Vizient</w:t>
      </w:r>
    </w:p>
    <w:p w:rsidR="003C2649" w:rsidRDefault="003C2649" w:rsidP="00E13391">
      <w:pPr>
        <w:rPr>
          <w:color w:val="595959" w:themeColor="text1" w:themeTint="A6"/>
        </w:rPr>
      </w:pPr>
    </w:p>
    <w:p w:rsidR="003C2649" w:rsidRPr="003C2649" w:rsidRDefault="003C2649" w:rsidP="003C2649">
      <w:pPr>
        <w:pStyle w:val="Heading3"/>
        <w:spacing w:before="0" w:after="120"/>
        <w:rPr>
          <w:rFonts w:cs="Arial"/>
          <w:b w:val="0"/>
          <w:color w:val="01ADAB"/>
          <w:sz w:val="24"/>
        </w:rPr>
      </w:pPr>
      <w:r w:rsidRPr="003C2649">
        <w:rPr>
          <w:rFonts w:cs="Arial"/>
          <w:b w:val="0"/>
          <w:bCs w:val="0"/>
          <w:color w:val="01ADAB"/>
          <w:sz w:val="24"/>
        </w:rPr>
        <w:t>Presenters</w:t>
      </w:r>
    </w:p>
    <w:p w:rsidR="003C2649" w:rsidRDefault="006E6E1B" w:rsidP="003C2649">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PhD, RN (moderator)</w:t>
      </w:r>
    </w:p>
    <w:p w:rsidR="003C2649" w:rsidRPr="00037918" w:rsidRDefault="006E6E1B" w:rsidP="003C2649">
      <w:pPr>
        <w:rPr>
          <w:color w:val="595959" w:themeColor="text1" w:themeTint="A6"/>
        </w:rPr>
      </w:pPr>
      <w:r>
        <w:rPr>
          <w:color w:val="595959" w:themeColor="text1" w:themeTint="A6"/>
        </w:rPr>
        <w:t>Senior Vice President, Performance Management</w:t>
      </w:r>
    </w:p>
    <w:p w:rsidR="006E6E1B" w:rsidRDefault="006E6E1B" w:rsidP="006E6E1B">
      <w:pPr>
        <w:rPr>
          <w:color w:val="595959" w:themeColor="text1" w:themeTint="A6"/>
        </w:rPr>
      </w:pPr>
      <w:r>
        <w:rPr>
          <w:color w:val="595959" w:themeColor="text1" w:themeTint="A6"/>
        </w:rPr>
        <w:t>Vizient</w:t>
      </w:r>
    </w:p>
    <w:p w:rsidR="003C2649" w:rsidRDefault="003C2649" w:rsidP="00E13391">
      <w:pPr>
        <w:rPr>
          <w:color w:val="595959" w:themeColor="text1" w:themeTint="A6"/>
        </w:rPr>
      </w:pPr>
    </w:p>
    <w:p w:rsidR="006E6E1B" w:rsidRPr="00787BD0" w:rsidRDefault="006E6E1B" w:rsidP="006E6E1B">
      <w:pPr>
        <w:rPr>
          <w:b/>
          <w:color w:val="595959" w:themeColor="text1" w:themeTint="A6"/>
        </w:rPr>
      </w:pPr>
      <w:r>
        <w:rPr>
          <w:b/>
          <w:color w:val="595959" w:themeColor="text1" w:themeTint="A6"/>
        </w:rPr>
        <w:t>David Munch, MD</w:t>
      </w:r>
    </w:p>
    <w:p w:rsidR="006E6E1B" w:rsidRPr="00787BD0" w:rsidRDefault="006E6E1B" w:rsidP="006E6E1B">
      <w:pPr>
        <w:rPr>
          <w:color w:val="595959" w:themeColor="text1" w:themeTint="A6"/>
        </w:rPr>
      </w:pPr>
      <w:r>
        <w:rPr>
          <w:color w:val="595959" w:themeColor="text1" w:themeTint="A6"/>
        </w:rPr>
        <w:t>Senior Principal</w:t>
      </w:r>
    </w:p>
    <w:p w:rsidR="006E6E1B" w:rsidRDefault="006E6E1B" w:rsidP="006E6E1B">
      <w:pPr>
        <w:rPr>
          <w:color w:val="595959" w:themeColor="text1" w:themeTint="A6"/>
        </w:rPr>
      </w:pPr>
      <w:r>
        <w:rPr>
          <w:color w:val="595959" w:themeColor="text1" w:themeTint="A6"/>
        </w:rPr>
        <w:t>Vizient</w:t>
      </w:r>
    </w:p>
    <w:p w:rsidR="006E6E1B" w:rsidRDefault="006E6E1B" w:rsidP="006E6E1B">
      <w:pPr>
        <w:rPr>
          <w:color w:val="595959" w:themeColor="text1" w:themeTint="A6"/>
        </w:rPr>
      </w:pPr>
    </w:p>
    <w:p w:rsidR="006E6E1B" w:rsidRPr="006E6E1B" w:rsidRDefault="006E6E1B" w:rsidP="006E6E1B">
      <w:pPr>
        <w:rPr>
          <w:b/>
          <w:color w:val="595959" w:themeColor="text1" w:themeTint="A6"/>
        </w:rPr>
      </w:pPr>
      <w:r w:rsidRPr="006E6E1B">
        <w:rPr>
          <w:b/>
          <w:color w:val="595959" w:themeColor="text1" w:themeTint="A6"/>
        </w:rPr>
        <w:t>Kathryn Thomas, MSN, RN</w:t>
      </w:r>
    </w:p>
    <w:p w:rsidR="006E6E1B" w:rsidRDefault="006E6E1B" w:rsidP="006E6E1B">
      <w:pPr>
        <w:rPr>
          <w:color w:val="595959" w:themeColor="text1" w:themeTint="A6"/>
        </w:rPr>
      </w:pPr>
      <w:r>
        <w:rPr>
          <w:color w:val="595959" w:themeColor="text1" w:themeTint="A6"/>
        </w:rPr>
        <w:t>Director Quality and Patient Safety</w:t>
      </w:r>
    </w:p>
    <w:p w:rsidR="006E6E1B" w:rsidRDefault="006E6E1B" w:rsidP="006E6E1B">
      <w:pPr>
        <w:rPr>
          <w:color w:val="595959" w:themeColor="text1" w:themeTint="A6"/>
        </w:rPr>
      </w:pPr>
      <w:r>
        <w:rPr>
          <w:color w:val="595959" w:themeColor="text1" w:themeTint="A6"/>
        </w:rPr>
        <w:t>Northwestern Medicine</w:t>
      </w:r>
    </w:p>
    <w:p w:rsidR="006E6E1B" w:rsidRDefault="006E6E1B" w:rsidP="006E6E1B">
      <w:pPr>
        <w:rPr>
          <w:color w:val="595959" w:themeColor="text1" w:themeTint="A6"/>
        </w:rPr>
      </w:pPr>
    </w:p>
    <w:p w:rsidR="006E6E1B" w:rsidRPr="000928EB" w:rsidRDefault="00A2451F" w:rsidP="006E6E1B">
      <w:pPr>
        <w:rPr>
          <w:b/>
          <w:color w:val="595959" w:themeColor="text1" w:themeTint="A6"/>
        </w:rPr>
      </w:pPr>
      <w:r>
        <w:rPr>
          <w:b/>
          <w:color w:val="595959" w:themeColor="text1" w:themeTint="A6"/>
        </w:rPr>
        <w:t>Li</w:t>
      </w:r>
      <w:r w:rsidR="006E6E1B" w:rsidRPr="000928EB">
        <w:rPr>
          <w:b/>
          <w:color w:val="595959" w:themeColor="text1" w:themeTint="A6"/>
        </w:rPr>
        <w:t>ndsay Werth</w:t>
      </w:r>
      <w:r w:rsidR="000928EB" w:rsidRPr="000928EB">
        <w:rPr>
          <w:b/>
          <w:color w:val="595959" w:themeColor="text1" w:themeTint="A6"/>
        </w:rPr>
        <w:t>, MSN, RN</w:t>
      </w:r>
    </w:p>
    <w:p w:rsidR="000928EB" w:rsidRDefault="000928EB" w:rsidP="006E6E1B">
      <w:pPr>
        <w:rPr>
          <w:color w:val="595959" w:themeColor="text1" w:themeTint="A6"/>
        </w:rPr>
      </w:pPr>
      <w:r>
        <w:rPr>
          <w:color w:val="595959" w:themeColor="text1" w:themeTint="A6"/>
        </w:rPr>
        <w:t>Patient Safety Manager</w:t>
      </w:r>
    </w:p>
    <w:p w:rsidR="000928EB" w:rsidRDefault="000928EB" w:rsidP="006E6E1B">
      <w:pPr>
        <w:rPr>
          <w:color w:val="595959" w:themeColor="text1" w:themeTint="A6"/>
        </w:rPr>
      </w:pPr>
      <w:r>
        <w:rPr>
          <w:color w:val="595959" w:themeColor="text1" w:themeTint="A6"/>
        </w:rPr>
        <w:t>Northwestern Medicine</w:t>
      </w:r>
    </w:p>
    <w:p w:rsidR="006E6E1B" w:rsidRDefault="006E6E1B" w:rsidP="006E6E1B">
      <w:pPr>
        <w:rPr>
          <w:color w:val="595959" w:themeColor="text1" w:themeTint="A6"/>
        </w:rPr>
      </w:pPr>
    </w:p>
    <w:p w:rsidR="006E6E1B" w:rsidRDefault="006E6E1B" w:rsidP="006E6E1B">
      <w:pPr>
        <w:rPr>
          <w:color w:val="595959" w:themeColor="text1" w:themeTint="A6"/>
        </w:rPr>
      </w:pPr>
    </w:p>
    <w:p w:rsidR="006E6E1B" w:rsidRDefault="006E6E1B" w:rsidP="006E6E1B">
      <w:pPr>
        <w:rPr>
          <w:color w:val="595959" w:themeColor="text1" w:themeTint="A6"/>
        </w:rPr>
      </w:pPr>
    </w:p>
    <w:p w:rsidR="006E6E1B" w:rsidRDefault="006E6E1B" w:rsidP="006E6E1B">
      <w:pPr>
        <w:rPr>
          <w:color w:val="595959" w:themeColor="text1" w:themeTint="A6"/>
        </w:rPr>
      </w:pPr>
    </w:p>
    <w:p w:rsidR="006E6E1B" w:rsidRDefault="006E6E1B" w:rsidP="00E13391">
      <w:pPr>
        <w:rPr>
          <w:color w:val="595959" w:themeColor="text1" w:themeTint="A6"/>
        </w:rPr>
      </w:pPr>
    </w:p>
    <w:p w:rsidR="00CB449D" w:rsidRDefault="00CB449D" w:rsidP="00CB449D"/>
    <w:p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9"/>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attachedTemplate r:id="rId1"/>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37918"/>
    <w:rsid w:val="00040BC4"/>
    <w:rsid w:val="00052CEC"/>
    <w:rsid w:val="00056A0F"/>
    <w:rsid w:val="00060A68"/>
    <w:rsid w:val="00060DE0"/>
    <w:rsid w:val="00065834"/>
    <w:rsid w:val="000765B6"/>
    <w:rsid w:val="000928EB"/>
    <w:rsid w:val="00095B16"/>
    <w:rsid w:val="000970CD"/>
    <w:rsid w:val="000E4E9F"/>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2AB7"/>
    <w:rsid w:val="00395719"/>
    <w:rsid w:val="003A65B4"/>
    <w:rsid w:val="003B021D"/>
    <w:rsid w:val="003B5D8E"/>
    <w:rsid w:val="003B687F"/>
    <w:rsid w:val="003C2649"/>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E6E1B"/>
    <w:rsid w:val="006F020F"/>
    <w:rsid w:val="006F1E6D"/>
    <w:rsid w:val="00707853"/>
    <w:rsid w:val="00713EDB"/>
    <w:rsid w:val="00714301"/>
    <w:rsid w:val="00715300"/>
    <w:rsid w:val="007158FC"/>
    <w:rsid w:val="00723601"/>
    <w:rsid w:val="00743621"/>
    <w:rsid w:val="00745310"/>
    <w:rsid w:val="00751A26"/>
    <w:rsid w:val="00756986"/>
    <w:rsid w:val="007746DA"/>
    <w:rsid w:val="00775D79"/>
    <w:rsid w:val="00787BD0"/>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D1039"/>
    <w:rsid w:val="008E3BFD"/>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3110"/>
    <w:rsid w:val="009F4A49"/>
    <w:rsid w:val="00A00028"/>
    <w:rsid w:val="00A2451F"/>
    <w:rsid w:val="00A5195E"/>
    <w:rsid w:val="00A63265"/>
    <w:rsid w:val="00A71CDB"/>
    <w:rsid w:val="00A72FD6"/>
    <w:rsid w:val="00A74032"/>
    <w:rsid w:val="00A75D93"/>
    <w:rsid w:val="00A80CF0"/>
    <w:rsid w:val="00A87783"/>
    <w:rsid w:val="00A878E8"/>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3334"/>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3F12"/>
    <w:rsid w:val="00D14C65"/>
    <w:rsid w:val="00D2267A"/>
    <w:rsid w:val="00D251FB"/>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13391"/>
    <w:rsid w:val="00E37FD9"/>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13F12"/>
    <w:pPr>
      <w:spacing w:after="0"/>
    </w:pPr>
    <w:rPr>
      <w:rFonts w:eastAsiaTheme="majorEastAsia" w:cstheme="minorHAnsi"/>
      <w:bCs/>
      <w:iCs/>
      <w:color w:val="595959" w:themeColor="text1" w:themeTint="A6"/>
      <w:sz w:val="20"/>
      <w:szCs w:val="20"/>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VariableListDefinition name="Computed" displayName="Computed" id="69155e26-4760-488b-ab4c-bb15b0f8b2a2" isdomainofvalue="False" dataSourceId="87651697-ca1f-4d80-9f69-bb743e325714"/>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AllWordPDs>
</AllWordPDs>
</file>

<file path=customXml/item15.xml><?xml version="1.0" encoding="utf-8"?>
<VariableUsageMapping/>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VariableListDefinition name="System" displayName="System" id="dc9731b4-d0d2-4ed5-b20d-434d69de1706" isdomainofvalue="False" dataSourceId="00b80028-d226-4a39-9a19-6787589aad19"/>
</file>

<file path=customXml/item18.xml><?xml version="1.0" encoding="utf-8"?>
<SourceDataModel Name="System" TargetDataSourceId="00b80028-d226-4a39-9a19-6787589aad19"/>
</file>

<file path=customXml/item19.xml><?xml version="1.0" encoding="utf-8"?>
<AllExternalAdhocVariableMappings/>
</file>

<file path=customXml/item2.xml><?xml version="1.0" encoding="utf-8"?>
<SourceDataModel Name="Computed" TargetDataSourceId="87651697-ca1f-4d80-9f69-bb743e325714"/>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AllMetadata/>
</file>

<file path=customXml/item23.xml><?xml version="1.0" encoding="utf-8"?>
<VariableListDefinition name="AD_HOC" displayName="AD_HOC" id="9426ea6f-1b24-4683-bca3-85d71f6375fd" isdomainofvalue="False" dataSourceId="80be7e5f-6e71-448c-9228-23264555308c"/>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DocPartTree/>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SourceDataModel Name="AD_HOC" TargetDataSourceId="80be7e5f-6e71-448c-9228-23264555308c"/>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5BEF3205-EB69-4E70-BFE8-AFB1DD2B0B96}">
  <ds:schemaRefs>
    <ds:schemaRef ds:uri="http://schemas.microsoft.com/office/2006/documentManagement/types"/>
    <ds:schemaRef ds:uri="fff2b044-c74a-4bd8-8e92-b14b9b13b2b5"/>
    <ds:schemaRef ds:uri="http://purl.org/dc/elements/1.1/"/>
    <ds:schemaRef ds:uri="http://schemas.microsoft.com/office/2006/metadata/properties"/>
    <ds:schemaRef ds:uri="0b2929d2-a33e-45c9-980d-b30e626659d9"/>
    <ds:schemaRef ds:uri="http://schemas.microsoft.com/office/infopath/2007/PartnerControls"/>
    <ds:schemaRef ds:uri="http://schemas.microsoft.com/sharepoint/v3"/>
    <ds:schemaRef ds:uri="http://schemas.openxmlformats.org/package/2006/metadata/core-properties"/>
    <ds:schemaRef ds:uri="http://purl.org/dc/terms/"/>
    <ds:schemaRef ds:uri="1de6e417-ba3b-42be-b14a-7f4cb43c809f"/>
    <ds:schemaRef ds:uri="http://schemas.microsoft.com/sharepoint/v3/fields"/>
    <ds:schemaRef ds:uri="01e59a59-e903-4787-b1b4-4a99956146ec"/>
    <ds:schemaRef ds:uri="http://www.w3.org/XML/1998/namespace"/>
    <ds:schemaRef ds:uri="http://purl.org/dc/dcmitype/"/>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BB8C0BB4-0DA6-4956-9A47-84BE811BF67F}">
  <ds:schemaRefs>
    <ds:schemaRef ds:uri="http://schemas.openxmlformats.org/officeDocument/2006/bibliography"/>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2020-01-09T19:11:00Z</dcterms:created>
  <dcterms:modified xsi:type="dcterms:W3CDTF">2020-01-27T21:24:00Z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