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0B77CFB9" w:rsidR="00423054" w:rsidRPr="00E50346" w:rsidRDefault="001F6DDD" w:rsidP="00D6051F">
      <w:pPr>
        <w:pStyle w:val="Heading"/>
      </w:pPr>
      <w:r>
        <w:t>Home Infusion Overview</w:t>
      </w:r>
    </w:p>
    <w:p w14:paraId="0D0DC3CD" w14:textId="257225DB"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1F6DDD">
        <w:rPr>
          <w:color w:val="595959" w:themeColor="text1" w:themeTint="A6"/>
        </w:rPr>
        <w:t>December 16, 2020</w:t>
      </w:r>
    </w:p>
    <w:p w14:paraId="641D3E3A" w14:textId="2D4C5408"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1F6DDD">
        <w:rPr>
          <w:color w:val="595959" w:themeColor="text1" w:themeTint="A6"/>
        </w:rPr>
        <w:t>Gretchen Brummel, PharmD, BCPS</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41986AAF"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1F6DDD">
        <w:rPr>
          <w:rFonts w:cs="Arial"/>
          <w:b/>
          <w:color w:val="595959" w:themeColor="text1" w:themeTint="A6"/>
          <w:szCs w:val="20"/>
        </w:rPr>
        <w:t>January 28, 202</w:t>
      </w:r>
      <w:r w:rsidR="00513846">
        <w:rPr>
          <w:rFonts w:cs="Arial"/>
          <w:b/>
          <w:color w:val="595959" w:themeColor="text1" w:themeTint="A6"/>
          <w:szCs w:val="20"/>
        </w:rPr>
        <w:t>1</w:t>
      </w:r>
    </w:p>
    <w:p w14:paraId="03A41A56" w14:textId="77777777"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r w:rsidRPr="008730EB">
        <w:rPr>
          <w:rFonts w:cs="Arial"/>
          <w:b/>
          <w:color w:val="01ADAB"/>
          <w:sz w:val="24"/>
        </w:rPr>
        <w:t>Important note for pharmacists</w:t>
      </w:r>
      <w:r w:rsidR="00C419FD">
        <w:rPr>
          <w:rFonts w:cs="Arial"/>
          <w:b/>
          <w:color w:val="01ADAB"/>
          <w:sz w:val="24"/>
        </w:rPr>
        <w:t xml:space="preserve"> and pharmacy technicians</w:t>
      </w:r>
    </w:p>
    <w:p w14:paraId="096E2287" w14:textId="77777777"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p w14:paraId="612F4538" w14:textId="77777777"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7CE4A915" w:rsidR="008730EB" w:rsidRPr="008730EB" w:rsidRDefault="001F6DDD"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14:paraId="1B7CAE25" w14:textId="19A44F52" w:rsidR="0035174D" w:rsidRPr="00145C63" w:rsidRDefault="001F6DDD"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Provide an overview of home infusion including the role of the pharmacist in home infusion</w:t>
      </w:r>
    </w:p>
    <w:p w14:paraId="193176A5" w14:textId="194A26A0" w:rsidR="004A294A" w:rsidRPr="00145C63" w:rsidRDefault="001F6DDD"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Examine Specialty Infusion Site of Care trends and how health systems can benefit from home infusion</w:t>
      </w:r>
    </w:p>
    <w:p w14:paraId="250850DB" w14:textId="77777777" w:rsidR="001449C2" w:rsidRPr="008730EB" w:rsidRDefault="001449C2" w:rsidP="001449C2">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4B12A90A" w14:textId="4EE121CB" w:rsidR="0013180C" w:rsidRPr="00145C63" w:rsidRDefault="001F6DDD" w:rsidP="0013180C">
      <w:pPr>
        <w:pStyle w:val="ListParagraph"/>
        <w:numPr>
          <w:ilvl w:val="0"/>
          <w:numId w:val="44"/>
        </w:numPr>
        <w:ind w:left="360"/>
        <w:rPr>
          <w:rFonts w:eastAsia="Calibri" w:cs="Arial"/>
          <w:color w:val="595959" w:themeColor="text1" w:themeTint="A6"/>
          <w:szCs w:val="20"/>
        </w:rPr>
      </w:pPr>
      <w:r>
        <w:rPr>
          <w:rFonts w:eastAsia="Calibri" w:cs="Arial"/>
          <w:color w:val="595959" w:themeColor="text1" w:themeTint="A6"/>
          <w:szCs w:val="20"/>
        </w:rPr>
        <w:t>Provide an overview of home infusion</w:t>
      </w:r>
    </w:p>
    <w:p w14:paraId="4BD73991"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17F51387" w14:textId="1B03C746" w:rsidR="00C9605F" w:rsidRPr="00145C63" w:rsidRDefault="00C9605F" w:rsidP="000E6777">
      <w:pPr>
        <w:rPr>
          <w:rFonts w:cs="Arial"/>
          <w:color w:val="595959" w:themeColor="text1" w:themeTint="A6"/>
        </w:rPr>
      </w:pPr>
      <w:r w:rsidRPr="00145C63">
        <w:rPr>
          <w:rFonts w:cs="Arial"/>
          <w:color w:val="595959" w:themeColor="text1" w:themeTint="A6"/>
        </w:rPr>
        <w:t>Vizient, Inc. designates this activity for a maximum of 1</w:t>
      </w:r>
      <w:r w:rsidR="0090119F">
        <w:rPr>
          <w:rFonts w:cs="Arial"/>
          <w:color w:val="595959" w:themeColor="text1" w:themeTint="A6"/>
        </w:rPr>
        <w:t xml:space="preserve">.00 </w:t>
      </w:r>
      <w:r w:rsidR="003113C4">
        <w:rPr>
          <w:rFonts w:cs="Arial"/>
          <w:color w:val="595959" w:themeColor="text1" w:themeTint="A6"/>
        </w:rPr>
        <w:t>ACPE credit</w:t>
      </w:r>
      <w:r w:rsidR="0090119F">
        <w:rPr>
          <w:rFonts w:cs="Arial"/>
          <w:color w:val="595959" w:themeColor="text1" w:themeTint="A6"/>
        </w:rPr>
        <w:t xml:space="preserve"> hours.</w:t>
      </w:r>
    </w:p>
    <w:p w14:paraId="2FFAF152" w14:textId="1F61EDE1" w:rsidR="00C9605F"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20</w:t>
      </w:r>
      <w:r w:rsidRPr="00145C63">
        <w:rPr>
          <w:rFonts w:cs="Arial"/>
          <w:color w:val="595959" w:themeColor="text1" w:themeTint="A6"/>
        </w:rPr>
        <w:t>-</w:t>
      </w:r>
      <w:r w:rsidR="000E6777">
        <w:rPr>
          <w:rFonts w:cs="Arial"/>
          <w:color w:val="595959" w:themeColor="text1" w:themeTint="A6"/>
        </w:rPr>
        <w:t>225</w:t>
      </w:r>
      <w:r w:rsidRPr="00145C63">
        <w:rPr>
          <w:rFonts w:cs="Arial"/>
          <w:color w:val="595959" w:themeColor="text1" w:themeTint="A6"/>
        </w:rPr>
        <w:t>-L0</w:t>
      </w:r>
      <w:r w:rsidR="000E6777">
        <w:rPr>
          <w:rFonts w:cs="Arial"/>
          <w:color w:val="595959" w:themeColor="text1" w:themeTint="A6"/>
        </w:rPr>
        <w:t>4</w:t>
      </w:r>
      <w:r w:rsidRPr="00145C63">
        <w:rPr>
          <w:rFonts w:cs="Arial"/>
          <w:color w:val="595959" w:themeColor="text1" w:themeTint="A6"/>
        </w:rPr>
        <w:t>-T</w:t>
      </w:r>
    </w:p>
    <w:p w14:paraId="27465E8E" w14:textId="77777777" w:rsidR="000E6777" w:rsidRDefault="000E6777" w:rsidP="000E6777">
      <w:pPr>
        <w:rPr>
          <w:rFonts w:cs="Arial"/>
          <w:color w:val="595959" w:themeColor="text1" w:themeTint="A6"/>
        </w:rPr>
      </w:pPr>
      <w:r w:rsidRPr="00145C63">
        <w:rPr>
          <w:rFonts w:cs="Arial"/>
          <w:color w:val="595959" w:themeColor="text1" w:themeTint="A6"/>
        </w:rPr>
        <w:t>Universal Activity Number: JA0006103-0000-</w:t>
      </w:r>
      <w:r>
        <w:rPr>
          <w:rFonts w:cs="Arial"/>
          <w:color w:val="595959" w:themeColor="text1" w:themeTint="A6"/>
        </w:rPr>
        <w:t>20</w:t>
      </w:r>
      <w:r w:rsidRPr="00145C63">
        <w:rPr>
          <w:rFonts w:cs="Arial"/>
          <w:color w:val="595959" w:themeColor="text1" w:themeTint="A6"/>
        </w:rPr>
        <w:t>-</w:t>
      </w:r>
      <w:r>
        <w:rPr>
          <w:rFonts w:cs="Arial"/>
          <w:color w:val="595959" w:themeColor="text1" w:themeTint="A6"/>
        </w:rPr>
        <w:t>225</w:t>
      </w:r>
      <w:r w:rsidRPr="00145C63">
        <w:rPr>
          <w:rFonts w:cs="Arial"/>
          <w:color w:val="595959" w:themeColor="text1" w:themeTint="A6"/>
        </w:rPr>
        <w:t>-L0</w:t>
      </w:r>
      <w:r>
        <w:rPr>
          <w:rFonts w:cs="Arial"/>
          <w:color w:val="595959" w:themeColor="text1" w:themeTint="A6"/>
        </w:rPr>
        <w:t>4</w:t>
      </w:r>
      <w:r w:rsidRPr="00145C63">
        <w:rPr>
          <w:rFonts w:cs="Arial"/>
          <w:color w:val="595959" w:themeColor="text1" w:themeTint="A6"/>
        </w:rPr>
        <w:t>-T</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499E5437" w:rsidR="00C9605F"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 xml:space="preserve">As an accredited provider of continuing medical education/continuing education Vizient is dedicated to ensuring balance, independence, objectivity, and scientific rigor in </w:t>
      </w:r>
      <w:proofErr w:type="gramStart"/>
      <w:r w:rsidRPr="00145C63">
        <w:rPr>
          <w:rFonts w:eastAsia="Times" w:cs="Arial"/>
          <w:color w:val="595959" w:themeColor="text1" w:themeTint="A6"/>
          <w:szCs w:val="20"/>
        </w:rPr>
        <w:t>all of</w:t>
      </w:r>
      <w:proofErr w:type="gramEnd"/>
      <w:r w:rsidRPr="00145C63">
        <w:rPr>
          <w:rFonts w:eastAsia="Times" w:cs="Arial"/>
          <w:color w:val="595959" w:themeColor="text1" w:themeTint="A6"/>
          <w:szCs w:val="20"/>
        </w:rPr>
        <w:t xml:space="preserve">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7777777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 </w:t>
      </w:r>
    </w:p>
    <w:p w14:paraId="01217626" w14:textId="77777777" w:rsidR="00DD68D3" w:rsidRDefault="00DD68D3" w:rsidP="00DD68D3">
      <w:pPr>
        <w:pStyle w:val="Heading3"/>
        <w:spacing w:before="0"/>
        <w:rPr>
          <w:rFonts w:cs="Arial"/>
          <w:b w:val="0"/>
          <w:bCs w:val="0"/>
          <w:color w:val="01ADAB"/>
          <w:sz w:val="24"/>
        </w:rPr>
      </w:pPr>
    </w:p>
    <w:p w14:paraId="06E03493" w14:textId="77777777" w:rsidR="00AA5BE5" w:rsidRDefault="00AA5BE5" w:rsidP="00DD68D3">
      <w:pPr>
        <w:pStyle w:val="Heading3"/>
        <w:spacing w:before="0"/>
        <w:rPr>
          <w:rFonts w:cs="Arial"/>
          <w:b w:val="0"/>
          <w:bCs w:val="0"/>
          <w:color w:val="01ADAB"/>
          <w:sz w:val="24"/>
        </w:rPr>
      </w:pPr>
    </w:p>
    <w:p w14:paraId="5639B665" w14:textId="77777777" w:rsidR="00AA5BE5" w:rsidRDefault="00AA5BE5" w:rsidP="00DD68D3">
      <w:pPr>
        <w:pStyle w:val="Heading3"/>
        <w:spacing w:before="0"/>
        <w:rPr>
          <w:rFonts w:cs="Arial"/>
          <w:b w:val="0"/>
          <w:bCs w:val="0"/>
          <w:color w:val="01ADAB"/>
          <w:sz w:val="24"/>
        </w:rPr>
      </w:pPr>
    </w:p>
    <w:p w14:paraId="01680F72" w14:textId="624D9AD5"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5EB80DFB" w:rsidR="00CB449D" w:rsidRPr="00145C63" w:rsidRDefault="000E6777" w:rsidP="00DD68D3">
      <w:pPr>
        <w:rPr>
          <w:b/>
          <w:color w:val="595959" w:themeColor="text1" w:themeTint="A6"/>
        </w:rPr>
      </w:pPr>
      <w:r>
        <w:rPr>
          <w:b/>
          <w:color w:val="595959" w:themeColor="text1" w:themeTint="A6"/>
        </w:rPr>
        <w:t>Gretchen Brummel, PharmD, BCPS</w:t>
      </w:r>
    </w:p>
    <w:p w14:paraId="529DCE50" w14:textId="411DCFC8" w:rsidR="00CB449D" w:rsidRDefault="000E6777" w:rsidP="00DD68D3">
      <w:pPr>
        <w:rPr>
          <w:color w:val="595959" w:themeColor="text1" w:themeTint="A6"/>
        </w:rPr>
      </w:pPr>
      <w:r>
        <w:rPr>
          <w:color w:val="595959" w:themeColor="text1" w:themeTint="A6"/>
        </w:rPr>
        <w:t>Consulting Director, Pharmacy</w:t>
      </w:r>
    </w:p>
    <w:p w14:paraId="2FB9147B" w14:textId="178EEA86" w:rsidR="000E6777" w:rsidRPr="00145C63" w:rsidRDefault="000E6777" w:rsidP="00DD68D3">
      <w:pPr>
        <w:rPr>
          <w:color w:val="595959" w:themeColor="text1" w:themeTint="A6"/>
        </w:rPr>
      </w:pPr>
      <w:r>
        <w:rPr>
          <w:color w:val="595959" w:themeColor="text1" w:themeTint="A6"/>
        </w:rPr>
        <w:t>Vizient</w:t>
      </w:r>
    </w:p>
    <w:p w14:paraId="357CDA01" w14:textId="77777777" w:rsidR="00CB449D" w:rsidRPr="00CB449D" w:rsidRDefault="00CB449D" w:rsidP="00DD68D3">
      <w:pPr>
        <w:rPr>
          <w:color w:val="7F7F7F" w:themeColor="text1" w:themeTint="80"/>
        </w:rPr>
      </w:pPr>
    </w:p>
    <w:p w14:paraId="11C41A61" w14:textId="12867480" w:rsidR="00CB449D" w:rsidRPr="00145C63" w:rsidRDefault="000E6777" w:rsidP="00DD68D3">
      <w:pPr>
        <w:rPr>
          <w:b/>
          <w:color w:val="595959" w:themeColor="text1" w:themeTint="A6"/>
        </w:rPr>
      </w:pPr>
      <w:r>
        <w:rPr>
          <w:b/>
          <w:color w:val="595959" w:themeColor="text1" w:themeTint="A6"/>
        </w:rPr>
        <w:t>Jackie Stokes, BS</w:t>
      </w:r>
    </w:p>
    <w:p w14:paraId="2B34AFB1" w14:textId="36433EED" w:rsidR="00CB449D" w:rsidRPr="00145C63" w:rsidRDefault="000E6777" w:rsidP="00DD68D3">
      <w:pPr>
        <w:rPr>
          <w:color w:val="595959" w:themeColor="text1" w:themeTint="A6"/>
        </w:rPr>
      </w:pPr>
      <w:r>
        <w:rPr>
          <w:color w:val="595959" w:themeColor="text1" w:themeTint="A6"/>
        </w:rPr>
        <w:t>Manager, Pharmacy Program Services</w:t>
      </w:r>
    </w:p>
    <w:p w14:paraId="1F44D279" w14:textId="63FEA9FB" w:rsidR="00CB449D" w:rsidRPr="00145C63" w:rsidRDefault="000E6777" w:rsidP="00DD68D3">
      <w:pPr>
        <w:rPr>
          <w:color w:val="595959" w:themeColor="text1" w:themeTint="A6"/>
        </w:rPr>
      </w:pPr>
      <w:r>
        <w:rPr>
          <w:color w:val="595959" w:themeColor="text1" w:themeTint="A6"/>
        </w:rPr>
        <w:t>Vizient</w:t>
      </w:r>
    </w:p>
    <w:p w14:paraId="2E4B3623" w14:textId="77777777" w:rsidR="00CB449D" w:rsidRPr="00145C63" w:rsidRDefault="00CB449D" w:rsidP="00DD68D3">
      <w:pPr>
        <w:rPr>
          <w:color w:val="595959" w:themeColor="text1" w:themeTint="A6"/>
        </w:rPr>
      </w:pPr>
    </w:p>
    <w:p w14:paraId="30F378A1" w14:textId="5E911179"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w:t>
      </w:r>
    </w:p>
    <w:p w14:paraId="4D751642" w14:textId="77777777" w:rsidR="00DD68D3" w:rsidRPr="00DD68D3" w:rsidRDefault="00DD68D3" w:rsidP="00DD68D3"/>
    <w:p w14:paraId="050AF9B2" w14:textId="77777777" w:rsidR="000E6777" w:rsidRPr="00145C63" w:rsidRDefault="000E6777" w:rsidP="000E6777">
      <w:pPr>
        <w:rPr>
          <w:b/>
          <w:color w:val="595959" w:themeColor="text1" w:themeTint="A6"/>
        </w:rPr>
      </w:pPr>
      <w:r>
        <w:rPr>
          <w:b/>
          <w:color w:val="595959" w:themeColor="text1" w:themeTint="A6"/>
        </w:rPr>
        <w:t>Gretchen Brummel, PharmD, BCPS</w:t>
      </w:r>
    </w:p>
    <w:p w14:paraId="1119C269" w14:textId="77777777" w:rsidR="000E6777" w:rsidRDefault="000E6777" w:rsidP="000E6777">
      <w:pPr>
        <w:rPr>
          <w:color w:val="595959" w:themeColor="text1" w:themeTint="A6"/>
        </w:rPr>
      </w:pPr>
      <w:r>
        <w:rPr>
          <w:color w:val="595959" w:themeColor="text1" w:themeTint="A6"/>
        </w:rPr>
        <w:t>Consulting Director, Pharmacy</w:t>
      </w:r>
    </w:p>
    <w:p w14:paraId="2443F815" w14:textId="77777777" w:rsidR="000E6777" w:rsidRPr="00145C63" w:rsidRDefault="000E6777" w:rsidP="000E6777">
      <w:pPr>
        <w:rPr>
          <w:color w:val="595959" w:themeColor="text1" w:themeTint="A6"/>
        </w:rPr>
      </w:pPr>
      <w:r>
        <w:rPr>
          <w:color w:val="595959" w:themeColor="text1" w:themeTint="A6"/>
        </w:rPr>
        <w:t>Vizient</w:t>
      </w:r>
    </w:p>
    <w:p w14:paraId="1E3DD910" w14:textId="77777777" w:rsidR="00CB449D" w:rsidRPr="00145C63" w:rsidRDefault="00CB449D" w:rsidP="00DD68D3">
      <w:pPr>
        <w:rPr>
          <w:color w:val="595959" w:themeColor="text1" w:themeTint="A6"/>
        </w:rPr>
      </w:pPr>
    </w:p>
    <w:p w14:paraId="7E02880C" w14:textId="6A321BD0" w:rsidR="00CB449D" w:rsidRDefault="00CB449D" w:rsidP="00DD68D3">
      <w:pPr>
        <w:pStyle w:val="Heading3"/>
        <w:spacing w:before="0"/>
        <w:rPr>
          <w:rFonts w:cs="Arial"/>
          <w:b w:val="0"/>
          <w:bCs w:val="0"/>
          <w:color w:val="01ADAB"/>
          <w:sz w:val="24"/>
        </w:rPr>
      </w:pPr>
      <w:r>
        <w:rPr>
          <w:rFonts w:cs="Arial"/>
          <w:b w:val="0"/>
          <w:bCs w:val="0"/>
          <w:color w:val="01ADAB"/>
          <w:sz w:val="24"/>
        </w:rPr>
        <w:t>Presenter</w:t>
      </w:r>
    </w:p>
    <w:p w14:paraId="34886498" w14:textId="77777777" w:rsidR="00DD68D3" w:rsidRPr="00DD68D3" w:rsidRDefault="00DD68D3" w:rsidP="00DD68D3"/>
    <w:p w14:paraId="422A3FF3" w14:textId="722AE863" w:rsidR="00CB449D" w:rsidRPr="00145C63" w:rsidRDefault="000E6777" w:rsidP="00DD68D3">
      <w:pPr>
        <w:rPr>
          <w:b/>
          <w:color w:val="595959" w:themeColor="text1" w:themeTint="A6"/>
        </w:rPr>
      </w:pPr>
      <w:r>
        <w:rPr>
          <w:b/>
          <w:color w:val="595959" w:themeColor="text1" w:themeTint="A6"/>
        </w:rPr>
        <w:t>Steve Kennedy, PharmD, CSP</w:t>
      </w:r>
    </w:p>
    <w:p w14:paraId="69E43666" w14:textId="79F5A55C" w:rsidR="00CB449D" w:rsidRPr="00145C63" w:rsidRDefault="000E6777" w:rsidP="00DD68D3">
      <w:pPr>
        <w:rPr>
          <w:color w:val="595959" w:themeColor="text1" w:themeTint="A6"/>
        </w:rPr>
      </w:pPr>
      <w:r>
        <w:rPr>
          <w:color w:val="595959" w:themeColor="text1" w:themeTint="A6"/>
        </w:rPr>
        <w:t>Executive Director, Pharmacy Advisory Solutions</w:t>
      </w:r>
    </w:p>
    <w:p w14:paraId="7307E12F" w14:textId="4C04AB72" w:rsidR="00CB449D" w:rsidRPr="00145C63" w:rsidRDefault="000E6777" w:rsidP="00DD68D3">
      <w:pPr>
        <w:rPr>
          <w:color w:val="595959" w:themeColor="text1" w:themeTint="A6"/>
        </w:rPr>
      </w:pPr>
      <w:r>
        <w:rPr>
          <w:color w:val="595959" w:themeColor="text1" w:themeTint="A6"/>
        </w:rPr>
        <w:t>Vizient</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grammar="clean"/>
  <w:attachedTemplate r:id="rId1"/>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E6777"/>
    <w:rsid w:val="000F1401"/>
    <w:rsid w:val="00104CA4"/>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1F6DDD"/>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13C4"/>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13846"/>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0119F"/>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5BE5"/>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4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0.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1.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2.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3.xml><?xml version="1.0" encoding="utf-8"?>
<SourceDataModel Name="System" TargetDataSourceId="00b80028-d226-4a39-9a19-6787589aad19"/>
</file>

<file path=customXml/item14.xml><?xml version="1.0" encoding="utf-8"?>
<AllWordPDs>
</AllWordPDs>
</file>

<file path=customXml/item15.xml><?xml version="1.0" encoding="utf-8"?>
<VariableListDefinition name="Computed" displayName="Computed" id="69155e26-4760-488b-ab4c-bb15b0f8b2a2" isdomainofvalue="False" dataSourceId="87651697-ca1f-4d80-9f69-bb743e325714"/>
</file>

<file path=customXml/item16.xml><?xml version="1.0" encoding="utf-8"?>
<VariableListDefinition name="System" displayName="System" id="dc9731b4-d0d2-4ed5-b20d-434d69de1706" isdomainofvalue="False" dataSourceId="00b80028-d226-4a39-9a19-6787589aad19"/>
</file>

<file path=customXml/item17.xml><?xml version="1.0" encoding="utf-8"?>
<DataSourceInfo>
  <Id>00b80028-d226-4a39-9a19-6787589aad19</Id>
  <MajorVersion>0</MajorVersion>
  <MinorVersion>1</MinorVersion>
  <DataSourceType>System</DataSourceType>
  <Name>System</Name>
  <Description/>
  <Filter/>
  <DataFields/>
</DataSourceInfo>
</file>

<file path=customXml/item18.xml><?xml version="1.0" encoding="utf-8"?>
<DocPartTree/>
</file>

<file path=customXml/item19.xml><?xml version="1.0" encoding="utf-8"?>
<VariableListDefinition name="AD_HOC" displayName="AD_HOC" id="9426ea6f-1b24-4683-bca3-85d71f6375fd" isdomainofvalue="False" dataSourceId="80be7e5f-6e71-448c-9228-23264555308c"/>
</file>

<file path=customXml/item2.xml><?xml version="1.0" encoding="utf-8"?>
<DataSourceInfo>
  <Id>87651697-ca1f-4d80-9f69-bb743e325714</Id>
  <MajorVersion>0</MajorVersion>
  <MinorVersion>1</MinorVersion>
  <DataSourceType>Expression</DataSourceType>
  <Name>Computed</Name>
  <Description/>
  <Filter/>
  <DataFields/>
</DataSourceInfo>
</file>

<file path=customXml/item20.xml><?xml version="1.0" encoding="utf-8"?>
<DataSourceInfo>
  <Id>80be7e5f-6e71-448c-9228-23264555308c</Id>
  <MajorVersion>0</MajorVersion>
  <MinorVersion>1</MinorVersion>
  <DataSourceType>Ad_Hoc</DataSourceType>
  <Name>AD_HOC</Name>
  <Description/>
  <Filter/>
  <DataFields/>
</DataSourceInfo>
</file>

<file path=customXml/item21.xml><?xml version="1.0" encoding="utf-8"?>
<AllExternalAdhocVariableMappings/>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4.xml><?xml version="1.0" encoding="utf-8"?>
<VariableUsageMapping/>
</file>

<file path=customXml/item25.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6.xml><?xml version="1.0" encoding="utf-8"?>
<?mso-contentType ?>
<SharedContentType xmlns="Microsoft.SharePoint.Taxonomy.ContentTypeSync" SourceId="c9bec5de-3132-4daf-ae55-1613447ae162" ContentTypeId="0x0101003892C1470B32FA4ABADA805F9A36FDE40106" PreviousValue="false"/>
</file>

<file path=customXml/item27.xml><?xml version="1.0" encoding="utf-8"?>
<SourceDataModel Name="Computed" TargetDataSourceId="87651697-ca1f-4d80-9f69-bb743e325714"/>
</file>

<file path=customXml/item3.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ourceDataModel Name="AD_HOC" TargetDataSourceId="80be7e5f-6e71-448c-9228-23264555308c"/>
</file>

<file path=customXml/item6.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8.xml><?xml version="1.0" encoding="utf-8"?>
<AllMetadata/>
</file>

<file path=customXml/item9.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4A98D7-A056-4A12-A949-9E2EE5A35FE4}">
  <ds:schemaRefs/>
</ds:datastoreItem>
</file>

<file path=customXml/itemProps10.xml><?xml version="1.0" encoding="utf-8"?>
<ds:datastoreItem xmlns:ds="http://schemas.openxmlformats.org/officeDocument/2006/customXml" ds:itemID="{0510B9D0-C027-45D1-B797-FA865004CBBF}">
  <ds:schemaRefs/>
</ds:datastoreItem>
</file>

<file path=customXml/itemProps11.xml><?xml version="1.0" encoding="utf-8"?>
<ds:datastoreItem xmlns:ds="http://schemas.openxmlformats.org/officeDocument/2006/customXml" ds:itemID="{BEAFDBBE-0F51-4017-B707-8386C7FBABFD}">
  <ds:schemaRefs/>
</ds:datastoreItem>
</file>

<file path=customXml/itemProps12.xml><?xml version="1.0" encoding="utf-8"?>
<ds:datastoreItem xmlns:ds="http://schemas.openxmlformats.org/officeDocument/2006/customXml" ds:itemID="{5B401B9D-B553-4B56-A34A-971673CC9681}">
  <ds:schemaRefs/>
</ds:datastoreItem>
</file>

<file path=customXml/itemProps13.xml><?xml version="1.0" encoding="utf-8"?>
<ds:datastoreItem xmlns:ds="http://schemas.openxmlformats.org/officeDocument/2006/customXml" ds:itemID="{E0C162D0-F7BA-4089-AC31-880761F0BD65}">
  <ds:schemaRefs/>
</ds:datastoreItem>
</file>

<file path=customXml/itemProps14.xml><?xml version="1.0" encoding="utf-8"?>
<ds:datastoreItem xmlns:ds="http://schemas.openxmlformats.org/officeDocument/2006/customXml" ds:itemID="{78E85137-610F-4DE4-A961-7F7A1DA29F2D}">
  <ds:schemaRefs/>
</ds:datastoreItem>
</file>

<file path=customXml/itemProps15.xml><?xml version="1.0" encoding="utf-8"?>
<ds:datastoreItem xmlns:ds="http://schemas.openxmlformats.org/officeDocument/2006/customXml" ds:itemID="{37871AC4-84F1-4DCF-9181-89FBC406BA26}">
  <ds:schemaRefs/>
</ds:datastoreItem>
</file>

<file path=customXml/itemProps16.xml><?xml version="1.0" encoding="utf-8"?>
<ds:datastoreItem xmlns:ds="http://schemas.openxmlformats.org/officeDocument/2006/customXml" ds:itemID="{80CE4447-D1BD-469E-BD8B-B31A4C9A896F}">
  <ds:schemaRefs/>
</ds:datastoreItem>
</file>

<file path=customXml/itemProps17.xml><?xml version="1.0" encoding="utf-8"?>
<ds:datastoreItem xmlns:ds="http://schemas.openxmlformats.org/officeDocument/2006/customXml" ds:itemID="{7CA12843-4DEB-4A4D-9869-29F66BB28D05}">
  <ds:schemaRefs/>
</ds:datastoreItem>
</file>

<file path=customXml/itemProps18.xml><?xml version="1.0" encoding="utf-8"?>
<ds:datastoreItem xmlns:ds="http://schemas.openxmlformats.org/officeDocument/2006/customXml" ds:itemID="{54E4ECD0-5730-4CBC-B5C8-CDD180BD053A}">
  <ds:schemaRefs/>
</ds:datastoreItem>
</file>

<file path=customXml/itemProps19.xml><?xml version="1.0" encoding="utf-8"?>
<ds:datastoreItem xmlns:ds="http://schemas.openxmlformats.org/officeDocument/2006/customXml" ds:itemID="{1D690A50-E3B4-44F5-A4C5-75EEC88CF4EC}">
  <ds:schemaRefs/>
</ds:datastoreItem>
</file>

<file path=customXml/itemProps2.xml><?xml version="1.0" encoding="utf-8"?>
<ds:datastoreItem xmlns:ds="http://schemas.openxmlformats.org/officeDocument/2006/customXml" ds:itemID="{83B1EF68-4D55-4397-AF73-D916BC2254F0}">
  <ds:schemaRefs/>
</ds:datastoreItem>
</file>

<file path=customXml/itemProps20.xml><?xml version="1.0" encoding="utf-8"?>
<ds:datastoreItem xmlns:ds="http://schemas.openxmlformats.org/officeDocument/2006/customXml" ds:itemID="{D4628565-9CB4-4F10-AA9C-1309D57A874A}">
  <ds:schemaRefs/>
</ds:datastoreItem>
</file>

<file path=customXml/itemProps21.xml><?xml version="1.0" encoding="utf-8"?>
<ds:datastoreItem xmlns:ds="http://schemas.openxmlformats.org/officeDocument/2006/customXml" ds:itemID="{7B773B23-CD27-407C-8EF7-714316C2ACF2}">
  <ds:schemaRefs/>
</ds:datastoreItem>
</file>

<file path=customXml/itemProps22.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3.xml><?xml version="1.0" encoding="utf-8"?>
<ds:datastoreItem xmlns:ds="http://schemas.openxmlformats.org/officeDocument/2006/customXml" ds:itemID="{C4AEAB29-4929-45AF-A192-84C4D708764D}">
  <ds:schemaRefs/>
</ds:datastoreItem>
</file>

<file path=customXml/itemProps24.xml><?xml version="1.0" encoding="utf-8"?>
<ds:datastoreItem xmlns:ds="http://schemas.openxmlformats.org/officeDocument/2006/customXml" ds:itemID="{E714D73B-064F-4FC2-AD89-143579607756}">
  <ds:schemaRefs/>
</ds:datastoreItem>
</file>

<file path=customXml/itemProps25.xml><?xml version="1.0" encoding="utf-8"?>
<ds:datastoreItem xmlns:ds="http://schemas.openxmlformats.org/officeDocument/2006/customXml" ds:itemID="{DE544662-F77F-4442-B53C-A34A18686309}">
  <ds:schemaRefs/>
</ds:datastoreItem>
</file>

<file path=customXml/itemProps26.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7.xml><?xml version="1.0" encoding="utf-8"?>
<ds:datastoreItem xmlns:ds="http://schemas.openxmlformats.org/officeDocument/2006/customXml" ds:itemID="{4C134B16-2CC0-4F00-BAB8-0BCCEF3E9F16}">
  <ds:schemaRefs/>
</ds:datastoreItem>
</file>

<file path=customXml/itemProps3.xml><?xml version="1.0" encoding="utf-8"?>
<ds:datastoreItem xmlns:ds="http://schemas.openxmlformats.org/officeDocument/2006/customXml" ds:itemID="{BDDC9A50-D520-4DBB-861E-17850ECDD206}">
  <ds:schemaRefs/>
</ds:datastoreItem>
</file>

<file path=customXml/itemProps4.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5.xml><?xml version="1.0" encoding="utf-8"?>
<ds:datastoreItem xmlns:ds="http://schemas.openxmlformats.org/officeDocument/2006/customXml" ds:itemID="{D44D0B5A-EC6D-4AEA-A833-02344E0C6DB2}">
  <ds:schemaRefs/>
</ds:datastoreItem>
</file>

<file path=customXml/itemProps6.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7.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8.xml><?xml version="1.0" encoding="utf-8"?>
<ds:datastoreItem xmlns:ds="http://schemas.openxmlformats.org/officeDocument/2006/customXml" ds:itemID="{A613EE9C-F5E0-4282-839C-53FE8976D615}">
  <ds:schemaRefs/>
</ds:datastoreItem>
</file>

<file path=customXml/itemProps9.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13</TotalTime>
  <Pages>3</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4946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6</cp:revision>
  <cp:lastPrinted>2015-12-22T16:01:00Z</cp:lastPrinted>
  <dcterms:created xsi:type="dcterms:W3CDTF">2020-11-09T17:44:00Z</dcterms:created>
  <dcterms:modified xsi:type="dcterms:W3CDTF">2020-11-11T15:03:00Z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