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7E72CE" w:rsidRDefault="004D27A0" w:rsidP="007E72CE">
      <w:pPr>
        <w:pStyle w:val="Heading"/>
      </w:pPr>
      <w:r>
        <w:t xml:space="preserve">Finding the Perfect </w:t>
      </w:r>
      <w:proofErr w:type="spellStart"/>
      <w:r>
        <w:t>MATch</w:t>
      </w:r>
      <w:proofErr w:type="spellEnd"/>
      <w:r>
        <w:t>: Medication Assisted Treatment of Opioid Use Disorder</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D27A0">
        <w:rPr>
          <w:color w:val="595959" w:themeColor="text1" w:themeTint="A6"/>
        </w:rPr>
        <w:t>April 8</w:t>
      </w:r>
      <w:r w:rsidR="00E743CF">
        <w:rPr>
          <w:color w:val="595959" w:themeColor="text1" w:themeTint="A6"/>
        </w:rPr>
        <w:t>, 2020</w:t>
      </w:r>
    </w:p>
    <w:p w:rsidR="00EA13B8" w:rsidRPr="00145C63" w:rsidRDefault="00E743CF" w:rsidP="00423054">
      <w:pPr>
        <w:pStyle w:val="BodyText1"/>
        <w:rPr>
          <w:color w:val="595959" w:themeColor="text1" w:themeTint="A6"/>
        </w:rPr>
      </w:pPr>
      <w:r>
        <w:rPr>
          <w:color w:val="595959" w:themeColor="text1" w:themeTint="A6"/>
        </w:rPr>
        <w:t xml:space="preserve">Course director: </w:t>
      </w:r>
      <w:r w:rsidR="00A568EB">
        <w:rPr>
          <w:color w:val="595959" w:themeColor="text1" w:themeTint="A6"/>
        </w:rPr>
        <w:t>Linda Thomas</w:t>
      </w:r>
      <w:r>
        <w:rPr>
          <w:color w:val="595959" w:themeColor="text1" w:themeTint="A6"/>
        </w:rPr>
        <w:t>, PharmD, BCPS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9E4E2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9E4E20">
        <w:rPr>
          <w:rFonts w:cs="Arial"/>
          <w:b/>
          <w:color w:val="595959" w:themeColor="text1" w:themeTint="A6"/>
          <w:szCs w:val="20"/>
        </w:rPr>
        <w:t xml:space="preserve">Complete the </w:t>
      </w:r>
      <w:r w:rsidR="00F4230E" w:rsidRPr="009E4E20">
        <w:rPr>
          <w:rFonts w:cs="Arial"/>
          <w:b/>
          <w:color w:val="595959" w:themeColor="text1" w:themeTint="A6"/>
          <w:szCs w:val="20"/>
        </w:rPr>
        <w:t xml:space="preserve">process </w:t>
      </w:r>
      <w:r w:rsidRPr="009E4E20">
        <w:rPr>
          <w:rFonts w:cs="Arial"/>
          <w:b/>
          <w:color w:val="595959" w:themeColor="text1" w:themeTint="A6"/>
          <w:szCs w:val="20"/>
        </w:rPr>
        <w:t xml:space="preserve">no later than </w:t>
      </w:r>
      <w:r w:rsidR="004D27A0">
        <w:rPr>
          <w:rFonts w:cs="Arial"/>
          <w:b/>
          <w:color w:val="595959" w:themeColor="text1" w:themeTint="A6"/>
          <w:szCs w:val="20"/>
        </w:rPr>
        <w:t>May 21</w:t>
      </w:r>
      <w:r w:rsidR="009E4E20" w:rsidRPr="009E4E20">
        <w:rPr>
          <w:rFonts w:cs="Arial"/>
          <w:b/>
          <w:color w:val="595959" w:themeColor="text1" w:themeTint="A6"/>
          <w:szCs w:val="20"/>
        </w:rPr>
        <w:t>,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EF2163"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F2163" w:rsidRPr="00EF2163" w:rsidRDefault="00AA792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Identify patients that are candidates for medication assisted treatment</w:t>
      </w:r>
      <w:r w:rsidR="00EF2163">
        <w:rPr>
          <w:rFonts w:eastAsia="Calibri" w:cs="Arial"/>
          <w:color w:val="595959" w:themeColor="text1" w:themeTint="A6"/>
          <w:szCs w:val="20"/>
        </w:rPr>
        <w:t xml:space="preserve"> </w:t>
      </w:r>
    </w:p>
    <w:p w:rsidR="00EF2163" w:rsidRDefault="00AA792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Evaluate opioid use disorder treatments, mechanism of action for pharmacotherapies, safety, efficacy, access and considerations for use</w:t>
      </w:r>
    </w:p>
    <w:p w:rsidR="004A294A" w:rsidRPr="00145C63" w:rsidRDefault="00AA792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Select a medication assisted treatment for special populations of patients</w:t>
      </w:r>
    </w:p>
    <w:p w:rsidR="007E72CE" w:rsidRDefault="00AA7922" w:rsidP="00B410EA">
      <w:pPr>
        <w:pStyle w:val="ListParagraph"/>
        <w:numPr>
          <w:ilvl w:val="0"/>
          <w:numId w:val="40"/>
        </w:numPr>
        <w:spacing w:after="120"/>
        <w:ind w:left="360"/>
        <w:rPr>
          <w:color w:val="595959" w:themeColor="text1" w:themeTint="A6"/>
        </w:rPr>
      </w:pPr>
      <w:r>
        <w:rPr>
          <w:color w:val="595959" w:themeColor="text1" w:themeTint="A6"/>
        </w:rPr>
        <w:t>Design patient-specific medication regimens and monitoring plans for individuals with opioid use disorder</w:t>
      </w:r>
    </w:p>
    <w:p w:rsidR="007E72CE" w:rsidRDefault="007E72CE" w:rsidP="007E72CE"/>
    <w:p w:rsidR="007E72CE" w:rsidRDefault="007E72CE" w:rsidP="007E72CE"/>
    <w:p w:rsidR="007E72CE" w:rsidRDefault="007E72CE" w:rsidP="007E72CE"/>
    <w:p w:rsidR="007E72CE" w:rsidRDefault="007E72CE" w:rsidP="007E72CE"/>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F2163">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w:t>
      </w:r>
      <w:r w:rsidR="00824007">
        <w:rPr>
          <w:rFonts w:cs="Arial"/>
          <w:color w:val="595959" w:themeColor="text1" w:themeTint="A6"/>
        </w:rPr>
        <w:t xml:space="preserve"> Activity Number: JA0006103-9999</w:t>
      </w:r>
      <w:r w:rsidRPr="00145C63">
        <w:rPr>
          <w:rFonts w:cs="Arial"/>
          <w:color w:val="595959" w:themeColor="text1" w:themeTint="A6"/>
        </w:rPr>
        <w:t>-</w:t>
      </w:r>
      <w:r w:rsidR="009E4E20">
        <w:rPr>
          <w:rFonts w:cs="Arial"/>
          <w:color w:val="595959" w:themeColor="text1" w:themeTint="A6"/>
        </w:rPr>
        <w:t>20</w:t>
      </w:r>
      <w:r w:rsidRPr="00145C63">
        <w:rPr>
          <w:rFonts w:cs="Arial"/>
          <w:color w:val="595959" w:themeColor="text1" w:themeTint="A6"/>
        </w:rPr>
        <w:t>-0</w:t>
      </w:r>
      <w:r w:rsidR="0036524B">
        <w:rPr>
          <w:rFonts w:cs="Arial"/>
          <w:color w:val="595959" w:themeColor="text1" w:themeTint="A6"/>
        </w:rPr>
        <w:t>5</w:t>
      </w:r>
      <w:r w:rsidR="00AA7922">
        <w:rPr>
          <w:rFonts w:cs="Arial"/>
          <w:color w:val="595959" w:themeColor="text1" w:themeTint="A6"/>
        </w:rPr>
        <w:t>6</w:t>
      </w:r>
      <w:r w:rsidRPr="00145C63">
        <w:rPr>
          <w:rFonts w:cs="Arial"/>
          <w:color w:val="595959" w:themeColor="text1" w:themeTint="A6"/>
        </w:rPr>
        <w:t>-L0</w:t>
      </w:r>
      <w:r w:rsidR="00EF2163">
        <w:rPr>
          <w:rFonts w:cs="Arial"/>
          <w:color w:val="595959" w:themeColor="text1" w:themeTint="A6"/>
        </w:rPr>
        <w:t>1</w:t>
      </w:r>
      <w:r w:rsidRPr="00145C63">
        <w:rPr>
          <w:rFonts w:cs="Arial"/>
          <w:color w:val="595959" w:themeColor="text1" w:themeTint="A6"/>
        </w:rPr>
        <w:t>-P</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7E72CE" w:rsidRDefault="008730EB" w:rsidP="007E72CE">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7E72CE" w:rsidRDefault="007E72CE" w:rsidP="007E72CE">
      <w:pPr>
        <w:tabs>
          <w:tab w:val="left" w:pos="1440"/>
          <w:tab w:val="left" w:pos="2880"/>
          <w:tab w:val="left" w:pos="4320"/>
          <w:tab w:val="left" w:pos="5760"/>
          <w:tab w:val="left" w:pos="7920"/>
        </w:tabs>
        <w:rPr>
          <w:rFonts w:eastAsia="Times" w:cs="Arial"/>
          <w:color w:val="595959" w:themeColor="text1" w:themeTint="A6"/>
          <w:szCs w:val="20"/>
        </w:rPr>
      </w:pPr>
    </w:p>
    <w:p w:rsidR="008730EB" w:rsidRPr="00145C63" w:rsidRDefault="008730EB" w:rsidP="007E72CE">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EF2163" w:rsidRDefault="00CB449D" w:rsidP="00CB449D">
      <w:pPr>
        <w:spacing w:before="120"/>
        <w:rPr>
          <w:rFonts w:cs="Arial"/>
          <w:bCs/>
          <w:color w:val="595959" w:themeColor="text1" w:themeTint="A6"/>
          <w:szCs w:val="20"/>
        </w:rPr>
      </w:pPr>
      <w:r w:rsidRPr="00EF2163">
        <w:rPr>
          <w:rFonts w:cs="Arial"/>
          <w:bCs/>
          <w:color w:val="595959" w:themeColor="text1" w:themeTint="A6"/>
          <w:szCs w:val="20"/>
        </w:rPr>
        <w:t xml:space="preserve">Relevant financial relationships: Planning committee members and </w:t>
      </w:r>
      <w:r w:rsidR="008608DE">
        <w:rPr>
          <w:rFonts w:cs="Arial"/>
          <w:bCs/>
          <w:color w:val="595959" w:themeColor="text1" w:themeTint="A6"/>
          <w:szCs w:val="20"/>
        </w:rPr>
        <w:t xml:space="preserve">the </w:t>
      </w:r>
      <w:r w:rsidR="005F53FC" w:rsidRPr="00EF2163">
        <w:rPr>
          <w:rFonts w:cs="Arial"/>
          <w:bCs/>
          <w:color w:val="595959" w:themeColor="text1" w:themeTint="A6"/>
          <w:szCs w:val="20"/>
        </w:rPr>
        <w:t>presenter</w:t>
      </w:r>
      <w:r w:rsidRPr="00EF2163">
        <w:rPr>
          <w:rFonts w:cs="Arial"/>
          <w:bCs/>
          <w:color w:val="595959" w:themeColor="text1" w:themeTint="A6"/>
          <w:szCs w:val="20"/>
        </w:rPr>
        <w:t xml:space="preserve"> have nothing to disclose </w:t>
      </w:r>
    </w:p>
    <w:p w:rsidR="0036524B" w:rsidRDefault="0036524B" w:rsidP="007E72CE">
      <w:pPr>
        <w:pStyle w:val="Heading3"/>
        <w:spacing w:before="0"/>
        <w:rPr>
          <w:rFonts w:cs="Arial"/>
          <w:b w:val="0"/>
          <w:bCs w:val="0"/>
          <w:color w:val="01ADAB"/>
          <w:sz w:val="24"/>
        </w:rPr>
      </w:pPr>
    </w:p>
    <w:p w:rsidR="00AA7922" w:rsidRPr="00AA7922" w:rsidRDefault="00AA7922" w:rsidP="00AA7922"/>
    <w:p w:rsidR="00DF50B7" w:rsidRDefault="00DF50B7" w:rsidP="007E72CE">
      <w:pPr>
        <w:pStyle w:val="Heading3"/>
        <w:spacing w:before="0"/>
        <w:rPr>
          <w:rFonts w:cs="Arial"/>
          <w:b w:val="0"/>
          <w:bCs w:val="0"/>
          <w:color w:val="01ADAB"/>
          <w:sz w:val="24"/>
        </w:rPr>
      </w:pPr>
    </w:p>
    <w:p w:rsidR="00CB449D" w:rsidRDefault="00CB449D" w:rsidP="007E72CE">
      <w:pPr>
        <w:pStyle w:val="Heading3"/>
        <w:spacing w:before="0"/>
        <w:rPr>
          <w:rFonts w:cs="Arial"/>
          <w:color w:val="01ADAB"/>
          <w:sz w:val="24"/>
        </w:rPr>
      </w:pPr>
      <w:bookmarkStart w:id="0" w:name="_GoBack"/>
      <w:r>
        <w:rPr>
          <w:rFonts w:cs="Arial"/>
          <w:b w:val="0"/>
          <w:bCs w:val="0"/>
          <w:color w:val="01ADAB"/>
          <w:sz w:val="24"/>
        </w:rPr>
        <w:t>Planning committee members</w:t>
      </w:r>
    </w:p>
    <w:p w:rsidR="00CB449D" w:rsidRDefault="00CB449D" w:rsidP="007E72CE"/>
    <w:p w:rsidR="00CB449D" w:rsidRPr="00145C63" w:rsidRDefault="00AA7922" w:rsidP="007E72CE">
      <w:pPr>
        <w:rPr>
          <w:b/>
          <w:color w:val="595959" w:themeColor="text1" w:themeTint="A6"/>
        </w:rPr>
      </w:pPr>
      <w:r>
        <w:rPr>
          <w:b/>
          <w:color w:val="595959" w:themeColor="text1" w:themeTint="A6"/>
        </w:rPr>
        <w:t xml:space="preserve">Kerri </w:t>
      </w:r>
      <w:proofErr w:type="spellStart"/>
      <w:r>
        <w:rPr>
          <w:b/>
          <w:color w:val="595959" w:themeColor="text1" w:themeTint="A6"/>
        </w:rPr>
        <w:t>Klajbor</w:t>
      </w:r>
      <w:proofErr w:type="spellEnd"/>
      <w:r>
        <w:rPr>
          <w:b/>
          <w:color w:val="595959" w:themeColor="text1" w:themeTint="A6"/>
        </w:rPr>
        <w:t>, RPh, MS, BCPP</w:t>
      </w:r>
    </w:p>
    <w:p w:rsidR="00CB449D" w:rsidRPr="00145C63" w:rsidRDefault="00AA7922" w:rsidP="00CB449D">
      <w:pPr>
        <w:rPr>
          <w:color w:val="595959" w:themeColor="text1" w:themeTint="A6"/>
        </w:rPr>
      </w:pPr>
      <w:r>
        <w:rPr>
          <w:color w:val="595959" w:themeColor="text1" w:themeTint="A6"/>
        </w:rPr>
        <w:t>Strong Ties Pharmacy Supervising Pharmacist</w:t>
      </w:r>
    </w:p>
    <w:p w:rsidR="00CB449D" w:rsidRPr="00145C63" w:rsidRDefault="00EF2163" w:rsidP="00CB449D">
      <w:pPr>
        <w:rPr>
          <w:color w:val="595959" w:themeColor="text1" w:themeTint="A6"/>
        </w:rPr>
      </w:pPr>
      <w:r>
        <w:rPr>
          <w:color w:val="595959" w:themeColor="text1" w:themeTint="A6"/>
        </w:rPr>
        <w:t>University of Rochester Medical Center</w:t>
      </w:r>
    </w:p>
    <w:p w:rsidR="00CB449D" w:rsidRPr="007E72CE" w:rsidRDefault="00CB449D" w:rsidP="00CB449D">
      <w:pPr>
        <w:rPr>
          <w:color w:val="595959" w:themeColor="text1" w:themeTint="A6"/>
        </w:rPr>
      </w:pPr>
    </w:p>
    <w:p w:rsidR="00CB449D" w:rsidRDefault="00AA7922" w:rsidP="00CB449D">
      <w:pPr>
        <w:rPr>
          <w:b/>
          <w:color w:val="595959" w:themeColor="text1" w:themeTint="A6"/>
        </w:rPr>
      </w:pPr>
      <w:r>
        <w:rPr>
          <w:b/>
          <w:color w:val="595959" w:themeColor="text1" w:themeTint="A6"/>
        </w:rPr>
        <w:t>Kristin Reindel, PharmD</w:t>
      </w:r>
    </w:p>
    <w:p w:rsidR="0036524B" w:rsidRPr="0036524B" w:rsidRDefault="00AA7922" w:rsidP="00CB449D">
      <w:pPr>
        <w:rPr>
          <w:color w:val="595959" w:themeColor="text1" w:themeTint="A6"/>
        </w:rPr>
      </w:pPr>
      <w:r>
        <w:rPr>
          <w:color w:val="595959" w:themeColor="text1" w:themeTint="A6"/>
        </w:rPr>
        <w:t>PGY1 Community Pharmacy Resident</w:t>
      </w:r>
    </w:p>
    <w:p w:rsidR="009E4E20" w:rsidRPr="00145C63" w:rsidRDefault="00EF2163" w:rsidP="007E72CE">
      <w:pPr>
        <w:rPr>
          <w:color w:val="595959" w:themeColor="text1" w:themeTint="A6"/>
        </w:rPr>
      </w:pPr>
      <w:r>
        <w:rPr>
          <w:color w:val="595959" w:themeColor="text1" w:themeTint="A6"/>
        </w:rPr>
        <w:t>Univer</w:t>
      </w:r>
      <w:r w:rsidR="0036524B">
        <w:rPr>
          <w:color w:val="595959" w:themeColor="text1" w:themeTint="A6"/>
        </w:rPr>
        <w:t>sity of Rochester Medical Center</w:t>
      </w:r>
    </w:p>
    <w:p w:rsidR="0036524B" w:rsidRDefault="0036524B" w:rsidP="007E72CE">
      <w:pPr>
        <w:pStyle w:val="Heading3"/>
        <w:spacing w:before="0"/>
        <w:rPr>
          <w:rFonts w:cs="Arial"/>
          <w:b w:val="0"/>
          <w:bCs w:val="0"/>
          <w:color w:val="01ADAB" w:themeColor="accent4"/>
          <w:sz w:val="24"/>
        </w:rPr>
      </w:pPr>
    </w:p>
    <w:p w:rsidR="00CB449D" w:rsidRDefault="009E4E20" w:rsidP="007E72CE">
      <w:pPr>
        <w:pStyle w:val="Heading3"/>
        <w:spacing w:before="0"/>
        <w:rPr>
          <w:rFonts w:cs="Arial"/>
          <w:b w:val="0"/>
          <w:bCs w:val="0"/>
          <w:color w:val="01ADAB" w:themeColor="accent4"/>
          <w:sz w:val="24"/>
        </w:rPr>
      </w:pPr>
      <w:r>
        <w:rPr>
          <w:rFonts w:cs="Arial"/>
          <w:b w:val="0"/>
          <w:bCs w:val="0"/>
          <w:color w:val="01ADAB" w:themeColor="accent4"/>
          <w:sz w:val="24"/>
        </w:rPr>
        <w:t>Course reviewer</w:t>
      </w:r>
    </w:p>
    <w:p w:rsidR="007E72CE" w:rsidRPr="007E72CE" w:rsidRDefault="007E72CE" w:rsidP="007E72CE"/>
    <w:p w:rsidR="00AA7922" w:rsidRPr="00266041" w:rsidRDefault="00AA7922" w:rsidP="00AA792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rsidR="00AA7922" w:rsidRPr="00266041" w:rsidRDefault="00AA7922" w:rsidP="00AA7922">
      <w:pPr>
        <w:rPr>
          <w:rFonts w:cs="Arial"/>
          <w:color w:val="595959" w:themeColor="text1" w:themeTint="A6"/>
        </w:rPr>
      </w:pPr>
      <w:r w:rsidRPr="00266041">
        <w:rPr>
          <w:rFonts w:cs="Arial"/>
          <w:color w:val="595959" w:themeColor="text1" w:themeTint="A6"/>
        </w:rPr>
        <w:t>PI Program Director, Pharmacy</w:t>
      </w:r>
    </w:p>
    <w:p w:rsidR="00AA7922" w:rsidRPr="00266041" w:rsidRDefault="00AA7922" w:rsidP="00AA7922">
      <w:pPr>
        <w:rPr>
          <w:rFonts w:cs="Arial"/>
          <w:color w:val="595959" w:themeColor="text1" w:themeTint="A6"/>
        </w:rPr>
      </w:pPr>
      <w:r w:rsidRPr="00266041">
        <w:rPr>
          <w:rFonts w:cs="Arial"/>
          <w:color w:val="595959" w:themeColor="text1" w:themeTint="A6"/>
        </w:rPr>
        <w:t>Vizient</w:t>
      </w:r>
    </w:p>
    <w:p w:rsidR="00CB449D" w:rsidRDefault="00CB449D" w:rsidP="007E72CE"/>
    <w:p w:rsidR="00CB449D" w:rsidRDefault="009E4E20" w:rsidP="007E72CE">
      <w:pPr>
        <w:pStyle w:val="Heading3"/>
        <w:spacing w:before="0"/>
        <w:rPr>
          <w:rFonts w:cs="Arial"/>
          <w:b w:val="0"/>
          <w:bCs w:val="0"/>
          <w:color w:val="01ADAB"/>
          <w:sz w:val="24"/>
        </w:rPr>
      </w:pPr>
      <w:r>
        <w:rPr>
          <w:rFonts w:cs="Arial"/>
          <w:b w:val="0"/>
          <w:bCs w:val="0"/>
          <w:color w:val="01ADAB"/>
          <w:sz w:val="24"/>
        </w:rPr>
        <w:t>Presenter</w:t>
      </w:r>
    </w:p>
    <w:p w:rsidR="007E72CE" w:rsidRPr="007E72CE" w:rsidRDefault="007E72CE" w:rsidP="007E72CE"/>
    <w:p w:rsidR="00AA7922" w:rsidRDefault="00AA7922" w:rsidP="00AA7922">
      <w:pPr>
        <w:rPr>
          <w:b/>
          <w:color w:val="595959" w:themeColor="text1" w:themeTint="A6"/>
        </w:rPr>
      </w:pPr>
      <w:r>
        <w:rPr>
          <w:b/>
          <w:color w:val="595959" w:themeColor="text1" w:themeTint="A6"/>
        </w:rPr>
        <w:t>Kristin Reindel, PharmD</w:t>
      </w:r>
    </w:p>
    <w:p w:rsidR="00AA7922" w:rsidRPr="0036524B" w:rsidRDefault="00AA7922" w:rsidP="00AA7922">
      <w:pPr>
        <w:rPr>
          <w:color w:val="595959" w:themeColor="text1" w:themeTint="A6"/>
        </w:rPr>
      </w:pPr>
      <w:r>
        <w:rPr>
          <w:color w:val="595959" w:themeColor="text1" w:themeTint="A6"/>
        </w:rPr>
        <w:t>PGY1 Community Pharmacy Resident</w:t>
      </w:r>
    </w:p>
    <w:p w:rsidR="00AA7922" w:rsidRPr="00145C63" w:rsidRDefault="00AA7922" w:rsidP="00AA7922">
      <w:pPr>
        <w:rPr>
          <w:color w:val="595959" w:themeColor="text1" w:themeTint="A6"/>
        </w:rPr>
      </w:pPr>
      <w:r>
        <w:rPr>
          <w:color w:val="595959" w:themeColor="text1" w:themeTint="A6"/>
        </w:rPr>
        <w:t>University of Rochester Medical Center</w:t>
      </w:r>
    </w:p>
    <w:bookmarkEnd w:id="0"/>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524B"/>
    <w:rsid w:val="003764AF"/>
    <w:rsid w:val="00380106"/>
    <w:rsid w:val="00395719"/>
    <w:rsid w:val="003A65B4"/>
    <w:rsid w:val="003B021D"/>
    <w:rsid w:val="003B5D8E"/>
    <w:rsid w:val="003B687F"/>
    <w:rsid w:val="003B7096"/>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099C"/>
    <w:rsid w:val="004722C1"/>
    <w:rsid w:val="004747C2"/>
    <w:rsid w:val="004814ED"/>
    <w:rsid w:val="0048354F"/>
    <w:rsid w:val="00486539"/>
    <w:rsid w:val="004A294A"/>
    <w:rsid w:val="004A35F8"/>
    <w:rsid w:val="004A5394"/>
    <w:rsid w:val="004A677D"/>
    <w:rsid w:val="004B0F88"/>
    <w:rsid w:val="004B3F48"/>
    <w:rsid w:val="004C3FD4"/>
    <w:rsid w:val="004C7923"/>
    <w:rsid w:val="004D27A0"/>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2CE"/>
    <w:rsid w:val="007F2200"/>
    <w:rsid w:val="007F42A3"/>
    <w:rsid w:val="007F7B52"/>
    <w:rsid w:val="00815BAC"/>
    <w:rsid w:val="00824007"/>
    <w:rsid w:val="00825C14"/>
    <w:rsid w:val="00826763"/>
    <w:rsid w:val="008323D6"/>
    <w:rsid w:val="00832E17"/>
    <w:rsid w:val="00834830"/>
    <w:rsid w:val="00844482"/>
    <w:rsid w:val="00851FDB"/>
    <w:rsid w:val="008608DE"/>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4E20"/>
    <w:rsid w:val="009F4A49"/>
    <w:rsid w:val="00A00028"/>
    <w:rsid w:val="00A154E5"/>
    <w:rsid w:val="00A5195E"/>
    <w:rsid w:val="00A568EB"/>
    <w:rsid w:val="00A63265"/>
    <w:rsid w:val="00A71CDB"/>
    <w:rsid w:val="00A72FD6"/>
    <w:rsid w:val="00A74032"/>
    <w:rsid w:val="00A75D93"/>
    <w:rsid w:val="00A80CF0"/>
    <w:rsid w:val="00A87783"/>
    <w:rsid w:val="00A90C35"/>
    <w:rsid w:val="00A96F4A"/>
    <w:rsid w:val="00AA1D78"/>
    <w:rsid w:val="00AA6FEB"/>
    <w:rsid w:val="00AA7922"/>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19DD"/>
    <w:rsid w:val="00BF5337"/>
    <w:rsid w:val="00C04534"/>
    <w:rsid w:val="00C205E3"/>
    <w:rsid w:val="00C36F35"/>
    <w:rsid w:val="00C370B8"/>
    <w:rsid w:val="00C406F6"/>
    <w:rsid w:val="00C419FD"/>
    <w:rsid w:val="00C50E41"/>
    <w:rsid w:val="00C55AA4"/>
    <w:rsid w:val="00C758A2"/>
    <w:rsid w:val="00C90C2A"/>
    <w:rsid w:val="00C93913"/>
    <w:rsid w:val="00C93CE2"/>
    <w:rsid w:val="00C9605F"/>
    <w:rsid w:val="00C9606B"/>
    <w:rsid w:val="00CA0A8C"/>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50B7"/>
    <w:rsid w:val="00DF65D5"/>
    <w:rsid w:val="00E435CD"/>
    <w:rsid w:val="00E47D10"/>
    <w:rsid w:val="00E50346"/>
    <w:rsid w:val="00E609BA"/>
    <w:rsid w:val="00E63522"/>
    <w:rsid w:val="00E63D33"/>
    <w:rsid w:val="00E64E1E"/>
    <w:rsid w:val="00E6655D"/>
    <w:rsid w:val="00E743CF"/>
    <w:rsid w:val="00EA0EB6"/>
    <w:rsid w:val="00EA13B8"/>
    <w:rsid w:val="00EC0481"/>
    <w:rsid w:val="00ED0769"/>
    <w:rsid w:val="00ED457B"/>
    <w:rsid w:val="00EF2163"/>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E72CE"/>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AllExternalAdhocVariableMappings/>
</file>

<file path=customXml/item11.xml><?xml version="1.0" encoding="utf-8"?>
<VariableListDefinition name="Computed" displayName="Computed" id="69155e26-4760-488b-ab4c-bb15b0f8b2a2" isdomainofvalue="False" 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AllWordPDs>
</AllWordPDs>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AllMetadata/>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SourceDataModel Name="System" TargetDataSourceId="00b80028-d226-4a39-9a19-6787589aad19"/>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SourceDataModel Name="Computed" TargetDataSourceId="87651697-ca1f-4d80-9f69-bb743e325714"/>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ocPartTree/>
</file>

<file path=customXml/item5.xml><?xml version="1.0" encoding="utf-8"?>
<VariableListDefinition name="AD_HOC" displayName="AD_HOC" id="9426ea6f-1b24-4683-bca3-85d71f6375fd" isdomainofvalue="False" dataSourceId="80be7e5f-6e71-448c-9228-23264555308c"/>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SourceDataModel Name="AD_HOC" TargetDataSourceId="80be7e5f-6e71-448c-9228-23264555308c"/>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UsageMapping/>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5BEF3205-EB69-4E70-BFE8-AFB1DD2B0B96}">
  <ds:schemaRefs>
    <ds:schemaRef ds:uri="0b2929d2-a33e-45c9-980d-b30e626659d9"/>
    <ds:schemaRef ds:uri="http://schemas.microsoft.com/office/2006/documentManagement/types"/>
    <ds:schemaRef ds:uri="http://schemas.microsoft.com/office/infopath/2007/PartnerControls"/>
    <ds:schemaRef ds:uri="http://schemas.microsoft.com/sharepoint/v3/fields"/>
    <ds:schemaRef ds:uri="http://purl.org/dc/elements/1.1/"/>
    <ds:schemaRef ds:uri="http://schemas.openxmlformats.org/package/2006/metadata/core-properties"/>
    <ds:schemaRef ds:uri="1de6e417-ba3b-42be-b14a-7f4cb43c809f"/>
    <ds:schemaRef ds:uri="fff2b044-c74a-4bd8-8e92-b14b9b13b2b5"/>
    <ds:schemaRef ds:uri="http://schemas.microsoft.com/sharepoint/v3"/>
    <ds:schemaRef ds:uri="http://schemas.microsoft.com/office/2006/metadata/properties"/>
    <ds:schemaRef ds:uri="http://purl.org/dc/terms/"/>
    <ds:schemaRef ds:uri="01e59a59-e903-4787-b1b4-4a99956146ec"/>
    <ds:schemaRef ds:uri="http://www.w3.org/XML/1998/namespace"/>
    <ds:schemaRef ds:uri="http://purl.org/dc/dcmitype/"/>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24182CA2-74F3-49C5-BDA1-915CFC482262}">
  <ds:schemaRefs>
    <ds:schemaRef ds:uri="http://schemas.openxmlformats.org/officeDocument/2006/bibliography"/>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2020-03-10T19:13:00Z</dcterms:created>
  <dcterms:modified xsi:type="dcterms:W3CDTF">2020-03-10T19:58:00Z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