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37A79" w14:textId="77777777"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14:paraId="4F3E665F"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4F63F65E" wp14:editId="48EF649E">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27EA3270" w14:textId="17BCFF71" w:rsidR="00423054" w:rsidRPr="00395CAE" w:rsidRDefault="00CB62B3" w:rsidP="00395CAE">
      <w:pPr>
        <w:pStyle w:val="Heading"/>
      </w:pPr>
      <w:r w:rsidRPr="00395CAE">
        <w:t>2020 Fundamental Accreditation Review Series</w:t>
      </w:r>
      <w:r w:rsidR="00C708F9">
        <w:t xml:space="preserve"> </w:t>
      </w:r>
      <w:r w:rsidR="00155BC9">
        <w:t>–</w:t>
      </w:r>
      <w:r w:rsidR="00C708F9">
        <w:t xml:space="preserve"> </w:t>
      </w:r>
      <w:r w:rsidR="00311F87">
        <w:t>Human Resources</w:t>
      </w:r>
    </w:p>
    <w:p w14:paraId="5E9DCA0D" w14:textId="5951227C" w:rsidR="00423054" w:rsidRDefault="00155E54" w:rsidP="004A294A">
      <w:pPr>
        <w:pStyle w:val="BodyText1"/>
      </w:pPr>
      <w:r>
        <w:t>Activity date</w:t>
      </w:r>
      <w:r w:rsidR="0013180C">
        <w:t xml:space="preserve">: </w:t>
      </w:r>
      <w:r w:rsidR="00311F87">
        <w:t>December 8</w:t>
      </w:r>
      <w:r w:rsidR="00670C3D">
        <w:t>, 2020</w:t>
      </w:r>
    </w:p>
    <w:p w14:paraId="665D4CFB" w14:textId="77777777" w:rsidR="00EA13B8" w:rsidRDefault="0013180C" w:rsidP="00423054">
      <w:pPr>
        <w:pStyle w:val="BodyText1"/>
      </w:pPr>
      <w:r>
        <w:t xml:space="preserve">Course director: </w:t>
      </w:r>
      <w:r w:rsidR="00CB62B3">
        <w:t>Natalie Webb</w:t>
      </w:r>
    </w:p>
    <w:p w14:paraId="245F277B" w14:textId="77777777" w:rsidR="008730EB" w:rsidRPr="008730EB" w:rsidRDefault="008730EB" w:rsidP="00233C52">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14:paraId="717A5B8B" w14:textId="77777777" w:rsidR="00233C52" w:rsidRDefault="00233C52" w:rsidP="00233C52">
      <w:pPr>
        <w:spacing w:line="276" w:lineRule="auto"/>
        <w:rPr>
          <w:rFonts w:cs="Arial"/>
          <w:b/>
          <w:bCs/>
          <w:color w:val="01ADAB"/>
          <w:sz w:val="24"/>
          <w:szCs w:val="20"/>
        </w:rPr>
      </w:pPr>
    </w:p>
    <w:p w14:paraId="7E16D6BB" w14:textId="77777777" w:rsidR="008730EB" w:rsidRPr="008730EB" w:rsidRDefault="008A32F5" w:rsidP="00233C52">
      <w:pPr>
        <w:spacing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4D38D239" w14:textId="77777777" w:rsidR="008730EB" w:rsidRDefault="00EA13B8" w:rsidP="00C071F3">
      <w:pPr>
        <w:pStyle w:val="ListParagraph"/>
        <w:numPr>
          <w:ilvl w:val="0"/>
          <w:numId w:val="4"/>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14:paraId="17E5AC27" w14:textId="77777777"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14:paraId="610A06AB" w14:textId="5A93F0FE"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sidR="00D864CF">
        <w:rPr>
          <w:rFonts w:cs="Arial"/>
          <w:color w:val="696969"/>
          <w:szCs w:val="20"/>
        </w:rPr>
        <w:t xml:space="preserve">no later than </w:t>
      </w:r>
      <w:r w:rsidR="00311F87">
        <w:rPr>
          <w:rFonts w:cs="Arial"/>
          <w:b/>
          <w:color w:val="696969"/>
          <w:szCs w:val="20"/>
        </w:rPr>
        <w:t>January 21, 2021</w:t>
      </w:r>
    </w:p>
    <w:p w14:paraId="58AEB84B" w14:textId="77777777" w:rsid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14:paraId="41E0FDD9" w14:textId="77777777" w:rsidR="00FD05E8" w:rsidRDefault="00FD05E8" w:rsidP="008730EB">
      <w:pPr>
        <w:rPr>
          <w:rFonts w:cs="Arial"/>
          <w:color w:val="696969"/>
          <w:szCs w:val="20"/>
        </w:rPr>
      </w:pPr>
    </w:p>
    <w:p w14:paraId="690A3415" w14:textId="77777777" w:rsidR="008730EB" w:rsidRPr="008730EB" w:rsidRDefault="00A2476F"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477CE9D6" w14:textId="3CC20D6B" w:rsidR="003E4A3A" w:rsidRDefault="008301C4" w:rsidP="00D864CF">
      <w:pPr>
        <w:pStyle w:val="ListParagraph"/>
        <w:numPr>
          <w:ilvl w:val="0"/>
          <w:numId w:val="6"/>
        </w:numPr>
        <w:ind w:left="360"/>
        <w:rPr>
          <w:color w:val="595959" w:themeColor="text1" w:themeTint="A6"/>
        </w:rPr>
      </w:pPr>
      <w:r>
        <w:rPr>
          <w:rFonts w:cs="Arial"/>
          <w:color w:val="595959" w:themeColor="text1" w:themeTint="A6"/>
          <w:szCs w:val="20"/>
        </w:rPr>
        <w:t xml:space="preserve">Identify one expectation of the </w:t>
      </w:r>
      <w:r w:rsidR="00311F87">
        <w:rPr>
          <w:rFonts w:cs="Arial"/>
          <w:color w:val="595959" w:themeColor="text1" w:themeTint="A6"/>
          <w:szCs w:val="20"/>
        </w:rPr>
        <w:t>human resource</w:t>
      </w:r>
      <w:r w:rsidR="00E82259">
        <w:rPr>
          <w:rFonts w:cs="Arial"/>
          <w:color w:val="595959" w:themeColor="text1" w:themeTint="A6"/>
          <w:szCs w:val="20"/>
        </w:rPr>
        <w:t xml:space="preserve"> standards/</w:t>
      </w:r>
      <w:r w:rsidR="00C42701">
        <w:rPr>
          <w:rFonts w:cs="Arial"/>
          <w:color w:val="595959" w:themeColor="text1" w:themeTint="A6"/>
          <w:szCs w:val="20"/>
        </w:rPr>
        <w:t>/</w:t>
      </w:r>
      <w:r>
        <w:rPr>
          <w:rFonts w:cs="Arial"/>
          <w:color w:val="595959" w:themeColor="text1" w:themeTint="A6"/>
          <w:szCs w:val="20"/>
        </w:rPr>
        <w:t>regulatory requirement</w:t>
      </w:r>
      <w:r w:rsidR="00C42701">
        <w:rPr>
          <w:rFonts w:cs="Arial"/>
          <w:color w:val="595959" w:themeColor="text1" w:themeTint="A6"/>
          <w:szCs w:val="20"/>
        </w:rPr>
        <w:t>s</w:t>
      </w:r>
    </w:p>
    <w:p w14:paraId="1E239946" w14:textId="12AFA7E1" w:rsidR="00A2476F" w:rsidRDefault="00C42701" w:rsidP="00A2476F">
      <w:pPr>
        <w:pStyle w:val="ListParagraph"/>
        <w:numPr>
          <w:ilvl w:val="0"/>
          <w:numId w:val="6"/>
        </w:numPr>
        <w:ind w:left="360"/>
        <w:rPr>
          <w:color w:val="595959" w:themeColor="text1" w:themeTint="A6"/>
        </w:rPr>
      </w:pPr>
      <w:r>
        <w:rPr>
          <w:color w:val="595959" w:themeColor="text1" w:themeTint="A6"/>
        </w:rPr>
        <w:t xml:space="preserve">Describe effectively an organization’s current process to meet the </w:t>
      </w:r>
      <w:r w:rsidR="00311F87">
        <w:rPr>
          <w:color w:val="595959" w:themeColor="text1" w:themeTint="A6"/>
        </w:rPr>
        <w:t>human resources</w:t>
      </w:r>
      <w:r w:rsidR="00E82259">
        <w:rPr>
          <w:color w:val="595959" w:themeColor="text1" w:themeTint="A6"/>
        </w:rPr>
        <w:t xml:space="preserve"> </w:t>
      </w:r>
      <w:r w:rsidR="006B0B4E">
        <w:rPr>
          <w:color w:val="595959" w:themeColor="text1" w:themeTint="A6"/>
        </w:rPr>
        <w:t xml:space="preserve">standards/regulatory </w:t>
      </w:r>
      <w:r>
        <w:rPr>
          <w:color w:val="595959" w:themeColor="text1" w:themeTint="A6"/>
        </w:rPr>
        <w:t>requirements</w:t>
      </w:r>
    </w:p>
    <w:p w14:paraId="56BBE6CC" w14:textId="37CC8975" w:rsidR="00D864CF" w:rsidRPr="00D864CF" w:rsidRDefault="00D864CF" w:rsidP="00D864CF">
      <w:pPr>
        <w:pStyle w:val="ListParagraph"/>
        <w:numPr>
          <w:ilvl w:val="0"/>
          <w:numId w:val="6"/>
        </w:numPr>
        <w:ind w:left="360"/>
        <w:rPr>
          <w:color w:val="404040" w:themeColor="text1" w:themeTint="BF"/>
        </w:rPr>
      </w:pPr>
      <w:r w:rsidRPr="00D864CF">
        <w:rPr>
          <w:color w:val="404040" w:themeColor="text1" w:themeTint="BF"/>
        </w:rPr>
        <w:t xml:space="preserve">Describe how </w:t>
      </w:r>
      <w:r w:rsidR="008301C4">
        <w:rPr>
          <w:color w:val="404040" w:themeColor="text1" w:themeTint="BF"/>
        </w:rPr>
        <w:t>the</w:t>
      </w:r>
      <w:r w:rsidR="00E82259">
        <w:rPr>
          <w:color w:val="404040" w:themeColor="text1" w:themeTint="BF"/>
        </w:rPr>
        <w:t xml:space="preserve"> </w:t>
      </w:r>
      <w:r w:rsidR="00311F87">
        <w:rPr>
          <w:color w:val="404040" w:themeColor="text1" w:themeTint="BF"/>
        </w:rPr>
        <w:t>human resources</w:t>
      </w:r>
      <w:r w:rsidR="006B0B4E">
        <w:rPr>
          <w:color w:val="404040" w:themeColor="text1" w:themeTint="BF"/>
        </w:rPr>
        <w:t xml:space="preserve"> a</w:t>
      </w:r>
      <w:r w:rsidR="00E82259">
        <w:rPr>
          <w:color w:val="404040" w:themeColor="text1" w:themeTint="BF"/>
        </w:rPr>
        <w:t>ccreditation</w:t>
      </w:r>
      <w:r w:rsidR="00C42701">
        <w:rPr>
          <w:color w:val="404040" w:themeColor="text1" w:themeTint="BF"/>
        </w:rPr>
        <w:t>/regulatory process positions organizations for effective and reliable delivery of safe, high quality patient care</w:t>
      </w:r>
    </w:p>
    <w:p w14:paraId="01920E2F" w14:textId="77777777" w:rsidR="00C03D93" w:rsidRPr="00C03D93" w:rsidRDefault="00C03D93" w:rsidP="00C03D93"/>
    <w:p w14:paraId="5B36CE08" w14:textId="77777777" w:rsidR="00A2476F" w:rsidRDefault="00A2476F" w:rsidP="00155E54">
      <w:pPr>
        <w:rPr>
          <w:rFonts w:cs="Arial"/>
          <w:noProof/>
          <w:szCs w:val="20"/>
        </w:rPr>
      </w:pPr>
    </w:p>
    <w:p w14:paraId="608AE225" w14:textId="77777777" w:rsidR="00A2476F" w:rsidRDefault="00A2476F" w:rsidP="00A2476F">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fldChar w:fldCharType="begin"/>
      </w:r>
      <w:r>
        <w:instrText xml:space="preserve"> INCLUDEPICTURE  "cid:image002.jpg@01D18046.A2412760" \* MERGEFORMATINET </w:instrText>
      </w:r>
      <w:r>
        <w:fldChar w:fldCharType="separate"/>
      </w:r>
      <w:r w:rsidR="00743F00">
        <w:fldChar w:fldCharType="begin"/>
      </w:r>
      <w:r w:rsidR="00743F00">
        <w:instrText xml:space="preserve"> INCLUDEPICTURE  "cid:image002.jpg@01D18046.A2412760" \* MERGEFORMATINET </w:instrText>
      </w:r>
      <w:r w:rsidR="00743F00">
        <w:fldChar w:fldCharType="separate"/>
      </w:r>
      <w:r w:rsidR="00E82143">
        <w:fldChar w:fldCharType="begin"/>
      </w:r>
      <w:r w:rsidR="00E82143">
        <w:instrText xml:space="preserve"> INCLUDEPICTURE  "cid:image002.jpg@01D18046.A2412760" \* MERGEFORMATINET </w:instrText>
      </w:r>
      <w:r w:rsidR="00E82143">
        <w:fldChar w:fldCharType="separate"/>
      </w:r>
      <w:r w:rsidR="00052880">
        <w:fldChar w:fldCharType="begin"/>
      </w:r>
      <w:r w:rsidR="00052880">
        <w:instrText xml:space="preserve"> INCLUDEPICTURE  "cid:image002.jpg@01D18046.A2412760" \* MERGEFORMATINET </w:instrText>
      </w:r>
      <w:r w:rsidR="00052880">
        <w:fldChar w:fldCharType="separate"/>
      </w:r>
      <w:r w:rsidR="00BE71B2">
        <w:fldChar w:fldCharType="begin"/>
      </w:r>
      <w:r w:rsidR="00BE71B2">
        <w:instrText xml:space="preserve"> INCLUDEPICTURE  "cid:image002.jpg@01D18046.A2412760" \* MERGEFORMATINET </w:instrText>
      </w:r>
      <w:r w:rsidR="00BE71B2">
        <w:fldChar w:fldCharType="separate"/>
      </w:r>
      <w:r w:rsidR="00276417">
        <w:fldChar w:fldCharType="begin"/>
      </w:r>
      <w:r w:rsidR="00276417">
        <w:instrText xml:space="preserve"> INCLUDEPICTURE  "cid:image002.jpg@01D18046.A2412760" \* MERGEFORMATINET </w:instrText>
      </w:r>
      <w:r w:rsidR="00276417">
        <w:fldChar w:fldCharType="separate"/>
      </w:r>
      <w:r w:rsidR="00B56902">
        <w:fldChar w:fldCharType="begin"/>
      </w:r>
      <w:r w:rsidR="00B56902">
        <w:instrText xml:space="preserve"> INCLUDEPICTURE  "cid:image002.jpg@01D18046.A2412760" \* MERGEFORMATINET </w:instrText>
      </w:r>
      <w:r w:rsidR="00B56902">
        <w:fldChar w:fldCharType="separate"/>
      </w:r>
      <w:r w:rsidR="00233C52">
        <w:fldChar w:fldCharType="begin"/>
      </w:r>
      <w:r w:rsidR="00233C52">
        <w:instrText xml:space="preserve"> INCLUDEPICTURE  "cid:image002.jpg@01D18046.A2412760" \* MERGEFORMATINET </w:instrText>
      </w:r>
      <w:r w:rsidR="00233C52">
        <w:fldChar w:fldCharType="separate"/>
      </w:r>
      <w:r w:rsidR="00DC0FD5">
        <w:fldChar w:fldCharType="begin"/>
      </w:r>
      <w:r w:rsidR="00DC0FD5">
        <w:instrText xml:space="preserve"> INCLUDEPICTURE  "cid:image002.jpg@01D18046.A2412760" \* MERGEFORMATINET </w:instrText>
      </w:r>
      <w:r w:rsidR="00DC0FD5">
        <w:fldChar w:fldCharType="separate"/>
      </w:r>
      <w:r w:rsidR="00DA7AAB">
        <w:fldChar w:fldCharType="begin"/>
      </w:r>
      <w:r w:rsidR="00DA7AAB">
        <w:instrText xml:space="preserve"> INCLUDEPICTURE  "cid:image002.jpg@01D18046.A2412760" \* MERGEFORMATINET </w:instrText>
      </w:r>
      <w:r w:rsidR="00DA7AAB">
        <w:fldChar w:fldCharType="separate"/>
      </w:r>
      <w:r w:rsidR="0012372D">
        <w:fldChar w:fldCharType="begin"/>
      </w:r>
      <w:r w:rsidR="0012372D">
        <w:instrText xml:space="preserve"> INCLUDEPICTURE  "cid:image002.jpg@01D18046.A2412760" \* MERGEFORMATINET </w:instrText>
      </w:r>
      <w:r w:rsidR="0012372D">
        <w:fldChar w:fldCharType="separate"/>
      </w:r>
      <w:r w:rsidR="00866871">
        <w:fldChar w:fldCharType="begin"/>
      </w:r>
      <w:r w:rsidR="00866871">
        <w:instrText xml:space="preserve"> INCLUDEPICTURE  "cid:image002.jpg@01D18046.A2412760" \* MERGEFORMATINET </w:instrText>
      </w:r>
      <w:r w:rsidR="00866871">
        <w:fldChar w:fldCharType="separate"/>
      </w:r>
      <w:r w:rsidR="00395CAE">
        <w:fldChar w:fldCharType="begin"/>
      </w:r>
      <w:r w:rsidR="00395CAE">
        <w:instrText xml:space="preserve"> INCLUDEPICTURE  "cid:image002.jpg@01D18046.A2412760" \* MERGEFORMATINET </w:instrText>
      </w:r>
      <w:r w:rsidR="00395CAE">
        <w:fldChar w:fldCharType="separate"/>
      </w:r>
      <w:r w:rsidR="00395CAE">
        <w:fldChar w:fldCharType="begin"/>
      </w:r>
      <w:r w:rsidR="00395CAE">
        <w:instrText xml:space="preserve"> INCLUDEPICTURE  "cid:image002.jpg@01D18046.A2412760" \* MERGEFORMATINET </w:instrText>
      </w:r>
      <w:r w:rsidR="00395CAE">
        <w:fldChar w:fldCharType="separate"/>
      </w:r>
      <w:r w:rsidR="00F070FF">
        <w:fldChar w:fldCharType="begin"/>
      </w:r>
      <w:r w:rsidR="00F070FF">
        <w:instrText xml:space="preserve"> INCLUDEPICTURE  "cid:image002.jpg@01D18046.A2412760" \* MERGEFORMATINET </w:instrText>
      </w:r>
      <w:r w:rsidR="00F070FF">
        <w:fldChar w:fldCharType="separate"/>
      </w:r>
      <w:r w:rsidR="008301C4">
        <w:fldChar w:fldCharType="begin"/>
      </w:r>
      <w:r w:rsidR="008301C4">
        <w:instrText xml:space="preserve"> INCLUDEPICTURE  "cid:image002.jpg@01D18046.A2412760" \* MERGEFORMATINET </w:instrText>
      </w:r>
      <w:r w:rsidR="008301C4">
        <w:fldChar w:fldCharType="separate"/>
      </w:r>
      <w:r w:rsidR="00A75EF8">
        <w:fldChar w:fldCharType="begin"/>
      </w:r>
      <w:r w:rsidR="00A75EF8">
        <w:instrText xml:space="preserve"> INCLUDEPICTURE  "cid:image002.jpg@01D18046.A2412760" \* MERGEFORMATINET </w:instrText>
      </w:r>
      <w:r w:rsidR="00A75EF8">
        <w:fldChar w:fldCharType="separate"/>
      </w:r>
      <w:r w:rsidR="00C708F9">
        <w:fldChar w:fldCharType="begin"/>
      </w:r>
      <w:r w:rsidR="00C708F9">
        <w:instrText xml:space="preserve"> INCLUDEPICTURE  "cid:image002.jpg@01D18046.A2412760" \* MERGEFORMATINET </w:instrText>
      </w:r>
      <w:r w:rsidR="00C708F9">
        <w:fldChar w:fldCharType="separate"/>
      </w:r>
      <w:r w:rsidR="0010539E">
        <w:fldChar w:fldCharType="begin"/>
      </w:r>
      <w:r w:rsidR="0010539E">
        <w:instrText xml:space="preserve"> INCLUDEPICTURE  "cid:image002.jpg@01D18046.A2412760" \* MERGEFORMATINET </w:instrText>
      </w:r>
      <w:r w:rsidR="0010539E">
        <w:fldChar w:fldCharType="separate"/>
      </w:r>
      <w:r w:rsidR="004A5BDE">
        <w:fldChar w:fldCharType="begin"/>
      </w:r>
      <w:r w:rsidR="004A5BDE">
        <w:instrText xml:space="preserve"> </w:instrText>
      </w:r>
      <w:r w:rsidR="004A5BDE">
        <w:instrText>INCLUDEPICTURE  "cid:image002.jpg@01D18046.A2412760" \* MERGEFORMATINET</w:instrText>
      </w:r>
      <w:r w:rsidR="004A5BDE">
        <w:instrText xml:space="preserve"> </w:instrText>
      </w:r>
      <w:r w:rsidR="004A5BDE">
        <w:fldChar w:fldCharType="separate"/>
      </w:r>
      <w:r w:rsidR="00311F87">
        <w:pict w14:anchorId="22F3C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ointly Accredited Provider TM" style="width:141.5pt;height:90pt">
            <v:imagedata r:id="rId34" r:href="rId35"/>
          </v:shape>
        </w:pict>
      </w:r>
      <w:r w:rsidR="004A5BDE">
        <w:fldChar w:fldCharType="end"/>
      </w:r>
      <w:r w:rsidR="0010539E">
        <w:fldChar w:fldCharType="end"/>
      </w:r>
      <w:r w:rsidR="00C708F9">
        <w:fldChar w:fldCharType="end"/>
      </w:r>
      <w:r w:rsidR="00A75EF8">
        <w:fldChar w:fldCharType="end"/>
      </w:r>
      <w:r w:rsidR="008301C4">
        <w:fldChar w:fldCharType="end"/>
      </w:r>
      <w:r w:rsidR="00F070FF">
        <w:fldChar w:fldCharType="end"/>
      </w:r>
      <w:r w:rsidR="00395CAE">
        <w:fldChar w:fldCharType="end"/>
      </w:r>
      <w:r w:rsidR="00395CAE">
        <w:fldChar w:fldCharType="end"/>
      </w:r>
      <w:r w:rsidR="00866871">
        <w:fldChar w:fldCharType="end"/>
      </w:r>
      <w:r w:rsidR="0012372D">
        <w:fldChar w:fldCharType="end"/>
      </w:r>
      <w:r w:rsidR="00DA7AAB">
        <w:fldChar w:fldCharType="end"/>
      </w:r>
      <w:r w:rsidR="00DC0FD5">
        <w:fldChar w:fldCharType="end"/>
      </w:r>
      <w:r w:rsidR="00233C52">
        <w:fldChar w:fldCharType="end"/>
      </w:r>
      <w:r w:rsidR="00B56902">
        <w:fldChar w:fldCharType="end"/>
      </w:r>
      <w:r w:rsidR="00276417">
        <w:fldChar w:fldCharType="end"/>
      </w:r>
      <w:r w:rsidR="00BE71B2">
        <w:fldChar w:fldCharType="end"/>
      </w:r>
      <w:r w:rsidR="00052880">
        <w:fldChar w:fldCharType="end"/>
      </w:r>
      <w:r w:rsidR="00E82143">
        <w:fldChar w:fldCharType="end"/>
      </w:r>
      <w:r w:rsidR="00743F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4B12978F" w14:textId="77777777" w:rsidR="00A2476F" w:rsidRDefault="00A2476F" w:rsidP="00A2476F">
      <w:pPr>
        <w:rPr>
          <w:rFonts w:cs="Arial"/>
          <w:b/>
          <w:szCs w:val="20"/>
          <w:u w:val="single"/>
        </w:rPr>
      </w:pPr>
    </w:p>
    <w:p w14:paraId="234D14EE" w14:textId="77777777" w:rsidR="00A2476F" w:rsidRDefault="00A2476F" w:rsidP="00A2476F">
      <w:pPr>
        <w:rPr>
          <w:rFonts w:cs="Arial"/>
          <w:b/>
          <w:color w:val="696969"/>
          <w:szCs w:val="20"/>
          <w:u w:val="single"/>
        </w:rPr>
      </w:pPr>
      <w:r>
        <w:rPr>
          <w:rFonts w:cs="Arial"/>
          <w:b/>
          <w:color w:val="696969"/>
          <w:szCs w:val="20"/>
          <w:u w:val="single"/>
        </w:rPr>
        <w:t>Joint Accreditation Statement:</w:t>
      </w:r>
    </w:p>
    <w:p w14:paraId="5F28A8FA" w14:textId="77777777" w:rsidR="00A2476F" w:rsidRDefault="00A2476F" w:rsidP="00A2476F">
      <w:pPr>
        <w:rPr>
          <w:rFonts w:cs="Arial"/>
          <w:color w:val="696969"/>
          <w:szCs w:val="20"/>
        </w:rPr>
      </w:pPr>
    </w:p>
    <w:p w14:paraId="35E779B4" w14:textId="77777777" w:rsidR="00A2476F" w:rsidRDefault="00A2476F" w:rsidP="00A2476F">
      <w:pPr>
        <w:rPr>
          <w:rFonts w:cs="Arial"/>
          <w:color w:val="696969"/>
          <w:szCs w:val="20"/>
        </w:rPr>
      </w:pPr>
      <w:r>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0C34C40A" w14:textId="5C17BCDB" w:rsidR="00C03D93" w:rsidRDefault="00C03D93" w:rsidP="00A2476F">
      <w:pPr>
        <w:rPr>
          <w:rFonts w:cs="Arial"/>
          <w:b/>
          <w:color w:val="696969"/>
          <w:szCs w:val="20"/>
          <w:u w:val="single"/>
        </w:rPr>
      </w:pPr>
    </w:p>
    <w:p w14:paraId="15B50749" w14:textId="76495D54" w:rsidR="008301C4" w:rsidRDefault="008301C4" w:rsidP="00A2476F">
      <w:pPr>
        <w:rPr>
          <w:rFonts w:cs="Arial"/>
          <w:b/>
          <w:color w:val="696969"/>
          <w:szCs w:val="20"/>
          <w:u w:val="single"/>
        </w:rPr>
      </w:pPr>
    </w:p>
    <w:p w14:paraId="778E511B" w14:textId="29CA60BC" w:rsidR="006B0B4E" w:rsidRDefault="006B0B4E" w:rsidP="00A2476F">
      <w:pPr>
        <w:rPr>
          <w:rFonts w:cs="Arial"/>
          <w:b/>
          <w:color w:val="696969"/>
          <w:szCs w:val="20"/>
          <w:u w:val="single"/>
        </w:rPr>
      </w:pPr>
    </w:p>
    <w:p w14:paraId="53EDE3BD" w14:textId="77777777" w:rsidR="006B0B4E" w:rsidRDefault="006B0B4E" w:rsidP="00A2476F">
      <w:pPr>
        <w:rPr>
          <w:rFonts w:cs="Arial"/>
          <w:b/>
          <w:color w:val="696969"/>
          <w:szCs w:val="20"/>
          <w:u w:val="single"/>
        </w:rPr>
      </w:pPr>
    </w:p>
    <w:p w14:paraId="5F515859" w14:textId="5CE53A4F" w:rsidR="00C03D93" w:rsidRPr="00C03D93" w:rsidRDefault="00C03D93" w:rsidP="00C03D93">
      <w:pPr>
        <w:rPr>
          <w:rFonts w:cs="Arial"/>
          <w:b/>
          <w:color w:val="696969"/>
          <w:szCs w:val="20"/>
          <w:u w:val="single"/>
        </w:rPr>
      </w:pPr>
      <w:r w:rsidRPr="00C03D93">
        <w:rPr>
          <w:rFonts w:cs="Arial"/>
          <w:b/>
          <w:color w:val="696969"/>
          <w:szCs w:val="20"/>
          <w:u w:val="single"/>
        </w:rPr>
        <w:lastRenderedPageBreak/>
        <w:t>Designation Statement:</w:t>
      </w:r>
    </w:p>
    <w:p w14:paraId="4EB72852" w14:textId="77777777" w:rsidR="00C03D93" w:rsidRPr="00C03D93" w:rsidRDefault="00C03D93" w:rsidP="00C03D93">
      <w:pPr>
        <w:rPr>
          <w:rFonts w:cs="Arial"/>
          <w:color w:val="696969"/>
          <w:szCs w:val="20"/>
        </w:rPr>
      </w:pPr>
    </w:p>
    <w:p w14:paraId="6392B165" w14:textId="77777777" w:rsidR="00C03D93" w:rsidRPr="00C03D93" w:rsidRDefault="00C03D93" w:rsidP="00C03D93">
      <w:pPr>
        <w:pStyle w:val="Heading4"/>
        <w:rPr>
          <w:rFonts w:cs="Arial"/>
          <w:color w:val="696969"/>
        </w:rPr>
      </w:pPr>
      <w:r w:rsidRPr="00C03D93">
        <w:rPr>
          <w:rFonts w:cs="Arial"/>
          <w:color w:val="696969"/>
        </w:rPr>
        <w:t>NURSING</w:t>
      </w:r>
    </w:p>
    <w:p w14:paraId="0DAC6735" w14:textId="77777777" w:rsidR="00C03D93" w:rsidRPr="00C03D93" w:rsidRDefault="00C03D93" w:rsidP="00C03D93">
      <w:pPr>
        <w:rPr>
          <w:rFonts w:cs="Arial"/>
          <w:color w:val="696969"/>
          <w:szCs w:val="20"/>
        </w:rPr>
      </w:pPr>
      <w:r w:rsidRPr="00C03D93">
        <w:rPr>
          <w:rFonts w:cs="Arial"/>
          <w:color w:val="696969"/>
          <w:szCs w:val="20"/>
        </w:rPr>
        <w:t>This program is designated for 1.</w:t>
      </w:r>
      <w:r>
        <w:rPr>
          <w:rFonts w:cs="Arial"/>
          <w:color w:val="696969"/>
          <w:szCs w:val="20"/>
        </w:rPr>
        <w:t>0</w:t>
      </w:r>
      <w:r w:rsidRPr="00C03D93">
        <w:rPr>
          <w:rFonts w:cs="Arial"/>
          <w:color w:val="696969"/>
          <w:szCs w:val="20"/>
        </w:rPr>
        <w:t xml:space="preserve"> </w:t>
      </w:r>
      <w:r w:rsidR="00DA7AAB">
        <w:rPr>
          <w:rFonts w:cs="Arial"/>
          <w:color w:val="696969"/>
          <w:szCs w:val="20"/>
        </w:rPr>
        <w:t xml:space="preserve">contact </w:t>
      </w:r>
      <w:r w:rsidRPr="00C03D93">
        <w:rPr>
          <w:rFonts w:cs="Arial"/>
          <w:color w:val="696969"/>
          <w:szCs w:val="20"/>
        </w:rPr>
        <w:t>hours.</w:t>
      </w:r>
    </w:p>
    <w:p w14:paraId="2A0004DE" w14:textId="77777777" w:rsidR="00C03D93" w:rsidRPr="00C03D93" w:rsidRDefault="00C03D93" w:rsidP="00C03D93">
      <w:pPr>
        <w:rPr>
          <w:rFonts w:cs="Arial"/>
          <w:color w:val="696969"/>
          <w:szCs w:val="20"/>
        </w:rPr>
      </w:pPr>
    </w:p>
    <w:p w14:paraId="5DC77D5B" w14:textId="77777777" w:rsidR="00C03D93" w:rsidRDefault="00C03D93" w:rsidP="00C03D93">
      <w:pPr>
        <w:rPr>
          <w:rFonts w:cs="Arial"/>
          <w:color w:val="696969"/>
          <w:szCs w:val="20"/>
        </w:rPr>
      </w:pPr>
      <w:r w:rsidRPr="00C03D93">
        <w:rPr>
          <w:rFonts w:cs="Arial"/>
          <w:color w:val="696969"/>
          <w:szCs w:val="20"/>
        </w:rPr>
        <w:t>Vizient, Inc. is approved by the California Board of Registered Nursing, Provider Number CEP12580, for 1.</w:t>
      </w:r>
      <w:r>
        <w:rPr>
          <w:rFonts w:cs="Arial"/>
          <w:color w:val="696969"/>
          <w:szCs w:val="20"/>
        </w:rPr>
        <w:t>20</w:t>
      </w:r>
      <w:r w:rsidRPr="00C03D93">
        <w:rPr>
          <w:rFonts w:cs="Arial"/>
          <w:color w:val="696969"/>
          <w:szCs w:val="20"/>
        </w:rPr>
        <w:t xml:space="preserve"> contact hours.</w:t>
      </w:r>
    </w:p>
    <w:p w14:paraId="4920FB8D" w14:textId="77777777" w:rsidR="00B56902" w:rsidRDefault="00B56902" w:rsidP="00C03D93">
      <w:pPr>
        <w:rPr>
          <w:rFonts w:cs="Arial"/>
          <w:color w:val="696969"/>
          <w:szCs w:val="20"/>
        </w:rPr>
      </w:pPr>
    </w:p>
    <w:p w14:paraId="115F34DB" w14:textId="77777777" w:rsidR="00B56902" w:rsidRDefault="00B56902" w:rsidP="00B56902">
      <w:pPr>
        <w:pStyle w:val="Heading4"/>
        <w:shd w:val="clear" w:color="auto" w:fill="FFFFFF"/>
        <w:rPr>
          <w:rFonts w:cs="Arial"/>
          <w:color w:val="696969" w:themeColor="accent6"/>
        </w:rPr>
      </w:pPr>
      <w:r>
        <w:rPr>
          <w:rFonts w:cs="Arial"/>
          <w:color w:val="696969" w:themeColor="accent6"/>
        </w:rPr>
        <w:t>NATIONAL ASSOCIATION FOR HEALTHCARE QUALITY</w:t>
      </w:r>
    </w:p>
    <w:p w14:paraId="0C7B66DD" w14:textId="1C680BF1" w:rsidR="00B56902" w:rsidRDefault="00B56902" w:rsidP="00B56902">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1.00</w:t>
      </w:r>
      <w:r w:rsidRPr="007321BA">
        <w:rPr>
          <w:iCs/>
          <w:color w:val="696969" w:themeColor="accent6"/>
        </w:rPr>
        <w:t xml:space="preserve"> CPHQ continuing education credits for this event</w:t>
      </w:r>
    </w:p>
    <w:p w14:paraId="5E9ED39F" w14:textId="0E296803" w:rsidR="006B0B4E" w:rsidRDefault="006B0B4E" w:rsidP="00B56902">
      <w:pPr>
        <w:rPr>
          <w:iCs/>
          <w:color w:val="696969" w:themeColor="accent6"/>
        </w:rPr>
      </w:pPr>
    </w:p>
    <w:p w14:paraId="06473A0E" w14:textId="77777777" w:rsidR="00C03D93" w:rsidRPr="00C03D93" w:rsidRDefault="00C03D93" w:rsidP="0010539E">
      <w:pPr>
        <w:pStyle w:val="Heading3"/>
        <w:spacing w:before="0"/>
        <w:rPr>
          <w:rFonts w:cs="Arial"/>
          <w:color w:val="696969"/>
          <w:szCs w:val="20"/>
        </w:rPr>
      </w:pPr>
      <w:r w:rsidRPr="00C03D93">
        <w:rPr>
          <w:rFonts w:cs="Arial"/>
          <w:bCs w:val="0"/>
          <w:color w:val="696969"/>
          <w:szCs w:val="20"/>
        </w:rPr>
        <w:t>CEU</w:t>
      </w:r>
    </w:p>
    <w:p w14:paraId="758AD5A4" w14:textId="77777777" w:rsidR="00C03D93" w:rsidRPr="00C03D93" w:rsidRDefault="00C03D93" w:rsidP="00C03D93">
      <w:pPr>
        <w:rPr>
          <w:rFonts w:cs="Arial"/>
          <w:color w:val="696969"/>
          <w:szCs w:val="20"/>
        </w:rPr>
      </w:pPr>
      <w:r w:rsidRPr="00C03D93">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6A32FB5F" w14:textId="77777777" w:rsidR="00B12607" w:rsidRDefault="00B12607" w:rsidP="00B12607">
      <w:pPr>
        <w:rPr>
          <w:rFonts w:cs="Arial"/>
          <w:color w:val="696969"/>
        </w:rPr>
      </w:pPr>
    </w:p>
    <w:p w14:paraId="40E26306" w14:textId="77777777"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14:paraId="47FDAC27" w14:textId="77777777"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C23F3D" w14:textId="77777777" w:rsidR="008730EB" w:rsidRPr="008730EB" w:rsidRDefault="008730EB" w:rsidP="008730EB">
      <w:pPr>
        <w:pStyle w:val="Heading3"/>
        <w:rPr>
          <w:rFonts w:cs="Arial"/>
          <w:color w:val="696969"/>
        </w:rPr>
      </w:pPr>
      <w:r w:rsidRPr="008730EB">
        <w:rPr>
          <w:rFonts w:cs="Arial"/>
          <w:color w:val="696969"/>
        </w:rPr>
        <w:t>DISCLOSURE STATEMENTS:</w:t>
      </w:r>
    </w:p>
    <w:p w14:paraId="5C00F6A7" w14:textId="77777777" w:rsidR="008730EB" w:rsidRDefault="008730EB" w:rsidP="00542459">
      <w:pPr>
        <w:pStyle w:val="Heading3"/>
        <w:spacing w:before="0"/>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14:paraId="2C03494C" w14:textId="77777777" w:rsidR="00542459" w:rsidRDefault="00542459" w:rsidP="00542459">
      <w:pPr>
        <w:rPr>
          <w:rFonts w:cs="Arial"/>
          <w:bCs/>
          <w:color w:val="696969"/>
          <w:szCs w:val="20"/>
        </w:rPr>
      </w:pPr>
    </w:p>
    <w:p w14:paraId="151FC047" w14:textId="77777777" w:rsidR="004B0F88" w:rsidRDefault="004B0F88" w:rsidP="00542459">
      <w:pPr>
        <w:rPr>
          <w:rFonts w:cs="Arial"/>
          <w:bCs/>
          <w:color w:val="696969"/>
          <w:szCs w:val="20"/>
        </w:rPr>
      </w:pPr>
      <w:r w:rsidRPr="007358CD">
        <w:rPr>
          <w:rFonts w:cs="Arial"/>
          <w:bCs/>
          <w:color w:val="696969"/>
          <w:szCs w:val="20"/>
        </w:rPr>
        <w:t xml:space="preserve">Relevant financial relationships: </w:t>
      </w:r>
      <w:r w:rsidR="00743F00">
        <w:rPr>
          <w:rFonts w:cs="Arial"/>
          <w:bCs/>
          <w:color w:val="696969"/>
          <w:szCs w:val="20"/>
        </w:rPr>
        <w:t>Planning committee members and the presenter have nothing to disclose</w:t>
      </w:r>
    </w:p>
    <w:p w14:paraId="7E202B32" w14:textId="77777777" w:rsidR="008F59A7" w:rsidRPr="007358CD" w:rsidRDefault="008F59A7" w:rsidP="00542459">
      <w:pPr>
        <w:rPr>
          <w:rFonts w:cs="Arial"/>
          <w:bCs/>
          <w:color w:val="696969"/>
          <w:szCs w:val="20"/>
        </w:rPr>
      </w:pPr>
    </w:p>
    <w:p w14:paraId="33262157" w14:textId="77777777" w:rsidR="008730EB" w:rsidRDefault="008730EB" w:rsidP="00542459">
      <w:pPr>
        <w:pStyle w:val="Heading3"/>
        <w:spacing w:before="0"/>
        <w:rPr>
          <w:rFonts w:cs="Arial"/>
          <w:color w:val="01ADAB"/>
          <w:sz w:val="24"/>
        </w:rPr>
      </w:pPr>
      <w:r w:rsidRPr="008730EB">
        <w:rPr>
          <w:rFonts w:cs="Arial"/>
          <w:color w:val="01ADAB"/>
          <w:sz w:val="24"/>
        </w:rPr>
        <w:t>Planning committee members</w:t>
      </w:r>
    </w:p>
    <w:p w14:paraId="58D9C9F7" w14:textId="77777777" w:rsidR="00887108" w:rsidRPr="00887108" w:rsidRDefault="00887108" w:rsidP="00887108"/>
    <w:p w14:paraId="3625EDE2" w14:textId="77777777" w:rsidR="00A71502" w:rsidRPr="008730EB" w:rsidRDefault="00542459" w:rsidP="00A71502">
      <w:pPr>
        <w:rPr>
          <w:rFonts w:cs="Arial"/>
          <w:b/>
          <w:bCs/>
          <w:color w:val="696969"/>
          <w:szCs w:val="20"/>
        </w:rPr>
      </w:pPr>
      <w:r>
        <w:rPr>
          <w:rFonts w:cs="Arial"/>
          <w:b/>
          <w:bCs/>
          <w:color w:val="696969"/>
          <w:szCs w:val="20"/>
        </w:rPr>
        <w:t>Natalie Webb, MHA, RN, CPHQ (nurse planner)</w:t>
      </w:r>
    </w:p>
    <w:p w14:paraId="6823D92E" w14:textId="77777777" w:rsidR="00A71502" w:rsidRDefault="00542459" w:rsidP="00A71502">
      <w:pPr>
        <w:rPr>
          <w:rFonts w:cs="Arial"/>
          <w:bCs/>
          <w:color w:val="696969"/>
          <w:szCs w:val="20"/>
        </w:rPr>
      </w:pPr>
      <w:r>
        <w:rPr>
          <w:rFonts w:cs="Arial"/>
          <w:bCs/>
          <w:color w:val="696969"/>
          <w:szCs w:val="20"/>
        </w:rPr>
        <w:t>Accreditation Director</w:t>
      </w:r>
    </w:p>
    <w:p w14:paraId="424FB0FF" w14:textId="77777777" w:rsidR="00A71502" w:rsidRDefault="00542459" w:rsidP="00A71502">
      <w:pPr>
        <w:rPr>
          <w:rFonts w:cs="Arial"/>
          <w:bCs/>
          <w:color w:val="696969"/>
          <w:szCs w:val="20"/>
        </w:rPr>
      </w:pPr>
      <w:r>
        <w:rPr>
          <w:rFonts w:cs="Arial"/>
          <w:bCs/>
          <w:color w:val="696969"/>
          <w:szCs w:val="20"/>
        </w:rPr>
        <w:t>Vizient</w:t>
      </w:r>
    </w:p>
    <w:p w14:paraId="06460713" w14:textId="77777777" w:rsidR="00A71502" w:rsidRDefault="00A71502" w:rsidP="00A71502">
      <w:pPr>
        <w:rPr>
          <w:rFonts w:cs="Arial"/>
          <w:bCs/>
          <w:color w:val="696969"/>
          <w:szCs w:val="20"/>
        </w:rPr>
      </w:pPr>
    </w:p>
    <w:p w14:paraId="478A0E9D" w14:textId="77777777" w:rsidR="00A71502" w:rsidRDefault="00542459" w:rsidP="00A71502">
      <w:pPr>
        <w:rPr>
          <w:rFonts w:cs="Arial"/>
          <w:b/>
          <w:bCs/>
          <w:color w:val="696969"/>
          <w:szCs w:val="20"/>
        </w:rPr>
      </w:pPr>
      <w:r>
        <w:rPr>
          <w:rFonts w:cs="Arial"/>
          <w:b/>
          <w:bCs/>
          <w:color w:val="696969"/>
          <w:szCs w:val="20"/>
        </w:rPr>
        <w:t>Jodi Eisenberg, MHA, CPHQ, CPMSM</w:t>
      </w:r>
    </w:p>
    <w:p w14:paraId="165F650B" w14:textId="77777777" w:rsidR="00542459" w:rsidRPr="00542459" w:rsidRDefault="00542459" w:rsidP="00A71502">
      <w:pPr>
        <w:rPr>
          <w:rFonts w:cs="Arial"/>
          <w:bCs/>
          <w:color w:val="696969"/>
          <w:szCs w:val="20"/>
        </w:rPr>
      </w:pPr>
      <w:r w:rsidRPr="00542459">
        <w:rPr>
          <w:rFonts w:cs="Arial"/>
          <w:bCs/>
          <w:color w:val="696969"/>
          <w:szCs w:val="20"/>
        </w:rPr>
        <w:t>Senior Network Director</w:t>
      </w:r>
    </w:p>
    <w:p w14:paraId="64B41FD3" w14:textId="77777777" w:rsidR="00542459" w:rsidRPr="00542459" w:rsidRDefault="00542459" w:rsidP="00A71502">
      <w:pPr>
        <w:rPr>
          <w:rFonts w:cs="Arial"/>
          <w:bCs/>
          <w:color w:val="696969"/>
          <w:szCs w:val="20"/>
        </w:rPr>
      </w:pPr>
      <w:r w:rsidRPr="00542459">
        <w:rPr>
          <w:rFonts w:cs="Arial"/>
          <w:bCs/>
          <w:color w:val="696969"/>
          <w:szCs w:val="20"/>
        </w:rPr>
        <w:t>Vizient</w:t>
      </w:r>
    </w:p>
    <w:p w14:paraId="6D35D0C5" w14:textId="77777777" w:rsidR="003E4A3A" w:rsidRDefault="003E4A3A" w:rsidP="00A71502">
      <w:pPr>
        <w:rPr>
          <w:rFonts w:cs="Arial"/>
          <w:bCs/>
          <w:color w:val="696969"/>
          <w:szCs w:val="20"/>
        </w:rPr>
      </w:pPr>
    </w:p>
    <w:p w14:paraId="4496FDB7" w14:textId="77777777" w:rsidR="003E4A3A" w:rsidRPr="003E4A3A" w:rsidRDefault="00542459" w:rsidP="00A71502">
      <w:pPr>
        <w:rPr>
          <w:rFonts w:cs="Arial"/>
          <w:b/>
          <w:bCs/>
          <w:color w:val="696969"/>
          <w:szCs w:val="20"/>
        </w:rPr>
      </w:pPr>
      <w:r>
        <w:rPr>
          <w:rFonts w:cs="Arial"/>
          <w:b/>
          <w:bCs/>
          <w:color w:val="696969"/>
          <w:szCs w:val="20"/>
        </w:rPr>
        <w:t>Diana Scott, MHA, RN, CPHQ</w:t>
      </w:r>
    </w:p>
    <w:p w14:paraId="6F9041E6" w14:textId="77777777" w:rsidR="003E4A3A" w:rsidRDefault="00E82143" w:rsidP="00A71502">
      <w:pPr>
        <w:rPr>
          <w:rFonts w:cs="Arial"/>
          <w:bCs/>
          <w:color w:val="696969"/>
          <w:szCs w:val="20"/>
        </w:rPr>
      </w:pPr>
      <w:r>
        <w:rPr>
          <w:rFonts w:cs="Arial"/>
          <w:bCs/>
          <w:color w:val="696969"/>
          <w:szCs w:val="20"/>
        </w:rPr>
        <w:t>Associate Vice President, Accreditation Services</w:t>
      </w:r>
    </w:p>
    <w:p w14:paraId="0C3D0E64" w14:textId="77777777" w:rsidR="003E4A3A" w:rsidRDefault="00542459" w:rsidP="00A71502">
      <w:pPr>
        <w:rPr>
          <w:rFonts w:cs="Arial"/>
          <w:bCs/>
          <w:color w:val="696969"/>
          <w:szCs w:val="20"/>
        </w:rPr>
      </w:pPr>
      <w:r>
        <w:rPr>
          <w:rFonts w:cs="Arial"/>
          <w:bCs/>
          <w:color w:val="696969"/>
          <w:szCs w:val="20"/>
        </w:rPr>
        <w:t>Vizient</w:t>
      </w:r>
    </w:p>
    <w:p w14:paraId="1D5DD34B" w14:textId="77777777" w:rsidR="00743F00" w:rsidRDefault="00743F00" w:rsidP="00A71502">
      <w:pPr>
        <w:rPr>
          <w:rFonts w:cs="Arial"/>
          <w:bCs/>
          <w:color w:val="696969"/>
          <w:szCs w:val="20"/>
        </w:rPr>
      </w:pPr>
    </w:p>
    <w:p w14:paraId="337FAA3B" w14:textId="7A7B6ECE" w:rsidR="00542459" w:rsidRPr="008730EB" w:rsidRDefault="00542459" w:rsidP="00542459">
      <w:pPr>
        <w:rPr>
          <w:rFonts w:cs="Arial"/>
          <w:b/>
          <w:bCs/>
          <w:color w:val="696969"/>
          <w:szCs w:val="20"/>
        </w:rPr>
      </w:pPr>
      <w:r>
        <w:rPr>
          <w:rFonts w:cs="Arial"/>
          <w:b/>
          <w:bCs/>
          <w:color w:val="696969"/>
          <w:szCs w:val="20"/>
        </w:rPr>
        <w:lastRenderedPageBreak/>
        <w:t>Katrina Harper, PharmD, MBA, BCPS, DPLA</w:t>
      </w:r>
    </w:p>
    <w:p w14:paraId="43B265EF" w14:textId="77777777" w:rsidR="00542459" w:rsidRDefault="00542459" w:rsidP="00542459">
      <w:pPr>
        <w:rPr>
          <w:rFonts w:cs="Arial"/>
          <w:bCs/>
          <w:color w:val="696969"/>
          <w:szCs w:val="20"/>
        </w:rPr>
      </w:pPr>
      <w:r>
        <w:rPr>
          <w:rFonts w:cs="Arial"/>
          <w:bCs/>
          <w:color w:val="696969"/>
          <w:szCs w:val="20"/>
        </w:rPr>
        <w:t>Clinical Pharmacy Director</w:t>
      </w:r>
    </w:p>
    <w:p w14:paraId="2DFD6D1F" w14:textId="77777777" w:rsidR="00542459" w:rsidRDefault="00542459" w:rsidP="00542459">
      <w:pPr>
        <w:rPr>
          <w:rFonts w:cs="Arial"/>
          <w:bCs/>
          <w:color w:val="696969"/>
          <w:szCs w:val="20"/>
        </w:rPr>
      </w:pPr>
      <w:r>
        <w:rPr>
          <w:rFonts w:cs="Arial"/>
          <w:bCs/>
          <w:color w:val="696969"/>
          <w:szCs w:val="20"/>
        </w:rPr>
        <w:t>Vizient</w:t>
      </w:r>
    </w:p>
    <w:p w14:paraId="6E501C4B" w14:textId="77777777" w:rsidR="00052880" w:rsidRDefault="00052880" w:rsidP="00542459">
      <w:pPr>
        <w:rPr>
          <w:rFonts w:cs="Arial"/>
          <w:bCs/>
          <w:color w:val="696969"/>
          <w:szCs w:val="20"/>
        </w:rPr>
      </w:pPr>
    </w:p>
    <w:p w14:paraId="125A67E1" w14:textId="7FDE272F" w:rsidR="00052880" w:rsidRPr="00052880" w:rsidRDefault="00052880" w:rsidP="00052880">
      <w:pPr>
        <w:rPr>
          <w:rFonts w:ascii="Times New Roman" w:eastAsia="Times New Roman" w:hAnsi="Times New Roman" w:cs="Times New Roman"/>
          <w:b/>
          <w:sz w:val="24"/>
        </w:rPr>
      </w:pPr>
      <w:r w:rsidRPr="00052880">
        <w:rPr>
          <w:rFonts w:eastAsia="Times New Roman" w:cs="Arial"/>
          <w:b/>
          <w:color w:val="01ADAB"/>
          <w:sz w:val="24"/>
        </w:rPr>
        <w:t>Reviewer</w:t>
      </w:r>
    </w:p>
    <w:p w14:paraId="314FD551" w14:textId="77777777" w:rsidR="00052880" w:rsidRPr="00052880" w:rsidRDefault="00052880" w:rsidP="00052880">
      <w:pPr>
        <w:rPr>
          <w:rFonts w:ascii="Times New Roman" w:eastAsia="Times New Roman" w:hAnsi="Times New Roman" w:cs="Times New Roman"/>
          <w:sz w:val="24"/>
        </w:rPr>
      </w:pPr>
    </w:p>
    <w:p w14:paraId="5EB74F34" w14:textId="77777777" w:rsidR="00052880" w:rsidRPr="00052880" w:rsidRDefault="00052880" w:rsidP="00052880">
      <w:pPr>
        <w:rPr>
          <w:rFonts w:ascii="Times New Roman" w:eastAsia="Times New Roman" w:hAnsi="Times New Roman" w:cs="Times New Roman"/>
          <w:sz w:val="24"/>
        </w:rPr>
      </w:pPr>
      <w:r w:rsidRPr="00052880">
        <w:rPr>
          <w:rFonts w:eastAsia="Times New Roman" w:cs="Arial"/>
          <w:b/>
          <w:bCs/>
          <w:color w:val="696969"/>
          <w:szCs w:val="20"/>
        </w:rPr>
        <w:t>Natalie Webb, MHA, RN, CPHQ (nurse planner)</w:t>
      </w:r>
    </w:p>
    <w:p w14:paraId="3966625F" w14:textId="77777777" w:rsidR="00052880" w:rsidRPr="00052880" w:rsidRDefault="00052880" w:rsidP="00052880">
      <w:pPr>
        <w:rPr>
          <w:rFonts w:ascii="Times New Roman" w:eastAsia="Times New Roman" w:hAnsi="Times New Roman" w:cs="Times New Roman"/>
          <w:sz w:val="24"/>
        </w:rPr>
      </w:pPr>
      <w:r w:rsidRPr="00052880">
        <w:rPr>
          <w:rFonts w:eastAsia="Times New Roman" w:cs="Arial"/>
          <w:color w:val="696969"/>
          <w:szCs w:val="20"/>
        </w:rPr>
        <w:t>Accreditation Director</w:t>
      </w:r>
    </w:p>
    <w:p w14:paraId="27D8A03E" w14:textId="77777777" w:rsidR="00052880" w:rsidRDefault="00052880" w:rsidP="00052880">
      <w:pPr>
        <w:rPr>
          <w:rFonts w:eastAsia="Times New Roman" w:cs="Arial"/>
          <w:color w:val="696969"/>
          <w:szCs w:val="20"/>
        </w:rPr>
      </w:pPr>
      <w:r w:rsidRPr="00052880">
        <w:rPr>
          <w:rFonts w:eastAsia="Times New Roman" w:cs="Arial"/>
          <w:color w:val="696969"/>
          <w:szCs w:val="20"/>
        </w:rPr>
        <w:t>Vizient</w:t>
      </w:r>
    </w:p>
    <w:p w14:paraId="3C883A2C" w14:textId="77777777" w:rsidR="00E41D44" w:rsidRDefault="00E41D44" w:rsidP="00052880">
      <w:pPr>
        <w:rPr>
          <w:rFonts w:eastAsia="Times New Roman" w:cs="Arial"/>
          <w:color w:val="696969"/>
          <w:szCs w:val="20"/>
        </w:rPr>
      </w:pPr>
    </w:p>
    <w:p w14:paraId="1799FFE7" w14:textId="77777777" w:rsidR="008730EB" w:rsidRDefault="000A5DD0" w:rsidP="00052880">
      <w:pPr>
        <w:pStyle w:val="Heading3"/>
        <w:spacing w:before="0"/>
        <w:rPr>
          <w:rFonts w:cs="Arial"/>
          <w:color w:val="01ADAB"/>
          <w:sz w:val="24"/>
        </w:rPr>
      </w:pPr>
      <w:r>
        <w:rPr>
          <w:rFonts w:cs="Arial"/>
          <w:color w:val="01ADAB"/>
          <w:sz w:val="24"/>
        </w:rPr>
        <w:t>Presenter</w:t>
      </w:r>
    </w:p>
    <w:p w14:paraId="29535744" w14:textId="77777777" w:rsidR="00E1195E" w:rsidRDefault="00E1195E" w:rsidP="00E1195E">
      <w:pPr>
        <w:rPr>
          <w:rFonts w:cs="Arial"/>
          <w:b/>
          <w:bCs/>
          <w:color w:val="696969"/>
          <w:szCs w:val="20"/>
        </w:rPr>
      </w:pPr>
    </w:p>
    <w:p w14:paraId="6303F890" w14:textId="1BDA5CCF" w:rsidR="00E1195E" w:rsidRPr="003E4A3A" w:rsidRDefault="004A5BDE" w:rsidP="00E1195E">
      <w:pPr>
        <w:rPr>
          <w:rFonts w:cs="Arial"/>
          <w:b/>
          <w:bCs/>
          <w:color w:val="696969"/>
          <w:szCs w:val="20"/>
        </w:rPr>
      </w:pPr>
      <w:r>
        <w:rPr>
          <w:rFonts w:cs="Arial"/>
          <w:b/>
          <w:bCs/>
          <w:color w:val="696969"/>
          <w:szCs w:val="20"/>
        </w:rPr>
        <w:t>Jenny Manderino, MSN, RN</w:t>
      </w:r>
    </w:p>
    <w:p w14:paraId="2A6393CA" w14:textId="73E4679E" w:rsidR="00E1195E" w:rsidRDefault="006B0B4E" w:rsidP="00E1195E">
      <w:pPr>
        <w:rPr>
          <w:rFonts w:cs="Arial"/>
          <w:bCs/>
          <w:color w:val="696969"/>
          <w:szCs w:val="20"/>
        </w:rPr>
      </w:pPr>
      <w:r>
        <w:rPr>
          <w:rFonts w:cs="Arial"/>
          <w:bCs/>
          <w:color w:val="696969"/>
          <w:szCs w:val="20"/>
        </w:rPr>
        <w:t>Advisor, Accreditation</w:t>
      </w:r>
    </w:p>
    <w:p w14:paraId="4929804D" w14:textId="77777777" w:rsidR="00E1195E" w:rsidRDefault="00E1195E" w:rsidP="00E1195E">
      <w:pPr>
        <w:rPr>
          <w:rFonts w:cs="Arial"/>
          <w:bCs/>
          <w:color w:val="696969"/>
          <w:szCs w:val="20"/>
        </w:rPr>
      </w:pPr>
      <w:r>
        <w:rPr>
          <w:rFonts w:cs="Arial"/>
          <w:bCs/>
          <w:color w:val="696969"/>
          <w:szCs w:val="20"/>
        </w:rPr>
        <w:t>Vizient</w:t>
      </w:r>
    </w:p>
    <w:p w14:paraId="10C2960E" w14:textId="77777777" w:rsidR="00A71502" w:rsidRDefault="00A71502" w:rsidP="00A71502"/>
    <w:p w14:paraId="140358CD" w14:textId="77777777" w:rsidR="00A71502" w:rsidRDefault="00A71502" w:rsidP="00A71502"/>
    <w:p w14:paraId="5F726F69" w14:textId="77777777" w:rsidR="00A71502" w:rsidRPr="00A71502" w:rsidRDefault="00A71502" w:rsidP="00A71502"/>
    <w:p w14:paraId="4428FF2A" w14:textId="77777777" w:rsidR="008730EB" w:rsidRPr="008730EB" w:rsidRDefault="008730EB" w:rsidP="008730EB"/>
    <w:p w14:paraId="73D1B6EF" w14:textId="77777777" w:rsidR="008730EB" w:rsidRPr="008730EB" w:rsidRDefault="008730EB" w:rsidP="008730EB"/>
    <w:sectPr w:rsidR="008730EB" w:rsidRPr="008730EB" w:rsidSect="00132AA2">
      <w:headerReference w:type="even" r:id="rId36"/>
      <w:headerReference w:type="default" r:id="rId37"/>
      <w:footerReference w:type="default" r:id="rId38"/>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7B861" w14:textId="77777777" w:rsidR="00A75EF8" w:rsidRDefault="00A75EF8" w:rsidP="00971D43">
      <w:r>
        <w:separator/>
      </w:r>
    </w:p>
  </w:endnote>
  <w:endnote w:type="continuationSeparator" w:id="0">
    <w:p w14:paraId="41260E38" w14:textId="77777777" w:rsidR="00A75EF8" w:rsidRDefault="00A75EF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0CCB" w14:textId="77777777" w:rsidR="00A75EF8" w:rsidRPr="00654283" w:rsidRDefault="00A75EF8"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07C7F" w14:textId="77777777" w:rsidR="00A75EF8" w:rsidRDefault="00A75EF8" w:rsidP="00971D43">
      <w:r>
        <w:separator/>
      </w:r>
    </w:p>
  </w:footnote>
  <w:footnote w:type="continuationSeparator" w:id="0">
    <w:p w14:paraId="3BF1D6D6" w14:textId="77777777" w:rsidR="00A75EF8" w:rsidRDefault="00A75EF8"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EEC5" w14:textId="77777777" w:rsidR="00A75EF8" w:rsidRDefault="00A75EF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0492" w14:textId="77777777" w:rsidR="00A75EF8" w:rsidRPr="002B3983" w:rsidRDefault="00A75EF8" w:rsidP="00D97E07">
    <w:pPr>
      <w:pStyle w:val="Header"/>
    </w:pPr>
    <w:r w:rsidRPr="002B3983">
      <w:rPr>
        <w:noProof/>
        <w:color w:val="FFBF2D"/>
      </w:rPr>
      <w:drawing>
        <wp:anchor distT="0" distB="0" distL="114300" distR="114300" simplePos="0" relativeHeight="251659264" behindDoc="1" locked="1" layoutInCell="0" allowOverlap="1" wp14:anchorId="6CEC343C" wp14:editId="3C9CE200">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4C40"/>
    <w:rsid w:val="00021D7D"/>
    <w:rsid w:val="00027478"/>
    <w:rsid w:val="00035D1B"/>
    <w:rsid w:val="000449D9"/>
    <w:rsid w:val="00052880"/>
    <w:rsid w:val="00052CEC"/>
    <w:rsid w:val="00056A0F"/>
    <w:rsid w:val="00060A68"/>
    <w:rsid w:val="00060DE0"/>
    <w:rsid w:val="00065834"/>
    <w:rsid w:val="000765B6"/>
    <w:rsid w:val="00095B16"/>
    <w:rsid w:val="000970CD"/>
    <w:rsid w:val="000A5DD0"/>
    <w:rsid w:val="000E5293"/>
    <w:rsid w:val="000F1401"/>
    <w:rsid w:val="000F17CA"/>
    <w:rsid w:val="00104CA4"/>
    <w:rsid w:val="0010539E"/>
    <w:rsid w:val="00122743"/>
    <w:rsid w:val="0012372D"/>
    <w:rsid w:val="001255F0"/>
    <w:rsid w:val="0013180C"/>
    <w:rsid w:val="00132AA2"/>
    <w:rsid w:val="00141630"/>
    <w:rsid w:val="001449C2"/>
    <w:rsid w:val="0015087F"/>
    <w:rsid w:val="0015299B"/>
    <w:rsid w:val="001537EB"/>
    <w:rsid w:val="00155BC9"/>
    <w:rsid w:val="00155E54"/>
    <w:rsid w:val="001621CC"/>
    <w:rsid w:val="00165966"/>
    <w:rsid w:val="001707FD"/>
    <w:rsid w:val="001716CE"/>
    <w:rsid w:val="00175E57"/>
    <w:rsid w:val="00177800"/>
    <w:rsid w:val="00182E6B"/>
    <w:rsid w:val="00185D37"/>
    <w:rsid w:val="001A7F55"/>
    <w:rsid w:val="001D2425"/>
    <w:rsid w:val="001D3415"/>
    <w:rsid w:val="001D56DD"/>
    <w:rsid w:val="001F4B64"/>
    <w:rsid w:val="001F5E4B"/>
    <w:rsid w:val="00200804"/>
    <w:rsid w:val="00200BDE"/>
    <w:rsid w:val="00211BA3"/>
    <w:rsid w:val="00211EFB"/>
    <w:rsid w:val="002210D7"/>
    <w:rsid w:val="00231702"/>
    <w:rsid w:val="00233C52"/>
    <w:rsid w:val="00264EB2"/>
    <w:rsid w:val="00273E1B"/>
    <w:rsid w:val="00276417"/>
    <w:rsid w:val="0029361D"/>
    <w:rsid w:val="002B3983"/>
    <w:rsid w:val="002C549F"/>
    <w:rsid w:val="002D0D3A"/>
    <w:rsid w:val="002D2FCE"/>
    <w:rsid w:val="002E26E9"/>
    <w:rsid w:val="002E5346"/>
    <w:rsid w:val="00311F87"/>
    <w:rsid w:val="00312693"/>
    <w:rsid w:val="0031346B"/>
    <w:rsid w:val="00315D23"/>
    <w:rsid w:val="00316BC2"/>
    <w:rsid w:val="003259A5"/>
    <w:rsid w:val="00330878"/>
    <w:rsid w:val="00330B71"/>
    <w:rsid w:val="00333E8C"/>
    <w:rsid w:val="003404C7"/>
    <w:rsid w:val="00350D84"/>
    <w:rsid w:val="0035174D"/>
    <w:rsid w:val="003539AF"/>
    <w:rsid w:val="003611C6"/>
    <w:rsid w:val="003764AF"/>
    <w:rsid w:val="00380106"/>
    <w:rsid w:val="00395719"/>
    <w:rsid w:val="00395CAE"/>
    <w:rsid w:val="003A65B4"/>
    <w:rsid w:val="003B021D"/>
    <w:rsid w:val="003B5D8E"/>
    <w:rsid w:val="003B687F"/>
    <w:rsid w:val="003C096A"/>
    <w:rsid w:val="003C51E8"/>
    <w:rsid w:val="003C6062"/>
    <w:rsid w:val="003E1362"/>
    <w:rsid w:val="003E319D"/>
    <w:rsid w:val="003E4049"/>
    <w:rsid w:val="003E424B"/>
    <w:rsid w:val="003E4A3A"/>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3860"/>
    <w:rsid w:val="004A5394"/>
    <w:rsid w:val="004A5BDE"/>
    <w:rsid w:val="004A677D"/>
    <w:rsid w:val="004B0F88"/>
    <w:rsid w:val="004B3F48"/>
    <w:rsid w:val="004C3FD4"/>
    <w:rsid w:val="004C7923"/>
    <w:rsid w:val="004D66E5"/>
    <w:rsid w:val="004F19B4"/>
    <w:rsid w:val="00520393"/>
    <w:rsid w:val="005228D3"/>
    <w:rsid w:val="005349BB"/>
    <w:rsid w:val="00541FB2"/>
    <w:rsid w:val="00542459"/>
    <w:rsid w:val="00542D16"/>
    <w:rsid w:val="00545C6D"/>
    <w:rsid w:val="00552F0C"/>
    <w:rsid w:val="00554205"/>
    <w:rsid w:val="0055599E"/>
    <w:rsid w:val="00560C84"/>
    <w:rsid w:val="00560CD0"/>
    <w:rsid w:val="00563BEA"/>
    <w:rsid w:val="00586A2D"/>
    <w:rsid w:val="00586A82"/>
    <w:rsid w:val="00587434"/>
    <w:rsid w:val="0059060D"/>
    <w:rsid w:val="00592B90"/>
    <w:rsid w:val="005A78EF"/>
    <w:rsid w:val="005C1789"/>
    <w:rsid w:val="005C4375"/>
    <w:rsid w:val="005C5387"/>
    <w:rsid w:val="005C6FAA"/>
    <w:rsid w:val="005F37E5"/>
    <w:rsid w:val="005F3EA9"/>
    <w:rsid w:val="005F7196"/>
    <w:rsid w:val="00607C19"/>
    <w:rsid w:val="00612814"/>
    <w:rsid w:val="0063036E"/>
    <w:rsid w:val="00636E51"/>
    <w:rsid w:val="00642B45"/>
    <w:rsid w:val="00654283"/>
    <w:rsid w:val="00670C3D"/>
    <w:rsid w:val="006775CF"/>
    <w:rsid w:val="006A6544"/>
    <w:rsid w:val="006B0B4E"/>
    <w:rsid w:val="006B43B7"/>
    <w:rsid w:val="006B66BF"/>
    <w:rsid w:val="006B6BF5"/>
    <w:rsid w:val="006B76D9"/>
    <w:rsid w:val="006B7975"/>
    <w:rsid w:val="006C2361"/>
    <w:rsid w:val="006D079A"/>
    <w:rsid w:val="006D094B"/>
    <w:rsid w:val="006E3F56"/>
    <w:rsid w:val="006F020F"/>
    <w:rsid w:val="006F1E6D"/>
    <w:rsid w:val="006F7240"/>
    <w:rsid w:val="00707853"/>
    <w:rsid w:val="00714301"/>
    <w:rsid w:val="00715300"/>
    <w:rsid w:val="007158FC"/>
    <w:rsid w:val="00715F8E"/>
    <w:rsid w:val="00723601"/>
    <w:rsid w:val="007358CD"/>
    <w:rsid w:val="00743621"/>
    <w:rsid w:val="00743F00"/>
    <w:rsid w:val="00745310"/>
    <w:rsid w:val="00751A26"/>
    <w:rsid w:val="00756986"/>
    <w:rsid w:val="00775D79"/>
    <w:rsid w:val="007910DA"/>
    <w:rsid w:val="0079149D"/>
    <w:rsid w:val="007A2630"/>
    <w:rsid w:val="007C2570"/>
    <w:rsid w:val="007C6E08"/>
    <w:rsid w:val="007D473D"/>
    <w:rsid w:val="007E45DA"/>
    <w:rsid w:val="007F2200"/>
    <w:rsid w:val="007F42A3"/>
    <w:rsid w:val="007F7B52"/>
    <w:rsid w:val="00810EE2"/>
    <w:rsid w:val="00815BAC"/>
    <w:rsid w:val="00825C14"/>
    <w:rsid w:val="00826763"/>
    <w:rsid w:val="008301C4"/>
    <w:rsid w:val="008323D6"/>
    <w:rsid w:val="00832E17"/>
    <w:rsid w:val="00834830"/>
    <w:rsid w:val="00844482"/>
    <w:rsid w:val="00851FDB"/>
    <w:rsid w:val="0085733D"/>
    <w:rsid w:val="00866871"/>
    <w:rsid w:val="008730EB"/>
    <w:rsid w:val="00880598"/>
    <w:rsid w:val="00887108"/>
    <w:rsid w:val="008939B0"/>
    <w:rsid w:val="008A32F5"/>
    <w:rsid w:val="008A62EB"/>
    <w:rsid w:val="008B127D"/>
    <w:rsid w:val="008C28EE"/>
    <w:rsid w:val="008D1039"/>
    <w:rsid w:val="008F0EC4"/>
    <w:rsid w:val="008F59A7"/>
    <w:rsid w:val="008F7678"/>
    <w:rsid w:val="00901CC8"/>
    <w:rsid w:val="009225E4"/>
    <w:rsid w:val="00931508"/>
    <w:rsid w:val="009322F6"/>
    <w:rsid w:val="00952F89"/>
    <w:rsid w:val="00963CDE"/>
    <w:rsid w:val="00971D43"/>
    <w:rsid w:val="00980A48"/>
    <w:rsid w:val="00986873"/>
    <w:rsid w:val="00987B49"/>
    <w:rsid w:val="009A27BF"/>
    <w:rsid w:val="009A7E1B"/>
    <w:rsid w:val="009A7E9D"/>
    <w:rsid w:val="009B2BA5"/>
    <w:rsid w:val="009B6D1A"/>
    <w:rsid w:val="009C1FD1"/>
    <w:rsid w:val="009D4020"/>
    <w:rsid w:val="009F4A49"/>
    <w:rsid w:val="00A00028"/>
    <w:rsid w:val="00A2476F"/>
    <w:rsid w:val="00A26AB0"/>
    <w:rsid w:val="00A27FE8"/>
    <w:rsid w:val="00A429A9"/>
    <w:rsid w:val="00A4450F"/>
    <w:rsid w:val="00A5195E"/>
    <w:rsid w:val="00A63265"/>
    <w:rsid w:val="00A71502"/>
    <w:rsid w:val="00A71CDB"/>
    <w:rsid w:val="00A72FD6"/>
    <w:rsid w:val="00A74032"/>
    <w:rsid w:val="00A75D93"/>
    <w:rsid w:val="00A75EF8"/>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56902"/>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C6C65"/>
    <w:rsid w:val="00BE6400"/>
    <w:rsid w:val="00BE71B2"/>
    <w:rsid w:val="00BF5337"/>
    <w:rsid w:val="00C03D93"/>
    <w:rsid w:val="00C04534"/>
    <w:rsid w:val="00C071F3"/>
    <w:rsid w:val="00C205E3"/>
    <w:rsid w:val="00C36F35"/>
    <w:rsid w:val="00C371F4"/>
    <w:rsid w:val="00C406F6"/>
    <w:rsid w:val="00C419FD"/>
    <w:rsid w:val="00C42701"/>
    <w:rsid w:val="00C55AA4"/>
    <w:rsid w:val="00C569CD"/>
    <w:rsid w:val="00C708F9"/>
    <w:rsid w:val="00C758A2"/>
    <w:rsid w:val="00C90C2A"/>
    <w:rsid w:val="00C93913"/>
    <w:rsid w:val="00C93CE2"/>
    <w:rsid w:val="00C9605F"/>
    <w:rsid w:val="00C9606B"/>
    <w:rsid w:val="00CA20C5"/>
    <w:rsid w:val="00CB537E"/>
    <w:rsid w:val="00CB62B3"/>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864CF"/>
    <w:rsid w:val="00D97E07"/>
    <w:rsid w:val="00DA6BD0"/>
    <w:rsid w:val="00DA7AAB"/>
    <w:rsid w:val="00DB507E"/>
    <w:rsid w:val="00DC09A4"/>
    <w:rsid w:val="00DC0FD5"/>
    <w:rsid w:val="00DE18AA"/>
    <w:rsid w:val="00DE3426"/>
    <w:rsid w:val="00DF65D5"/>
    <w:rsid w:val="00E1195E"/>
    <w:rsid w:val="00E30A50"/>
    <w:rsid w:val="00E41D44"/>
    <w:rsid w:val="00E435CD"/>
    <w:rsid w:val="00E47D10"/>
    <w:rsid w:val="00E50346"/>
    <w:rsid w:val="00E609BA"/>
    <w:rsid w:val="00E63522"/>
    <w:rsid w:val="00E63D33"/>
    <w:rsid w:val="00E6655D"/>
    <w:rsid w:val="00E82143"/>
    <w:rsid w:val="00E82259"/>
    <w:rsid w:val="00E875B7"/>
    <w:rsid w:val="00EA0EB6"/>
    <w:rsid w:val="00EA13B8"/>
    <w:rsid w:val="00EC0481"/>
    <w:rsid w:val="00ED0769"/>
    <w:rsid w:val="00ED457B"/>
    <w:rsid w:val="00ED4693"/>
    <w:rsid w:val="00EF048C"/>
    <w:rsid w:val="00EF51E1"/>
    <w:rsid w:val="00F070FF"/>
    <w:rsid w:val="00F146F1"/>
    <w:rsid w:val="00F20160"/>
    <w:rsid w:val="00F206F3"/>
    <w:rsid w:val="00F21F63"/>
    <w:rsid w:val="00F23794"/>
    <w:rsid w:val="00F40406"/>
    <w:rsid w:val="00F4230E"/>
    <w:rsid w:val="00F45D18"/>
    <w:rsid w:val="00F47F98"/>
    <w:rsid w:val="00F50DAB"/>
    <w:rsid w:val="00F63FFC"/>
    <w:rsid w:val="00F739D0"/>
    <w:rsid w:val="00F748D1"/>
    <w:rsid w:val="00F85FA6"/>
    <w:rsid w:val="00FA2827"/>
    <w:rsid w:val="00FB393D"/>
    <w:rsid w:val="00FC4202"/>
    <w:rsid w:val="00FD05E8"/>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01"/>
    <o:shapelayout v:ext="edit">
      <o:idmap v:ext="edit" data="1"/>
    </o:shapelayout>
  </w:shapeDefaults>
  <w:decimalSymbol w:val="."/>
  <w:listSeparator w:val=","/>
  <w14:docId w14:val="5DDEDEBE"/>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395CAE"/>
    <w:pPr>
      <w:spacing w:after="120"/>
    </w:pPr>
    <w:rPr>
      <w:rFonts w:ascii="Arial" w:eastAsiaTheme="majorEastAsia" w:hAnsi="Arial" w:cstheme="majorBidi"/>
      <w:b/>
      <w:bCs/>
      <w:color w:val="01ADAB" w:themeColor="accent4"/>
      <w:sz w:val="28"/>
      <w:szCs w:val="26"/>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334332558">
      <w:bodyDiv w:val="1"/>
      <w:marLeft w:val="0"/>
      <w:marRight w:val="0"/>
      <w:marTop w:val="0"/>
      <w:marBottom w:val="0"/>
      <w:divBdr>
        <w:top w:val="none" w:sz="0" w:space="0" w:color="auto"/>
        <w:left w:val="none" w:sz="0" w:space="0" w:color="auto"/>
        <w:bottom w:val="none" w:sz="0" w:space="0" w:color="auto"/>
        <w:right w:val="none" w:sz="0" w:space="0" w:color="auto"/>
      </w:divBdr>
      <w:divsChild>
        <w:div w:id="1143236663">
          <w:marLeft w:val="0"/>
          <w:marRight w:val="0"/>
          <w:marTop w:val="0"/>
          <w:marBottom w:val="0"/>
          <w:divBdr>
            <w:top w:val="none" w:sz="0" w:space="0" w:color="auto"/>
            <w:left w:val="none" w:sz="0" w:space="0" w:color="auto"/>
            <w:bottom w:val="none" w:sz="0" w:space="0" w:color="auto"/>
            <w:right w:val="none" w:sz="0" w:space="0" w:color="auto"/>
          </w:divBdr>
        </w:div>
        <w:div w:id="799374456">
          <w:marLeft w:val="0"/>
          <w:marRight w:val="0"/>
          <w:marTop w:val="0"/>
          <w:marBottom w:val="0"/>
          <w:divBdr>
            <w:top w:val="none" w:sz="0" w:space="0" w:color="auto"/>
            <w:left w:val="none" w:sz="0" w:space="0" w:color="auto"/>
            <w:bottom w:val="none" w:sz="0" w:space="0" w:color="auto"/>
            <w:right w:val="none" w:sz="0" w:space="0" w:color="auto"/>
          </w:divBdr>
        </w:div>
        <w:div w:id="818113679">
          <w:marLeft w:val="0"/>
          <w:marRight w:val="0"/>
          <w:marTop w:val="0"/>
          <w:marBottom w:val="0"/>
          <w:divBdr>
            <w:top w:val="none" w:sz="0" w:space="0" w:color="auto"/>
            <w:left w:val="none" w:sz="0" w:space="0" w:color="auto"/>
            <w:bottom w:val="none" w:sz="0" w:space="0" w:color="auto"/>
            <w:right w:val="none" w:sz="0" w:space="0" w:color="auto"/>
          </w:divBdr>
        </w:div>
        <w:div w:id="1422141224">
          <w:marLeft w:val="0"/>
          <w:marRight w:val="0"/>
          <w:marTop w:val="0"/>
          <w:marBottom w:val="0"/>
          <w:divBdr>
            <w:top w:val="none" w:sz="0" w:space="0" w:color="auto"/>
            <w:left w:val="none" w:sz="0" w:space="0" w:color="auto"/>
            <w:bottom w:val="none" w:sz="0" w:space="0" w:color="auto"/>
            <w:right w:val="none" w:sz="0" w:space="0" w:color="auto"/>
          </w:divBdr>
        </w:div>
        <w:div w:id="1009720341">
          <w:marLeft w:val="0"/>
          <w:marRight w:val="0"/>
          <w:marTop w:val="0"/>
          <w:marBottom w:val="0"/>
          <w:divBdr>
            <w:top w:val="none" w:sz="0" w:space="0" w:color="auto"/>
            <w:left w:val="none" w:sz="0" w:space="0" w:color="auto"/>
            <w:bottom w:val="none" w:sz="0" w:space="0" w:color="auto"/>
            <w:right w:val="none" w:sz="0" w:space="0" w:color="auto"/>
          </w:divBdr>
        </w:div>
      </w:divsChild>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image" Target="media/image1.jpe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image" Target="cid:image002.jpg@01D18046.A2412760"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System" TargetDataSourceId="00b80028-d226-4a39-9a19-6787589aad19"/>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SourceDataModel Name="AD_HOC" TargetDataSourceId="80be7e5f-6e71-448c-9228-23264555308c"/>
</file>

<file path=customXml/item12.xml><?xml version="1.0" encoding="utf-8"?>
<VariableListDefinition name="System" displayName="System" id="dc9731b4-d0d2-4ed5-b20d-434d69de1706" isdomainofvalue="False" dataSourceId="00b80028-d226-4a39-9a19-6787589aad19"/>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AllMetadata/>
</file>

<file path=customXml/item1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8.xml><?xml version="1.0" encoding="utf-8"?>
<VariableListDefinition name="Computed" displayName="Computed" id="69155e26-4760-488b-ab4c-bb15b0f8b2a2" isdomainofvalue="False" dataSourceId="87651697-ca1f-4d80-9f69-bb743e325714"/>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VariableUsageMapping/>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DocPartTree/>
</file>

<file path=customXml/item24.xml><?xml version="1.0" encoding="utf-8"?>
<SourceDataModel Name="Computed" TargetDataSourceId="87651697-ca1f-4d80-9f69-bb743e325714"/>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AllWordPDs>
</AllWordPDs>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AllExternalAdhocVariableMappings/>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VariableListDefinition name="AD_HOC" displayName="AD_HOC" id="9426ea6f-1b24-4683-bca3-85d71f6375fd" isdomainofvalue="False" dataSourceId="80be7e5f-6e71-448c-9228-23264555308c"/>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E0C162D0-F7BA-4089-AC31-880761F0BD65}">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0510B9D0-C027-45D1-B797-FA865004CBBF}">
  <ds:schemaRefs/>
</ds:datastoreItem>
</file>

<file path=customXml/itemProps18.xml><?xml version="1.0" encoding="utf-8"?>
<ds:datastoreItem xmlns:ds="http://schemas.openxmlformats.org/officeDocument/2006/customXml" ds:itemID="{37871AC4-84F1-4DCF-9181-89FBC406BA26}">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28873D34-267D-4787-A833-BAD3BA0DB6A7}">
  <ds:schemaRefs>
    <ds:schemaRef ds:uri="http://schemas.openxmlformats.org/officeDocument/2006/bibliography"/>
  </ds:schemaRefs>
</ds:datastoreItem>
</file>

<file path=customXml/itemProps20.xml><?xml version="1.0" encoding="utf-8"?>
<ds:datastoreItem xmlns:ds="http://schemas.openxmlformats.org/officeDocument/2006/customXml" ds:itemID="{E714D73B-064F-4FC2-AD89-143579607756}">
  <ds:schemaRefs/>
</ds:datastoreItem>
</file>

<file path=customXml/itemProps21.xml><?xml version="1.0" encoding="utf-8"?>
<ds:datastoreItem xmlns:ds="http://schemas.openxmlformats.org/officeDocument/2006/customXml" ds:itemID="{5BEF3205-EB69-4E70-BFE8-AFB1DD2B0B96}">
  <ds:schemaRefs>
    <ds:schemaRef ds:uri="http://purl.org/dc/elements/1.1/"/>
    <ds:schemaRef ds:uri="http://schemas.microsoft.com/sharepoint/v3/fields"/>
    <ds:schemaRef ds:uri="1de6e417-ba3b-42be-b14a-7f4cb43c809f"/>
    <ds:schemaRef ds:uri="http://schemas.microsoft.com/office/2006/metadata/properties"/>
    <ds:schemaRef ds:uri="http://schemas.microsoft.com/office/infopath/2007/PartnerControls"/>
    <ds:schemaRef ds:uri="http://purl.org/dc/terms/"/>
    <ds:schemaRef ds:uri="http://schemas.microsoft.com/sharepoint/v3"/>
    <ds:schemaRef ds:uri="http://schemas.openxmlformats.org/package/2006/metadata/core-properties"/>
    <ds:schemaRef ds:uri="http://schemas.microsoft.com/office/2006/documentManagement/types"/>
    <ds:schemaRef ds:uri="0b2929d2-a33e-45c9-980d-b30e626659d9"/>
    <ds:schemaRef ds:uri="fff2b044-c74a-4bd8-8e92-b14b9b13b2b5"/>
    <ds:schemaRef ds:uri="01e59a59-e903-4787-b1b4-4a99956146ec"/>
    <ds:schemaRef ds:uri="http://www.w3.org/XML/1998/namespace"/>
    <ds:schemaRef ds:uri="http://purl.org/dc/dcmitype/"/>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78E85137-610F-4DE4-A961-7F7A1DA29F2D}">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2020-11-10T20:50:00Z</dcterms:created>
  <dcterms:modified xsi:type="dcterms:W3CDTF">2020-11-10T20:51:00Z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