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61AEB9E" w:rsidR="00ED6AE4" w:rsidRPr="008B1CED" w:rsidRDefault="00726952" w:rsidP="00ED6AE4">
      <w:pPr>
        <w:pStyle w:val="Heading"/>
      </w:pPr>
      <w:r>
        <w:t>COVID-19 in Pediatrics: A discussion of current variants, treatments, and vaccinations</w:t>
      </w:r>
    </w:p>
    <w:p w14:paraId="0D0DC3CD" w14:textId="2DAF7D1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26952">
        <w:rPr>
          <w:color w:val="595959" w:themeColor="text1" w:themeTint="A6"/>
        </w:rPr>
        <w:t>August 11, 2021</w:t>
      </w:r>
    </w:p>
    <w:p w14:paraId="641D3E3A" w14:textId="0987943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26952">
        <w:rPr>
          <w:color w:val="595959" w:themeColor="text1" w:themeTint="A6"/>
        </w:rPr>
        <w:t>Jim Lichauer,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277199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C1D8E">
        <w:rPr>
          <w:rFonts w:cs="Arial"/>
          <w:b/>
          <w:color w:val="595959" w:themeColor="text1" w:themeTint="A6"/>
          <w:szCs w:val="20"/>
        </w:rPr>
        <w:t>September 26,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1E1D4AD6"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4DFC849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A39604A" w:rsidR="0035174D" w:rsidRPr="00145C63" w:rsidRDefault="006C1D8E"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pathophysiology of COVID-19 in pediatrics</w:t>
      </w:r>
    </w:p>
    <w:p w14:paraId="193176A5" w14:textId="4AC5568F" w:rsidR="004A294A" w:rsidRPr="00145C63" w:rsidRDefault="006C1D8E"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background on current treatments for COVID-19 and MIS-C</w:t>
      </w:r>
    </w:p>
    <w:p w14:paraId="19A14A12" w14:textId="437713FE" w:rsidR="004A294A" w:rsidRPr="00145C63" w:rsidRDefault="006C1D8E"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Review the EUA drug approvals and associated literature to identify high risk patients most likely to benefit from therapy</w:t>
      </w:r>
    </w:p>
    <w:p w14:paraId="5BA35BDF" w14:textId="20057646" w:rsidR="0013180C" w:rsidRDefault="006C1D8E" w:rsidP="0013180C">
      <w:pPr>
        <w:pStyle w:val="ListParagraph"/>
        <w:numPr>
          <w:ilvl w:val="0"/>
          <w:numId w:val="40"/>
        </w:numPr>
        <w:ind w:left="360"/>
        <w:rPr>
          <w:color w:val="595959" w:themeColor="text1" w:themeTint="A6"/>
        </w:rPr>
      </w:pPr>
      <w:r>
        <w:rPr>
          <w:color w:val="595959" w:themeColor="text1" w:themeTint="A6"/>
        </w:rPr>
        <w:t>Identify new variant and mutations and how the mutations can affect pediatric patients</w:t>
      </w:r>
    </w:p>
    <w:p w14:paraId="0C971A00" w14:textId="4484B305" w:rsidR="006C1D8E" w:rsidRPr="006C1D8E" w:rsidRDefault="006C1D8E" w:rsidP="006C1D8E">
      <w:pPr>
        <w:pStyle w:val="ListParagraph"/>
        <w:numPr>
          <w:ilvl w:val="0"/>
          <w:numId w:val="40"/>
        </w:numPr>
        <w:ind w:left="360"/>
        <w:rPr>
          <w:color w:val="595959" w:themeColor="text1" w:themeTint="A6"/>
        </w:rPr>
      </w:pPr>
      <w:r w:rsidRPr="006C1D8E">
        <w:rPr>
          <w:color w:val="595959" w:themeColor="text1" w:themeTint="A6"/>
        </w:rPr>
        <w:t>Review the current information regarding pediatric COVID-19 vaccines</w:t>
      </w:r>
    </w:p>
    <w:p w14:paraId="31D49232" w14:textId="1B0049AB" w:rsidR="006C1D8E" w:rsidRPr="006C1D8E" w:rsidRDefault="006C1D8E" w:rsidP="006C1D8E">
      <w:pPr>
        <w:pStyle w:val="ListParagraph"/>
        <w:numPr>
          <w:ilvl w:val="0"/>
          <w:numId w:val="40"/>
        </w:numPr>
        <w:ind w:left="360"/>
        <w:rPr>
          <w:color w:val="595959" w:themeColor="text1" w:themeTint="A6"/>
        </w:rPr>
      </w:pPr>
      <w:r w:rsidRPr="006C1D8E">
        <w:rPr>
          <w:color w:val="595959" w:themeColor="text1" w:themeTint="A6"/>
        </w:rPr>
        <w:t>Review the current information in the literature regarding COVID-19 and the pediatric population</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3C17735F"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D6226A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6C1D8E">
        <w:rPr>
          <w:rFonts w:cs="Arial"/>
          <w:color w:val="595959" w:themeColor="text1" w:themeTint="A6"/>
        </w:rPr>
        <w:t>174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212D7414"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CAE2BA" w14:textId="5D145BA5" w:rsidR="00DB56E6" w:rsidRPr="00D3796A" w:rsidRDefault="00DB56E6" w:rsidP="00CB449D">
      <w:pPr>
        <w:spacing w:before="120"/>
        <w:rPr>
          <w:rFonts w:cs="Arial"/>
          <w:bCs/>
          <w:color w:val="595959" w:themeColor="text1" w:themeTint="A6"/>
          <w:szCs w:val="20"/>
        </w:rPr>
      </w:pPr>
      <w:r>
        <w:rPr>
          <w:rFonts w:cs="Arial"/>
          <w:bCs/>
          <w:color w:val="595959" w:themeColor="text1" w:themeTint="A6"/>
          <w:szCs w:val="20"/>
        </w:rPr>
        <w:t>Presenters will discuss off-label and investigative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897AC51" w:rsidR="00CB449D" w:rsidRPr="00145C63" w:rsidRDefault="00DB56E6" w:rsidP="00DD68D3">
      <w:pPr>
        <w:rPr>
          <w:b/>
          <w:color w:val="595959" w:themeColor="text1" w:themeTint="A6"/>
        </w:rPr>
      </w:pPr>
      <w:r>
        <w:rPr>
          <w:b/>
          <w:color w:val="595959" w:themeColor="text1" w:themeTint="A6"/>
        </w:rPr>
        <w:t>Emily Diehl, PharmD, BCPPS</w:t>
      </w:r>
    </w:p>
    <w:p w14:paraId="529DCE50" w14:textId="7B428B06" w:rsidR="00CB449D" w:rsidRDefault="00DB56E6" w:rsidP="00DD68D3">
      <w:pPr>
        <w:rPr>
          <w:color w:val="595959" w:themeColor="text1" w:themeTint="A6"/>
        </w:rPr>
      </w:pPr>
      <w:r>
        <w:rPr>
          <w:color w:val="595959" w:themeColor="text1" w:themeTint="A6"/>
        </w:rPr>
        <w:t>Pharmacy Executive Director</w:t>
      </w:r>
    </w:p>
    <w:p w14:paraId="42DC5E0A" w14:textId="627DD149" w:rsidR="00DB56E6" w:rsidRDefault="00DB56E6" w:rsidP="00DD68D3">
      <w:pPr>
        <w:rPr>
          <w:color w:val="595959" w:themeColor="text1" w:themeTint="A6"/>
        </w:rPr>
      </w:pPr>
      <w:r>
        <w:rPr>
          <w:color w:val="595959" w:themeColor="text1" w:themeTint="A6"/>
        </w:rPr>
        <w:t>Vizient Pharmacy Advisory Services</w:t>
      </w:r>
    </w:p>
    <w:p w14:paraId="0FD2C6DF" w14:textId="2DB752EB" w:rsidR="00DB56E6" w:rsidRPr="00145C63" w:rsidRDefault="00DB56E6"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BEEFCC0" w:rsidR="00CB449D" w:rsidRPr="00145C63" w:rsidRDefault="00DB56E6" w:rsidP="00DD68D3">
      <w:pPr>
        <w:rPr>
          <w:b/>
          <w:color w:val="595959" w:themeColor="text1" w:themeTint="A6"/>
        </w:rPr>
      </w:pPr>
      <w:r>
        <w:rPr>
          <w:b/>
          <w:color w:val="595959" w:themeColor="text1" w:themeTint="A6"/>
        </w:rPr>
        <w:t>Mandy Slinde, PharmD, BCPPS</w:t>
      </w:r>
    </w:p>
    <w:p w14:paraId="2B34AFB1" w14:textId="12CE88D9" w:rsidR="00CB449D" w:rsidRPr="00145C63" w:rsidRDefault="00DB56E6" w:rsidP="00DD68D3">
      <w:pPr>
        <w:rPr>
          <w:color w:val="595959" w:themeColor="text1" w:themeTint="A6"/>
        </w:rPr>
      </w:pPr>
      <w:r>
        <w:rPr>
          <w:color w:val="595959" w:themeColor="text1" w:themeTint="A6"/>
        </w:rPr>
        <w:t>Pharmacy Executive Director</w:t>
      </w:r>
    </w:p>
    <w:p w14:paraId="6DD42705" w14:textId="77777777" w:rsidR="00DB56E6" w:rsidRPr="00145C63" w:rsidRDefault="00DB56E6" w:rsidP="00DB56E6">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2752F96" w:rsidR="00CB449D" w:rsidRPr="00145C63" w:rsidRDefault="00DB56E6" w:rsidP="00DD68D3">
      <w:pPr>
        <w:rPr>
          <w:b/>
          <w:color w:val="595959" w:themeColor="text1" w:themeTint="A6"/>
        </w:rPr>
      </w:pPr>
      <w:r>
        <w:rPr>
          <w:b/>
          <w:color w:val="595959" w:themeColor="text1" w:themeTint="A6"/>
        </w:rPr>
        <w:t>Joseph Geskey, DO, MBA, MS-PopH</w:t>
      </w:r>
    </w:p>
    <w:p w14:paraId="492D82E6" w14:textId="66FDB33F" w:rsidR="00CB449D" w:rsidRPr="00145C63" w:rsidRDefault="00DB56E6" w:rsidP="00DD68D3">
      <w:pPr>
        <w:rPr>
          <w:color w:val="595959" w:themeColor="text1" w:themeTint="A6"/>
        </w:rPr>
      </w:pPr>
      <w:r>
        <w:rPr>
          <w:color w:val="595959" w:themeColor="text1" w:themeTint="A6"/>
        </w:rPr>
        <w:t>Principal, Data Science &amp; Member Insights</w:t>
      </w:r>
    </w:p>
    <w:p w14:paraId="2DD26402" w14:textId="77777777" w:rsidR="00DB56E6" w:rsidRPr="00145C63" w:rsidRDefault="00DB56E6" w:rsidP="00DB56E6">
      <w:pPr>
        <w:rPr>
          <w:color w:val="595959" w:themeColor="text1" w:themeTint="A6"/>
        </w:rPr>
      </w:pPr>
      <w:r>
        <w:rPr>
          <w:color w:val="595959" w:themeColor="text1" w:themeTint="A6"/>
        </w:rPr>
        <w:t>Vizient, Inc.</w:t>
      </w:r>
    </w:p>
    <w:p w14:paraId="0B0D8A21" w14:textId="7B537EAF" w:rsidR="00CB449D" w:rsidRDefault="00CB449D" w:rsidP="00DD68D3">
      <w:pPr>
        <w:rPr>
          <w:color w:val="595959" w:themeColor="text1" w:themeTint="A6"/>
        </w:rPr>
      </w:pPr>
    </w:p>
    <w:p w14:paraId="4D2FF73C" w14:textId="56ECF287" w:rsidR="00DB56E6" w:rsidRPr="00DB56E6" w:rsidRDefault="00DB56E6" w:rsidP="00DD68D3">
      <w:pPr>
        <w:rPr>
          <w:b/>
          <w:bCs/>
          <w:color w:val="595959" w:themeColor="text1" w:themeTint="A6"/>
        </w:rPr>
      </w:pPr>
      <w:r w:rsidRPr="00DB56E6">
        <w:rPr>
          <w:b/>
          <w:bCs/>
          <w:color w:val="595959" w:themeColor="text1" w:themeTint="A6"/>
        </w:rPr>
        <w:t>Jim Lichauer, PharmD, BCPS</w:t>
      </w:r>
    </w:p>
    <w:p w14:paraId="5B210553" w14:textId="7338CA1D" w:rsidR="00DB56E6" w:rsidRDefault="00DB56E6" w:rsidP="00DD68D3">
      <w:pPr>
        <w:rPr>
          <w:color w:val="595959" w:themeColor="text1" w:themeTint="A6"/>
        </w:rPr>
      </w:pPr>
      <w:r>
        <w:rPr>
          <w:color w:val="595959" w:themeColor="text1" w:themeTint="A6"/>
        </w:rPr>
        <w:t>PI Program Director, Pharmacy</w:t>
      </w:r>
    </w:p>
    <w:p w14:paraId="1C6D0B5C" w14:textId="77777777" w:rsidR="00DB56E6" w:rsidRPr="00145C63" w:rsidRDefault="00DB56E6" w:rsidP="00DB56E6">
      <w:pPr>
        <w:rPr>
          <w:color w:val="595959" w:themeColor="text1" w:themeTint="A6"/>
        </w:rPr>
      </w:pPr>
      <w:r>
        <w:rPr>
          <w:color w:val="595959" w:themeColor="text1" w:themeTint="A6"/>
        </w:rPr>
        <w:t>Vizient, Inc.</w:t>
      </w:r>
    </w:p>
    <w:p w14:paraId="64AEAE99" w14:textId="1E5991DB" w:rsidR="00DB56E6" w:rsidRDefault="00DB56E6" w:rsidP="00DD68D3">
      <w:pPr>
        <w:rPr>
          <w:color w:val="595959" w:themeColor="text1" w:themeTint="A6"/>
        </w:rPr>
      </w:pPr>
    </w:p>
    <w:p w14:paraId="6D3D3255" w14:textId="61DE7B48" w:rsidR="00DB56E6" w:rsidRPr="00DB56E6" w:rsidRDefault="00DB56E6" w:rsidP="00DD68D3">
      <w:pPr>
        <w:rPr>
          <w:b/>
          <w:bCs/>
          <w:color w:val="595959" w:themeColor="text1" w:themeTint="A6"/>
        </w:rPr>
      </w:pPr>
      <w:r w:rsidRPr="00DB56E6">
        <w:rPr>
          <w:b/>
          <w:bCs/>
          <w:color w:val="595959" w:themeColor="text1" w:themeTint="A6"/>
        </w:rPr>
        <w:t>Gretchen Brummel, PharmD, BCPS</w:t>
      </w:r>
    </w:p>
    <w:p w14:paraId="2F2C643B" w14:textId="63E2B840" w:rsidR="00DB56E6" w:rsidRDefault="00DB56E6" w:rsidP="00DD68D3">
      <w:pPr>
        <w:rPr>
          <w:color w:val="595959" w:themeColor="text1" w:themeTint="A6"/>
        </w:rPr>
      </w:pPr>
      <w:r>
        <w:rPr>
          <w:color w:val="595959" w:themeColor="text1" w:themeTint="A6"/>
        </w:rPr>
        <w:t>Pharmacy Executive Director</w:t>
      </w:r>
    </w:p>
    <w:p w14:paraId="0BC353BB" w14:textId="21698BAC" w:rsidR="00DB56E6" w:rsidRDefault="00DB56E6" w:rsidP="00DD68D3">
      <w:pPr>
        <w:rPr>
          <w:color w:val="595959" w:themeColor="text1" w:themeTint="A6"/>
        </w:rPr>
      </w:pPr>
      <w:r>
        <w:rPr>
          <w:color w:val="595959" w:themeColor="text1" w:themeTint="A6"/>
        </w:rPr>
        <w:t>Vizient Center for Pharmacy Practice Excellence</w:t>
      </w:r>
    </w:p>
    <w:p w14:paraId="0EF4551F" w14:textId="4E724DD1" w:rsidR="00DB56E6" w:rsidRDefault="00DB56E6" w:rsidP="00DB56E6">
      <w:pPr>
        <w:rPr>
          <w:color w:val="595959" w:themeColor="text1" w:themeTint="A6"/>
        </w:rPr>
      </w:pPr>
      <w:r>
        <w:rPr>
          <w:color w:val="595959" w:themeColor="text1" w:themeTint="A6"/>
        </w:rPr>
        <w:t>Vizient, Inc.</w:t>
      </w:r>
    </w:p>
    <w:p w14:paraId="122036AD" w14:textId="78DE45F7" w:rsidR="00DB56E6" w:rsidRDefault="00DB56E6" w:rsidP="00DB56E6">
      <w:pPr>
        <w:rPr>
          <w:color w:val="595959" w:themeColor="text1" w:themeTint="A6"/>
        </w:rPr>
      </w:pPr>
    </w:p>
    <w:p w14:paraId="022EFAA3" w14:textId="5D4DC7BD" w:rsidR="00DB56E6" w:rsidRPr="00DB56E6" w:rsidRDefault="00DB56E6" w:rsidP="00DB56E6">
      <w:pPr>
        <w:rPr>
          <w:b/>
          <w:bCs/>
          <w:color w:val="595959" w:themeColor="text1" w:themeTint="A6"/>
        </w:rPr>
      </w:pPr>
      <w:r w:rsidRPr="00DB56E6">
        <w:rPr>
          <w:b/>
          <w:bCs/>
          <w:color w:val="595959" w:themeColor="text1" w:themeTint="A6"/>
        </w:rPr>
        <w:t>Lindsay Mayer, MSN, RN, CPHQ (nurse planner)</w:t>
      </w:r>
    </w:p>
    <w:p w14:paraId="0BF4861D" w14:textId="2CDF33D4" w:rsidR="00DB56E6" w:rsidRDefault="00DB56E6" w:rsidP="00DB56E6">
      <w:pPr>
        <w:rPr>
          <w:color w:val="595959" w:themeColor="text1" w:themeTint="A6"/>
        </w:rPr>
      </w:pPr>
      <w:r>
        <w:rPr>
          <w:color w:val="595959" w:themeColor="text1" w:themeTint="A6"/>
        </w:rPr>
        <w:t>Senior Director, PI Programs</w:t>
      </w:r>
    </w:p>
    <w:p w14:paraId="28A66C49" w14:textId="77777777" w:rsidR="00DB56E6" w:rsidRPr="00145C63" w:rsidRDefault="00DB56E6" w:rsidP="00DB56E6">
      <w:pPr>
        <w:rPr>
          <w:color w:val="595959" w:themeColor="text1" w:themeTint="A6"/>
        </w:rPr>
      </w:pPr>
      <w:r>
        <w:rPr>
          <w:color w:val="595959" w:themeColor="text1" w:themeTint="A6"/>
        </w:rPr>
        <w:t>Vizient, Inc.</w:t>
      </w:r>
    </w:p>
    <w:p w14:paraId="09D417EC" w14:textId="77777777" w:rsidR="00DB56E6" w:rsidRPr="00145C63" w:rsidRDefault="00DB56E6" w:rsidP="00DB56E6">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7E1D3826" w14:textId="77777777" w:rsidR="00DB56E6" w:rsidRPr="00DB56E6" w:rsidRDefault="00DB56E6" w:rsidP="00DB56E6">
      <w:pPr>
        <w:rPr>
          <w:b/>
          <w:bCs/>
          <w:color w:val="595959" w:themeColor="text1" w:themeTint="A6"/>
        </w:rPr>
      </w:pPr>
      <w:r w:rsidRPr="00DB56E6">
        <w:rPr>
          <w:b/>
          <w:bCs/>
          <w:color w:val="595959" w:themeColor="text1" w:themeTint="A6"/>
        </w:rPr>
        <w:t>Jim Lichauer, PharmD, BCPS</w:t>
      </w:r>
    </w:p>
    <w:p w14:paraId="42000DE7" w14:textId="77777777" w:rsidR="00DB56E6" w:rsidRDefault="00DB56E6" w:rsidP="00DB56E6">
      <w:pPr>
        <w:rPr>
          <w:color w:val="595959" w:themeColor="text1" w:themeTint="A6"/>
        </w:rPr>
      </w:pPr>
      <w:r>
        <w:rPr>
          <w:color w:val="595959" w:themeColor="text1" w:themeTint="A6"/>
        </w:rPr>
        <w:t>PI Program Director, Pharmacy</w:t>
      </w:r>
    </w:p>
    <w:p w14:paraId="172239C0" w14:textId="77777777" w:rsidR="00DB56E6" w:rsidRPr="00145C63" w:rsidRDefault="00DB56E6" w:rsidP="00DB56E6">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09811F5D" w14:textId="77777777" w:rsidR="00DB56E6" w:rsidRPr="00DB56E6" w:rsidRDefault="00DB56E6" w:rsidP="00DB56E6">
      <w:pPr>
        <w:rPr>
          <w:b/>
          <w:bCs/>
          <w:color w:val="595959" w:themeColor="text1" w:themeTint="A6"/>
        </w:rPr>
      </w:pPr>
      <w:r w:rsidRPr="00DB56E6">
        <w:rPr>
          <w:b/>
          <w:bCs/>
          <w:color w:val="595959" w:themeColor="text1" w:themeTint="A6"/>
        </w:rPr>
        <w:t>Lindsay Mayer, MSN, RN, CPHQ (nurse planner)</w:t>
      </w:r>
    </w:p>
    <w:p w14:paraId="399CED61" w14:textId="77777777" w:rsidR="00DB56E6" w:rsidRDefault="00DB56E6" w:rsidP="00DB56E6">
      <w:pPr>
        <w:rPr>
          <w:color w:val="595959" w:themeColor="text1" w:themeTint="A6"/>
        </w:rPr>
      </w:pPr>
      <w:r>
        <w:rPr>
          <w:color w:val="595959" w:themeColor="text1" w:themeTint="A6"/>
        </w:rPr>
        <w:t>Senior Director, PI Programs</w:t>
      </w:r>
    </w:p>
    <w:p w14:paraId="544B7DBA" w14:textId="77777777" w:rsidR="00DB56E6" w:rsidRPr="00145C63" w:rsidRDefault="00DB56E6" w:rsidP="00DB56E6">
      <w:pPr>
        <w:rPr>
          <w:color w:val="595959" w:themeColor="text1" w:themeTint="A6"/>
        </w:rPr>
      </w:pPr>
      <w:r>
        <w:rPr>
          <w:color w:val="595959" w:themeColor="text1" w:themeTint="A6"/>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5CEA346" w14:textId="77777777" w:rsidR="00A04F35" w:rsidRPr="00145C63" w:rsidRDefault="00A04F35" w:rsidP="00A04F35">
      <w:pPr>
        <w:rPr>
          <w:b/>
          <w:color w:val="595959" w:themeColor="text1" w:themeTint="A6"/>
        </w:rPr>
      </w:pPr>
      <w:r>
        <w:rPr>
          <w:b/>
          <w:color w:val="595959" w:themeColor="text1" w:themeTint="A6"/>
        </w:rPr>
        <w:t>Emily Diehl, PharmD, BCPPS</w:t>
      </w:r>
    </w:p>
    <w:p w14:paraId="735A8C78" w14:textId="77777777" w:rsidR="00A04F35" w:rsidRDefault="00A04F35" w:rsidP="00A04F35">
      <w:pPr>
        <w:rPr>
          <w:color w:val="595959" w:themeColor="text1" w:themeTint="A6"/>
        </w:rPr>
      </w:pPr>
      <w:r>
        <w:rPr>
          <w:color w:val="595959" w:themeColor="text1" w:themeTint="A6"/>
        </w:rPr>
        <w:t>Pharmacy Executive Director</w:t>
      </w:r>
    </w:p>
    <w:p w14:paraId="73CBC1D7" w14:textId="77777777" w:rsidR="00A04F35" w:rsidRDefault="00A04F35" w:rsidP="00A04F35">
      <w:pPr>
        <w:rPr>
          <w:color w:val="595959" w:themeColor="text1" w:themeTint="A6"/>
        </w:rPr>
      </w:pPr>
      <w:r>
        <w:rPr>
          <w:color w:val="595959" w:themeColor="text1" w:themeTint="A6"/>
        </w:rPr>
        <w:t>Vizient Pharmacy Advisory Services</w:t>
      </w:r>
    </w:p>
    <w:p w14:paraId="6AD844D2" w14:textId="77777777" w:rsidR="00A04F35" w:rsidRPr="00145C63" w:rsidRDefault="00A04F35" w:rsidP="00A04F35">
      <w:pPr>
        <w:rPr>
          <w:color w:val="595959" w:themeColor="text1" w:themeTint="A6"/>
        </w:rPr>
      </w:pPr>
      <w:r>
        <w:rPr>
          <w:color w:val="595959" w:themeColor="text1" w:themeTint="A6"/>
        </w:rPr>
        <w:t>Vizient, Inc.</w:t>
      </w:r>
    </w:p>
    <w:p w14:paraId="05D525E7" w14:textId="77777777" w:rsidR="00A04F35" w:rsidRPr="00CB449D" w:rsidRDefault="00A04F35" w:rsidP="00A04F35">
      <w:pPr>
        <w:rPr>
          <w:color w:val="7F7F7F" w:themeColor="text1" w:themeTint="80"/>
        </w:rPr>
      </w:pPr>
    </w:p>
    <w:p w14:paraId="5D1BBAE6" w14:textId="77777777" w:rsidR="00A04F35" w:rsidRPr="00145C63" w:rsidRDefault="00A04F35" w:rsidP="00A04F35">
      <w:pPr>
        <w:rPr>
          <w:b/>
          <w:color w:val="595959" w:themeColor="text1" w:themeTint="A6"/>
        </w:rPr>
      </w:pPr>
      <w:r>
        <w:rPr>
          <w:b/>
          <w:color w:val="595959" w:themeColor="text1" w:themeTint="A6"/>
        </w:rPr>
        <w:t>Mandy Slinde, PharmD, BCPPS</w:t>
      </w:r>
    </w:p>
    <w:p w14:paraId="0BDDFB4D" w14:textId="77777777" w:rsidR="00A04F35" w:rsidRPr="00145C63" w:rsidRDefault="00A04F35" w:rsidP="00A04F35">
      <w:pPr>
        <w:rPr>
          <w:color w:val="595959" w:themeColor="text1" w:themeTint="A6"/>
        </w:rPr>
      </w:pPr>
      <w:r>
        <w:rPr>
          <w:color w:val="595959" w:themeColor="text1" w:themeTint="A6"/>
        </w:rPr>
        <w:t>Pharmacy Executive Director</w:t>
      </w:r>
    </w:p>
    <w:p w14:paraId="5DFE621B" w14:textId="77777777" w:rsidR="00A04F35" w:rsidRPr="00145C63" w:rsidRDefault="00A04F35" w:rsidP="00A04F35">
      <w:pPr>
        <w:rPr>
          <w:color w:val="595959" w:themeColor="text1" w:themeTint="A6"/>
        </w:rPr>
      </w:pPr>
      <w:r>
        <w:rPr>
          <w:color w:val="595959" w:themeColor="text1" w:themeTint="A6"/>
        </w:rPr>
        <w:t>Vizient, Inc.</w:t>
      </w:r>
    </w:p>
    <w:p w14:paraId="03069B4D" w14:textId="77777777" w:rsidR="00A04F35" w:rsidRPr="00145C63" w:rsidRDefault="00A04F35" w:rsidP="00A04F35">
      <w:pPr>
        <w:rPr>
          <w:color w:val="595959" w:themeColor="text1" w:themeTint="A6"/>
        </w:rPr>
      </w:pPr>
    </w:p>
    <w:p w14:paraId="2F808542" w14:textId="77777777" w:rsidR="00A04F35" w:rsidRPr="00145C63" w:rsidRDefault="00A04F35" w:rsidP="00A04F35">
      <w:pPr>
        <w:rPr>
          <w:b/>
          <w:color w:val="595959" w:themeColor="text1" w:themeTint="A6"/>
        </w:rPr>
      </w:pPr>
      <w:r>
        <w:rPr>
          <w:b/>
          <w:color w:val="595959" w:themeColor="text1" w:themeTint="A6"/>
        </w:rPr>
        <w:t>Joseph Geskey, DO, MBA, MS-PopH</w:t>
      </w:r>
    </w:p>
    <w:p w14:paraId="7084F5DD" w14:textId="77777777" w:rsidR="00A04F35" w:rsidRPr="00145C63" w:rsidRDefault="00A04F35" w:rsidP="00A04F35">
      <w:pPr>
        <w:rPr>
          <w:color w:val="595959" w:themeColor="text1" w:themeTint="A6"/>
        </w:rPr>
      </w:pPr>
      <w:r>
        <w:rPr>
          <w:color w:val="595959" w:themeColor="text1" w:themeTint="A6"/>
        </w:rPr>
        <w:t>Principal, Data Science &amp; Member Insights</w:t>
      </w:r>
    </w:p>
    <w:p w14:paraId="37D91BAB" w14:textId="77777777" w:rsidR="00A04F35" w:rsidRPr="00145C63" w:rsidRDefault="00A04F35" w:rsidP="00A04F35">
      <w:pPr>
        <w:rPr>
          <w:color w:val="595959" w:themeColor="text1" w:themeTint="A6"/>
        </w:rPr>
      </w:pPr>
      <w:r>
        <w:rPr>
          <w:color w:val="595959" w:themeColor="text1" w:themeTint="A6"/>
        </w:rPr>
        <w:t>Vizient, Inc.</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1D8E"/>
    <w:rsid w:val="006C2361"/>
    <w:rsid w:val="006E3F56"/>
    <w:rsid w:val="006F020F"/>
    <w:rsid w:val="006F1E6D"/>
    <w:rsid w:val="00707853"/>
    <w:rsid w:val="00714301"/>
    <w:rsid w:val="00715300"/>
    <w:rsid w:val="007158FC"/>
    <w:rsid w:val="00723601"/>
    <w:rsid w:val="00726952"/>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04F35"/>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2857"/>
    <w:rsid w:val="00D97E07"/>
    <w:rsid w:val="00DA6BD0"/>
    <w:rsid w:val="00DB507E"/>
    <w:rsid w:val="00DB56E6"/>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SourceDataModel Name="AD_HOC" TargetDataSourceId="80be7e5f-6e71-448c-9228-23264555308c"/>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Metadat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AllWordPDs>
</AllWordPD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UsageMapping/>
</file>

<file path=customXml/item24.xml><?xml version="1.0" encoding="utf-8"?>
<VariableListDefinition name="System" displayName="System" id="dc9731b4-d0d2-4ed5-b20d-434d69de1706" isdomainofvalue="False" dataSourceId="00b80028-d226-4a39-9a19-6787589aad19"/>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AllExternalAdhocVariableMappings/>
</file>

<file path=customXml/item3.xml><?xml version="1.0" encoding="utf-8"?>
<VariableListDefinition name="AD_HOC" displayName="AD_HOC" id="9426ea6f-1b24-4683-bca3-85d71f6375fd" isdomainofvalue="False" dataSourceId="80be7e5f-6e71-448c-9228-23264555308c"/>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System" TargetDataSourceId="00b80028-d226-4a39-9a19-6787589aad19"/>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DocPartTree/>
</file>

<file path=customXml/item8.xml><?xml version="1.0" encoding="utf-8"?>
<SourceDataModel Name="Computed" TargetDataSourceId="87651697-ca1f-4d80-9f69-bb743e325714"/>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2021-07-26T17:28:00Z</dcterms:created>
  <dcterms:modified xsi:type="dcterms:W3CDTF">2021-07-26T17:43:00Z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