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76F46BF" w:rsidR="00423054" w:rsidRPr="00E50346" w:rsidRDefault="00873AB1" w:rsidP="00D6051F">
      <w:pPr>
        <w:pStyle w:val="Heading"/>
      </w:pPr>
      <w:r>
        <w:t>COVID-19 Investigational Therapies and Pharmacogenetics</w:t>
      </w:r>
    </w:p>
    <w:p w14:paraId="0D0DC3CD" w14:textId="066DC1A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C1D3F">
        <w:rPr>
          <w:color w:val="595959" w:themeColor="text1" w:themeTint="A6"/>
        </w:rPr>
        <w:t>October 2</w:t>
      </w:r>
      <w:r w:rsidR="00873AB1">
        <w:rPr>
          <w:color w:val="595959" w:themeColor="text1" w:themeTint="A6"/>
        </w:rPr>
        <w:t>7</w:t>
      </w:r>
      <w:r w:rsidR="00FC1D3F">
        <w:rPr>
          <w:color w:val="595959" w:themeColor="text1" w:themeTint="A6"/>
        </w:rPr>
        <w:t>, 2020</w:t>
      </w:r>
    </w:p>
    <w:p w14:paraId="641D3E3A" w14:textId="4B2AF0E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73AB1">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1A1CB8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C1D3F">
        <w:rPr>
          <w:rFonts w:cs="Arial"/>
          <w:b/>
          <w:color w:val="595959" w:themeColor="text1" w:themeTint="A6"/>
          <w:szCs w:val="20"/>
        </w:rPr>
        <w:t xml:space="preserve">December </w:t>
      </w:r>
      <w:r w:rsidR="00873AB1">
        <w:rPr>
          <w:rFonts w:cs="Arial"/>
          <w:b/>
          <w:color w:val="595959" w:themeColor="text1" w:themeTint="A6"/>
          <w:szCs w:val="20"/>
        </w:rPr>
        <w:t>10</w:t>
      </w:r>
      <w:r w:rsidR="00FC1D3F">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C5238A">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7EDFA8C4" w14:textId="77777777" w:rsidR="00C5238A" w:rsidRDefault="00C5238A" w:rsidP="00C5238A">
      <w:pPr>
        <w:rPr>
          <w:rFonts w:cs="Arial"/>
          <w:b/>
          <w:color w:val="01ADAB"/>
          <w:sz w:val="24"/>
        </w:rPr>
      </w:pPr>
    </w:p>
    <w:p w14:paraId="2599E1EB" w14:textId="7D7B5102" w:rsidR="008730EB" w:rsidRPr="008730EB" w:rsidRDefault="00C5238A" w:rsidP="00C5238A">
      <w:pPr>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93176A5" w14:textId="6003CE0E" w:rsidR="004A294A" w:rsidRPr="00145C63" w:rsidRDefault="00873AB1" w:rsidP="005C5387">
      <w:pPr>
        <w:pStyle w:val="ListParagraph"/>
        <w:numPr>
          <w:ilvl w:val="0"/>
          <w:numId w:val="40"/>
        </w:numPr>
        <w:rPr>
          <w:rFonts w:cs="Arial"/>
          <w:color w:val="595959" w:themeColor="text1" w:themeTint="A6"/>
          <w:szCs w:val="20"/>
        </w:rPr>
      </w:pPr>
      <w:r>
        <w:rPr>
          <w:rFonts w:eastAsia="Calibri" w:cs="Arial"/>
          <w:color w:val="595959" w:themeColor="text1" w:themeTint="A6"/>
          <w:szCs w:val="20"/>
        </w:rPr>
        <w:t>Investigate the role of G6PD deficiency with hydroxychloroquine and chloroquine use</w:t>
      </w:r>
    </w:p>
    <w:p w14:paraId="19A14A12" w14:textId="7CB8009E" w:rsidR="004A294A" w:rsidRPr="00145C63" w:rsidRDefault="00873AB1" w:rsidP="005C5387">
      <w:pPr>
        <w:pStyle w:val="ListParagraph"/>
        <w:numPr>
          <w:ilvl w:val="0"/>
          <w:numId w:val="40"/>
        </w:numPr>
        <w:rPr>
          <w:rFonts w:cs="Arial"/>
          <w:color w:val="595959" w:themeColor="text1" w:themeTint="A6"/>
          <w:szCs w:val="20"/>
        </w:rPr>
      </w:pPr>
      <w:r>
        <w:rPr>
          <w:rFonts w:cs="Arial"/>
          <w:color w:val="595959" w:themeColor="text1" w:themeTint="A6"/>
          <w:szCs w:val="20"/>
        </w:rPr>
        <w:t>Identify the related supportive therapies for SARS-CoV-2</w:t>
      </w:r>
    </w:p>
    <w:p w14:paraId="250850DB" w14:textId="6A43C2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A6B9BE5" w14:textId="77777777" w:rsidR="00873AB1" w:rsidRPr="00873AB1" w:rsidRDefault="00873AB1" w:rsidP="00873AB1">
      <w:pPr>
        <w:pStyle w:val="ListParagraph"/>
        <w:numPr>
          <w:ilvl w:val="0"/>
          <w:numId w:val="46"/>
        </w:numPr>
        <w:ind w:left="360"/>
        <w:rPr>
          <w:rFonts w:eastAsia="Calibri" w:cs="Arial"/>
          <w:color w:val="595959" w:themeColor="text1" w:themeTint="A6"/>
          <w:szCs w:val="20"/>
        </w:rPr>
      </w:pPr>
      <w:r w:rsidRPr="00873AB1">
        <w:rPr>
          <w:rFonts w:eastAsia="Calibri" w:cs="Arial"/>
          <w:color w:val="595959" w:themeColor="text1" w:themeTint="A6"/>
          <w:szCs w:val="20"/>
        </w:rPr>
        <w:t>Review investigational therapies for SARS-CoV-2 and their relation to pharmacogenetics</w:t>
      </w:r>
    </w:p>
    <w:p w14:paraId="15410A4D" w14:textId="77777777" w:rsidR="00C5238A" w:rsidRPr="00C5238A" w:rsidRDefault="00C5238A" w:rsidP="00C5238A"/>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A5D313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747AEE">
        <w:rPr>
          <w:rFonts w:cs="Arial"/>
          <w:color w:val="595959" w:themeColor="text1" w:themeTint="A6"/>
        </w:rPr>
        <w:t>18</w:t>
      </w:r>
      <w:r w:rsidR="00191163">
        <w:rPr>
          <w:rFonts w:cs="Arial"/>
          <w:color w:val="595959" w:themeColor="text1" w:themeTint="A6"/>
        </w:rPr>
        <w:t>8</w:t>
      </w:r>
      <w:r w:rsidRPr="00145C63">
        <w:rPr>
          <w:rFonts w:cs="Arial"/>
          <w:color w:val="595959" w:themeColor="text1" w:themeTint="A6"/>
        </w:rPr>
        <w:t>-L0</w:t>
      </w:r>
      <w:r w:rsidR="00873AB1">
        <w:rPr>
          <w:rFonts w:cs="Arial"/>
          <w:color w:val="595959" w:themeColor="text1" w:themeTint="A6"/>
        </w:rPr>
        <w:t>1</w:t>
      </w:r>
      <w:r w:rsidRPr="00145C63">
        <w:rPr>
          <w:rFonts w:cs="Arial"/>
          <w:color w:val="595959" w:themeColor="text1" w:themeTint="A6"/>
        </w:rPr>
        <w:t>-P</w:t>
      </w:r>
    </w:p>
    <w:p w14:paraId="2FFAF152" w14:textId="6E12017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747AEE">
        <w:rPr>
          <w:rFonts w:cs="Arial"/>
          <w:color w:val="595959" w:themeColor="text1" w:themeTint="A6"/>
        </w:rPr>
        <w:t>18</w:t>
      </w:r>
      <w:r w:rsidR="00191163">
        <w:rPr>
          <w:rFonts w:cs="Arial"/>
          <w:color w:val="595959" w:themeColor="text1" w:themeTint="A6"/>
        </w:rPr>
        <w:t>8</w:t>
      </w:r>
      <w:r w:rsidRPr="00145C63">
        <w:rPr>
          <w:rFonts w:cs="Arial"/>
          <w:color w:val="595959" w:themeColor="text1" w:themeTint="A6"/>
        </w:rPr>
        <w:t>-L0</w:t>
      </w:r>
      <w:r w:rsidR="00873AB1">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1B988AC" w14:textId="77777777" w:rsidR="00E128B8" w:rsidRDefault="008730EB" w:rsidP="00E128B8">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0C6E9270"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4B6554B7" w14:textId="46561F2E" w:rsidR="008730EB" w:rsidRPr="00145C63" w:rsidRDefault="008730EB" w:rsidP="00E128B8">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F46FC7E" w14:textId="77777777" w:rsidR="00715FE1" w:rsidRDefault="00715FE1" w:rsidP="00715FE1">
      <w:pPr>
        <w:pStyle w:val="Heading3"/>
        <w:spacing w:before="0"/>
        <w:rPr>
          <w:rFonts w:cs="Arial"/>
          <w:b w:val="0"/>
          <w:bCs w:val="0"/>
          <w:color w:val="01ADAB"/>
          <w:sz w:val="24"/>
        </w:rPr>
      </w:pPr>
    </w:p>
    <w:p w14:paraId="387F2A5B" w14:textId="0428ED0B" w:rsidR="00873AB1" w:rsidRDefault="00873AB1" w:rsidP="00715FE1">
      <w:pPr>
        <w:pStyle w:val="Heading3"/>
        <w:spacing w:before="0"/>
        <w:rPr>
          <w:rFonts w:cs="Arial"/>
          <w:b w:val="0"/>
          <w:bCs w:val="0"/>
          <w:color w:val="01ADAB"/>
          <w:sz w:val="24"/>
        </w:rPr>
      </w:pPr>
    </w:p>
    <w:p w14:paraId="311A7386" w14:textId="77777777" w:rsidR="00F67F40" w:rsidRPr="00F67F40" w:rsidRDefault="00F67F40" w:rsidP="00F67F40"/>
    <w:p w14:paraId="01680F72" w14:textId="183B5D83" w:rsidR="00CB449D" w:rsidRDefault="00CB449D" w:rsidP="00715FE1">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715FE1"/>
    <w:p w14:paraId="7FAE090A" w14:textId="455EA8D0" w:rsidR="00CB449D" w:rsidRPr="00145C63" w:rsidRDefault="00F67F40" w:rsidP="00715FE1">
      <w:pPr>
        <w:rPr>
          <w:b/>
          <w:color w:val="595959" w:themeColor="text1" w:themeTint="A6"/>
        </w:rPr>
      </w:pPr>
      <w:r>
        <w:rPr>
          <w:b/>
          <w:color w:val="595959" w:themeColor="text1" w:themeTint="A6"/>
        </w:rPr>
        <w:t>Gretchen Brummel, PharmD, BCPS</w:t>
      </w:r>
    </w:p>
    <w:p w14:paraId="529DCE50" w14:textId="2D59982B" w:rsidR="00CB449D" w:rsidRPr="00145C63" w:rsidRDefault="00F67F40" w:rsidP="00715FE1">
      <w:pPr>
        <w:rPr>
          <w:color w:val="595959" w:themeColor="text1" w:themeTint="A6"/>
        </w:rPr>
      </w:pPr>
      <w:r>
        <w:rPr>
          <w:color w:val="595959" w:themeColor="text1" w:themeTint="A6"/>
        </w:rPr>
        <w:t>Consulting Director, Pharmacy</w:t>
      </w:r>
    </w:p>
    <w:p w14:paraId="0B00B718" w14:textId="50FE9C00" w:rsidR="00CB449D" w:rsidRPr="00145C63" w:rsidRDefault="00E128B8" w:rsidP="00715FE1">
      <w:pPr>
        <w:rPr>
          <w:color w:val="595959" w:themeColor="text1" w:themeTint="A6"/>
        </w:rPr>
      </w:pPr>
      <w:r>
        <w:rPr>
          <w:color w:val="595959" w:themeColor="text1" w:themeTint="A6"/>
        </w:rPr>
        <w:t>Vizient</w:t>
      </w:r>
    </w:p>
    <w:p w14:paraId="357CDA01" w14:textId="77777777" w:rsidR="00CB449D" w:rsidRPr="00CB449D" w:rsidRDefault="00CB449D" w:rsidP="00715FE1">
      <w:pPr>
        <w:rPr>
          <w:color w:val="7F7F7F" w:themeColor="text1" w:themeTint="80"/>
        </w:rPr>
      </w:pPr>
    </w:p>
    <w:p w14:paraId="11C41A61" w14:textId="460BDE8F" w:rsidR="00CB449D" w:rsidRPr="00145C63" w:rsidRDefault="00715FE1" w:rsidP="00715FE1">
      <w:pPr>
        <w:rPr>
          <w:b/>
          <w:color w:val="595959" w:themeColor="text1" w:themeTint="A6"/>
        </w:rPr>
      </w:pPr>
      <w:r>
        <w:rPr>
          <w:b/>
          <w:color w:val="595959" w:themeColor="text1" w:themeTint="A6"/>
        </w:rPr>
        <w:t>Jackie Stokes, BS</w:t>
      </w:r>
    </w:p>
    <w:p w14:paraId="2B34AFB1" w14:textId="298CF36E" w:rsidR="00CB449D" w:rsidRPr="00145C63" w:rsidRDefault="00715FE1" w:rsidP="00715FE1">
      <w:pPr>
        <w:rPr>
          <w:color w:val="595959" w:themeColor="text1" w:themeTint="A6"/>
        </w:rPr>
      </w:pPr>
      <w:r>
        <w:rPr>
          <w:color w:val="595959" w:themeColor="text1" w:themeTint="A6"/>
        </w:rPr>
        <w:t>Manager, Pharmacy Program</w:t>
      </w:r>
    </w:p>
    <w:p w14:paraId="1F44D279" w14:textId="4AD5FB36" w:rsidR="00CB449D" w:rsidRPr="00145C63" w:rsidRDefault="00715FE1" w:rsidP="00715FE1">
      <w:pPr>
        <w:rPr>
          <w:color w:val="595959" w:themeColor="text1" w:themeTint="A6"/>
        </w:rPr>
      </w:pPr>
      <w:r>
        <w:rPr>
          <w:color w:val="595959" w:themeColor="text1" w:themeTint="A6"/>
        </w:rPr>
        <w:t>Vizient</w:t>
      </w:r>
    </w:p>
    <w:p w14:paraId="2E4B3623" w14:textId="77777777" w:rsidR="00CB449D" w:rsidRPr="00145C63" w:rsidRDefault="00CB449D" w:rsidP="00715FE1">
      <w:pPr>
        <w:rPr>
          <w:color w:val="595959" w:themeColor="text1" w:themeTint="A6"/>
        </w:rPr>
      </w:pPr>
    </w:p>
    <w:p w14:paraId="2178C392" w14:textId="77777777" w:rsidR="00CB449D" w:rsidRDefault="00CB449D" w:rsidP="00715FE1"/>
    <w:p w14:paraId="30F378A1" w14:textId="21514D63" w:rsidR="00CB449D" w:rsidRDefault="00CB449D" w:rsidP="00715FE1">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71290C0" w14:textId="77777777" w:rsidR="00715FE1" w:rsidRPr="00715FE1" w:rsidRDefault="00715FE1" w:rsidP="00715FE1"/>
    <w:p w14:paraId="1BA0DBC9" w14:textId="77777777" w:rsidR="00F67F40" w:rsidRPr="00145C63" w:rsidRDefault="00F67F40" w:rsidP="00F67F40">
      <w:pPr>
        <w:rPr>
          <w:b/>
          <w:color w:val="595959" w:themeColor="text1" w:themeTint="A6"/>
        </w:rPr>
      </w:pPr>
      <w:r>
        <w:rPr>
          <w:b/>
          <w:color w:val="595959" w:themeColor="text1" w:themeTint="A6"/>
        </w:rPr>
        <w:t>Gretchen Brummel, PharmD, BCPS</w:t>
      </w:r>
    </w:p>
    <w:p w14:paraId="051C6D30" w14:textId="77777777" w:rsidR="00F67F40" w:rsidRPr="00145C63" w:rsidRDefault="00F67F40" w:rsidP="00F67F40">
      <w:pPr>
        <w:rPr>
          <w:color w:val="595959" w:themeColor="text1" w:themeTint="A6"/>
        </w:rPr>
      </w:pPr>
      <w:r>
        <w:rPr>
          <w:color w:val="595959" w:themeColor="text1" w:themeTint="A6"/>
        </w:rPr>
        <w:t>Consulting Director, Pharmacy</w:t>
      </w:r>
    </w:p>
    <w:p w14:paraId="2E9582A3" w14:textId="77777777" w:rsidR="00F67F40" w:rsidRPr="00145C63" w:rsidRDefault="00F67F40" w:rsidP="00F67F40">
      <w:pPr>
        <w:rPr>
          <w:color w:val="595959" w:themeColor="text1" w:themeTint="A6"/>
        </w:rPr>
      </w:pPr>
      <w:r>
        <w:rPr>
          <w:color w:val="595959" w:themeColor="text1" w:themeTint="A6"/>
        </w:rPr>
        <w:t>Vizient</w:t>
      </w:r>
    </w:p>
    <w:p w14:paraId="74838BD9" w14:textId="77777777" w:rsidR="00715FE1" w:rsidRPr="00CB449D" w:rsidRDefault="00715FE1" w:rsidP="00715FE1">
      <w:pPr>
        <w:rPr>
          <w:color w:val="7F7F7F" w:themeColor="text1" w:themeTint="80"/>
        </w:rPr>
      </w:pPr>
    </w:p>
    <w:p w14:paraId="45BCFB53" w14:textId="77777777" w:rsidR="00CB449D" w:rsidRDefault="00CB449D" w:rsidP="00715FE1"/>
    <w:p w14:paraId="7E02880C" w14:textId="7484E688" w:rsidR="00CB449D" w:rsidRDefault="00CB449D" w:rsidP="00715FE1">
      <w:pPr>
        <w:pStyle w:val="Heading3"/>
        <w:spacing w:before="0"/>
        <w:rPr>
          <w:rFonts w:cs="Arial"/>
          <w:b w:val="0"/>
          <w:bCs w:val="0"/>
          <w:color w:val="01ADAB"/>
          <w:sz w:val="24"/>
        </w:rPr>
      </w:pPr>
      <w:r>
        <w:rPr>
          <w:rFonts w:cs="Arial"/>
          <w:b w:val="0"/>
          <w:bCs w:val="0"/>
          <w:color w:val="01ADAB"/>
          <w:sz w:val="24"/>
        </w:rPr>
        <w:t>Presenter</w:t>
      </w:r>
    </w:p>
    <w:p w14:paraId="1B8265B7" w14:textId="77777777" w:rsidR="00715FE1" w:rsidRPr="00715FE1" w:rsidRDefault="00715FE1" w:rsidP="00715FE1"/>
    <w:p w14:paraId="422A3FF3" w14:textId="101D5536" w:rsidR="00CB449D" w:rsidRPr="00145C63" w:rsidRDefault="008B5744" w:rsidP="00715FE1">
      <w:pPr>
        <w:rPr>
          <w:b/>
          <w:color w:val="595959" w:themeColor="text1" w:themeTint="A6"/>
        </w:rPr>
      </w:pPr>
      <w:r>
        <w:rPr>
          <w:b/>
          <w:color w:val="595959" w:themeColor="text1" w:themeTint="A6"/>
        </w:rPr>
        <w:t>Amanda Elchynski, PharmD, BCPS</w:t>
      </w:r>
    </w:p>
    <w:p w14:paraId="56E36C08" w14:textId="77777777" w:rsidR="00116A3E" w:rsidRDefault="008B5744" w:rsidP="00715FE1">
      <w:pPr>
        <w:rPr>
          <w:color w:val="595959" w:themeColor="text1" w:themeTint="A6"/>
        </w:rPr>
      </w:pPr>
      <w:r>
        <w:rPr>
          <w:color w:val="595959" w:themeColor="text1" w:themeTint="A6"/>
        </w:rPr>
        <w:t>Clinical Pharmacogenetics Fellow</w:t>
      </w:r>
    </w:p>
    <w:p w14:paraId="69E43666" w14:textId="1E1641B5" w:rsidR="00CB449D" w:rsidRDefault="008B5744" w:rsidP="00715FE1">
      <w:pPr>
        <w:rPr>
          <w:color w:val="595959" w:themeColor="text1" w:themeTint="A6"/>
        </w:rPr>
      </w:pPr>
      <w:r>
        <w:rPr>
          <w:color w:val="595959" w:themeColor="text1" w:themeTint="A6"/>
        </w:rPr>
        <w:t>Center for Pharmacogenetics and Precision Medicine</w:t>
      </w:r>
    </w:p>
    <w:p w14:paraId="1D2EE6D0" w14:textId="5069414C" w:rsidR="008B5744" w:rsidRPr="00145C63" w:rsidRDefault="008B5744" w:rsidP="00715FE1">
      <w:pPr>
        <w:rPr>
          <w:color w:val="595959" w:themeColor="text1" w:themeTint="A6"/>
        </w:rPr>
      </w:pPr>
      <w:r>
        <w:rPr>
          <w:color w:val="595959" w:themeColor="text1" w:themeTint="A6"/>
        </w:rPr>
        <w:t>Department of Pharmacology and Translational Research</w:t>
      </w:r>
    </w:p>
    <w:p w14:paraId="26B210F0" w14:textId="55CC7DCA" w:rsidR="00715FE1" w:rsidRPr="00145C63" w:rsidRDefault="008B5744" w:rsidP="00715FE1">
      <w:pPr>
        <w:rPr>
          <w:color w:val="595959" w:themeColor="text1" w:themeTint="A6"/>
        </w:rPr>
      </w:pPr>
      <w:r>
        <w:rPr>
          <w:color w:val="595959" w:themeColor="text1" w:themeTint="A6"/>
        </w:rPr>
        <w:t xml:space="preserve">University of Florida </w:t>
      </w:r>
      <w:r w:rsidR="00116A3E">
        <w:rPr>
          <w:color w:val="595959" w:themeColor="text1" w:themeTint="A6"/>
        </w:rPr>
        <w:t xml:space="preserve">| </w:t>
      </w:r>
      <w:r>
        <w:rPr>
          <w:color w:val="595959" w:themeColor="text1" w:themeTint="A6"/>
        </w:rPr>
        <w:t>College of Pharmacy</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45EC9"/>
    <w:multiLevelType w:val="hybridMultilevel"/>
    <w:tmpl w:val="FECA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16A3E"/>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1163"/>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5FE1"/>
    <w:rsid w:val="00723601"/>
    <w:rsid w:val="00743621"/>
    <w:rsid w:val="00745310"/>
    <w:rsid w:val="00747AEE"/>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73AB1"/>
    <w:rsid w:val="00880598"/>
    <w:rsid w:val="008939B0"/>
    <w:rsid w:val="008A32F5"/>
    <w:rsid w:val="008B127D"/>
    <w:rsid w:val="008B5744"/>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238A"/>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128B8"/>
    <w:rsid w:val="00E27840"/>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67F40"/>
    <w:rsid w:val="00F739D0"/>
    <w:rsid w:val="00F748D1"/>
    <w:rsid w:val="00F85FA6"/>
    <w:rsid w:val="00FB393D"/>
    <w:rsid w:val="00FC1D3F"/>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System" TargetDataSourceId="00b80028-d226-4a39-9a19-6787589aad19"/>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UsageMapping/>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AllMetadata/>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cPartTree/>
</file>

<file path=customXml/item20.xml><?xml version="1.0" encoding="utf-8"?>
<VariableListDefinition name="AD_HOC" displayName="AD_HOC" id="9426ea6f-1b24-4683-bca3-85d71f6375fd" isdomainofvalue="False" dataSourceId="80be7e5f-6e71-448c-9228-23264555308c"/>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SourceDataModel Name="AD_HOC" TargetDataSourceId="80be7e5f-6e71-448c-9228-23264555308c"/>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VariableListDefinition name="Computed" displayName="Computed" id="69155e26-4760-488b-ab4c-bb15b0f8b2a2" isdomainofvalue="False" dataSourceId="87651697-ca1f-4d80-9f69-bb743e325714"/>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AllWordPDs>
</AllWordPDs>
</file>

<file path=customXml/item5.xml><?xml version="1.0" encoding="utf-8"?>
<AllExternalAdhocVariableMappings/>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SourceDataModel Name="Computed" Target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2020-09-28T18:45:00Z</dcterms:created>
  <dcterms:modified xsi:type="dcterms:W3CDTF">2020-09-28T18:48:00Z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