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8CCDD65" w:rsidR="00423054" w:rsidRPr="00E50346" w:rsidRDefault="001C4154" w:rsidP="00D6051F">
      <w:pPr>
        <w:pStyle w:val="Heading"/>
      </w:pPr>
      <w:r>
        <w:t>Alternatives in Opioids</w:t>
      </w:r>
    </w:p>
    <w:p w14:paraId="0D0DC3CD" w14:textId="0463579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C4154">
        <w:rPr>
          <w:color w:val="595959" w:themeColor="text1" w:themeTint="A6"/>
        </w:rPr>
        <w:t>October 29, 2020</w:t>
      </w:r>
    </w:p>
    <w:p w14:paraId="641D3E3A" w14:textId="3AFEC8A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C4154">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8571A4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C4154">
        <w:rPr>
          <w:rFonts w:cs="Arial"/>
          <w:b/>
          <w:color w:val="595959" w:themeColor="text1" w:themeTint="A6"/>
          <w:szCs w:val="20"/>
        </w:rPr>
        <w:t>December 13,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74C1246" w:rsidR="008730EB" w:rsidRPr="008730EB" w:rsidRDefault="00892BE8"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4B0C4A6" w:rsidR="0035174D" w:rsidRPr="00145C63" w:rsidRDefault="001C415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opportunities to optimize pain management</w:t>
      </w:r>
    </w:p>
    <w:p w14:paraId="193176A5" w14:textId="29BEA636" w:rsidR="004A294A" w:rsidRPr="00145C63" w:rsidRDefault="001C4154"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nonopioid medications for chronic pain</w:t>
      </w:r>
    </w:p>
    <w:p w14:paraId="19A14A12" w14:textId="5E6DC637" w:rsidR="004A294A" w:rsidRPr="00145C63" w:rsidRDefault="001C4154"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Utilize and interpret the opioid risk scoring tool</w:t>
      </w:r>
    </w:p>
    <w:p w14:paraId="5BA35BDF" w14:textId="2796E6EF" w:rsidR="0013180C" w:rsidRPr="00145C63" w:rsidRDefault="001C4154" w:rsidP="0013180C">
      <w:pPr>
        <w:pStyle w:val="ListParagraph"/>
        <w:numPr>
          <w:ilvl w:val="0"/>
          <w:numId w:val="40"/>
        </w:numPr>
        <w:ind w:left="360"/>
        <w:rPr>
          <w:color w:val="595959" w:themeColor="text1" w:themeTint="A6"/>
        </w:rPr>
      </w:pPr>
      <w:r>
        <w:rPr>
          <w:color w:val="595959" w:themeColor="text1" w:themeTint="A6"/>
        </w:rPr>
        <w:t>Assess evidence for use of multimodal pain management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5820E4F" w:rsidR="0013180C" w:rsidRPr="00145C63" w:rsidRDefault="001C4154"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nonopioid medications for chronic pain</w:t>
      </w:r>
    </w:p>
    <w:p w14:paraId="25EBC96A" w14:textId="159E6720" w:rsidR="0013180C" w:rsidRPr="00145C63" w:rsidRDefault="001C4154"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Recognize the importance of nonopioid therapies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44FC21A"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1C4154">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904B9C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C4154">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1C4154">
        <w:rPr>
          <w:rFonts w:cs="Arial"/>
          <w:color w:val="595959" w:themeColor="text1" w:themeTint="A6"/>
        </w:rPr>
        <w:t>197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25A3BAA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C4154">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1C4154">
        <w:rPr>
          <w:rFonts w:cs="Arial"/>
          <w:color w:val="595959" w:themeColor="text1" w:themeTint="A6"/>
        </w:rPr>
        <w:t>197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53C8D7C"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F0C8857" w14:textId="15BADB69" w:rsidR="001C4154" w:rsidRPr="00D3796A" w:rsidRDefault="001C4154"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7963285D" w14:textId="77777777" w:rsidR="00020E55" w:rsidRDefault="00020E55" w:rsidP="00020E55">
      <w:pPr>
        <w:pStyle w:val="Heading3"/>
        <w:spacing w:before="0"/>
        <w:rPr>
          <w:rFonts w:cs="Arial"/>
          <w:b w:val="0"/>
          <w:bCs w:val="0"/>
          <w:color w:val="01ADAB"/>
          <w:sz w:val="24"/>
        </w:rPr>
      </w:pPr>
    </w:p>
    <w:p w14:paraId="01680F72" w14:textId="4C732BC6" w:rsidR="00CB449D" w:rsidRDefault="00CB449D" w:rsidP="00020E5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020E55"/>
    <w:p w14:paraId="7FAE090A" w14:textId="52948238" w:rsidR="00CB449D" w:rsidRPr="00145C63" w:rsidRDefault="001C4154" w:rsidP="00020E55">
      <w:pPr>
        <w:rPr>
          <w:b/>
          <w:color w:val="595959" w:themeColor="text1" w:themeTint="A6"/>
        </w:rPr>
      </w:pPr>
      <w:r>
        <w:rPr>
          <w:b/>
          <w:color w:val="595959" w:themeColor="text1" w:themeTint="A6"/>
        </w:rPr>
        <w:t xml:space="preserve">Miranda </w:t>
      </w:r>
      <w:proofErr w:type="spellStart"/>
      <w:r>
        <w:rPr>
          <w:b/>
          <w:color w:val="595959" w:themeColor="text1" w:themeTint="A6"/>
        </w:rPr>
        <w:t>Dermady</w:t>
      </w:r>
      <w:proofErr w:type="spellEnd"/>
      <w:r>
        <w:rPr>
          <w:b/>
          <w:color w:val="595959" w:themeColor="text1" w:themeTint="A6"/>
        </w:rPr>
        <w:t>, PharmD, BCPS</w:t>
      </w:r>
    </w:p>
    <w:p w14:paraId="529DCE50" w14:textId="6A37580A" w:rsidR="00CB449D" w:rsidRPr="00145C63" w:rsidRDefault="001C4154" w:rsidP="00020E55">
      <w:pPr>
        <w:rPr>
          <w:color w:val="595959" w:themeColor="text1" w:themeTint="A6"/>
        </w:rPr>
      </w:pPr>
      <w:r>
        <w:rPr>
          <w:color w:val="595959" w:themeColor="text1" w:themeTint="A6"/>
        </w:rPr>
        <w:t>Clinical Pharmacist</w:t>
      </w:r>
    </w:p>
    <w:p w14:paraId="0B00B718" w14:textId="63856A39" w:rsidR="00CB449D" w:rsidRPr="00145C63" w:rsidRDefault="001C4154" w:rsidP="00020E55">
      <w:pPr>
        <w:rPr>
          <w:color w:val="595959" w:themeColor="text1" w:themeTint="A6"/>
        </w:rPr>
      </w:pPr>
      <w:r>
        <w:rPr>
          <w:color w:val="595959" w:themeColor="text1" w:themeTint="A6"/>
        </w:rPr>
        <w:t>Ochsner Medical Center</w:t>
      </w:r>
    </w:p>
    <w:p w14:paraId="357CDA01" w14:textId="77777777" w:rsidR="00CB449D" w:rsidRPr="00CB449D" w:rsidRDefault="00CB449D" w:rsidP="00020E55">
      <w:pPr>
        <w:rPr>
          <w:color w:val="7F7F7F" w:themeColor="text1" w:themeTint="80"/>
        </w:rPr>
      </w:pPr>
    </w:p>
    <w:p w14:paraId="11C41A61" w14:textId="60E721C9" w:rsidR="00CB449D" w:rsidRPr="00145C63" w:rsidRDefault="001C4154" w:rsidP="00020E55">
      <w:pPr>
        <w:rPr>
          <w:b/>
          <w:color w:val="595959" w:themeColor="text1" w:themeTint="A6"/>
        </w:rPr>
      </w:pPr>
      <w:r>
        <w:rPr>
          <w:b/>
          <w:color w:val="595959" w:themeColor="text1" w:themeTint="A6"/>
        </w:rPr>
        <w:t>Bailey Wise, PharmD, BCPS</w:t>
      </w:r>
    </w:p>
    <w:p w14:paraId="36FBDFB4" w14:textId="77777777" w:rsidR="001C4154" w:rsidRPr="00145C63" w:rsidRDefault="001C4154" w:rsidP="00020E55">
      <w:pPr>
        <w:rPr>
          <w:color w:val="595959" w:themeColor="text1" w:themeTint="A6"/>
        </w:rPr>
      </w:pPr>
      <w:r>
        <w:rPr>
          <w:color w:val="595959" w:themeColor="text1" w:themeTint="A6"/>
        </w:rPr>
        <w:t>Clinical Pharmacist</w:t>
      </w:r>
    </w:p>
    <w:p w14:paraId="77C1C6DE" w14:textId="77777777" w:rsidR="001C4154" w:rsidRPr="00145C63" w:rsidRDefault="001C4154" w:rsidP="00020E55">
      <w:pPr>
        <w:rPr>
          <w:color w:val="595959" w:themeColor="text1" w:themeTint="A6"/>
        </w:rPr>
      </w:pPr>
      <w:r>
        <w:rPr>
          <w:color w:val="595959" w:themeColor="text1" w:themeTint="A6"/>
        </w:rPr>
        <w:t>Ochsner Medical Center</w:t>
      </w:r>
    </w:p>
    <w:p w14:paraId="2E4B3623" w14:textId="77777777" w:rsidR="00CB449D" w:rsidRPr="00145C63" w:rsidRDefault="00CB449D" w:rsidP="00020E55">
      <w:pPr>
        <w:rPr>
          <w:color w:val="595959" w:themeColor="text1" w:themeTint="A6"/>
        </w:rPr>
      </w:pPr>
    </w:p>
    <w:p w14:paraId="30F378A1" w14:textId="2EF21826" w:rsidR="00CB449D" w:rsidRPr="00D13F13" w:rsidRDefault="00CB449D" w:rsidP="00020E55">
      <w:pPr>
        <w:pStyle w:val="Heading3"/>
        <w:spacing w:before="0"/>
        <w:rPr>
          <w:rFonts w:cs="Arial"/>
          <w:color w:val="01ADAB" w:themeColor="accent4"/>
          <w:sz w:val="24"/>
        </w:rPr>
      </w:pPr>
      <w:r w:rsidRPr="00D13F13">
        <w:rPr>
          <w:rFonts w:cs="Arial"/>
          <w:b w:val="0"/>
          <w:bCs w:val="0"/>
          <w:color w:val="01ADAB" w:themeColor="accent4"/>
          <w:sz w:val="24"/>
        </w:rPr>
        <w:t>Course reviewer</w:t>
      </w:r>
    </w:p>
    <w:p w14:paraId="01484309" w14:textId="77777777" w:rsidR="00020E55" w:rsidRPr="00A872A1" w:rsidRDefault="00020E55" w:rsidP="00020E55">
      <w:pPr>
        <w:rPr>
          <w:rFonts w:cs="Arial"/>
          <w:b/>
          <w:color w:val="595959" w:themeColor="text1" w:themeTint="A6"/>
        </w:rPr>
      </w:pPr>
      <w:r w:rsidRPr="00A872A1">
        <w:rPr>
          <w:rFonts w:cs="Arial"/>
          <w:b/>
          <w:color w:val="595959" w:themeColor="text1" w:themeTint="A6"/>
        </w:rPr>
        <w:t>Gretchen Brummel, PharmD, BCPS</w:t>
      </w:r>
    </w:p>
    <w:p w14:paraId="4C405489" w14:textId="77777777" w:rsidR="00020E55" w:rsidRDefault="00020E55" w:rsidP="00020E55">
      <w:pPr>
        <w:rPr>
          <w:rFonts w:cs="Arial"/>
          <w:color w:val="595959" w:themeColor="text1" w:themeTint="A6"/>
        </w:rPr>
      </w:pPr>
      <w:r>
        <w:rPr>
          <w:rFonts w:cs="Arial"/>
          <w:color w:val="595959" w:themeColor="text1" w:themeTint="A6"/>
        </w:rPr>
        <w:t>Consulting Director, Pharmacy</w:t>
      </w:r>
    </w:p>
    <w:p w14:paraId="5AF7E250" w14:textId="77777777" w:rsidR="00020E55" w:rsidRPr="00266041" w:rsidRDefault="00020E55" w:rsidP="00020E55">
      <w:pPr>
        <w:rPr>
          <w:rFonts w:cs="Arial"/>
          <w:color w:val="595959" w:themeColor="text1" w:themeTint="A6"/>
        </w:rPr>
      </w:pPr>
      <w:r>
        <w:rPr>
          <w:rFonts w:cs="Arial"/>
          <w:color w:val="595959" w:themeColor="text1" w:themeTint="A6"/>
        </w:rPr>
        <w:t>Vizient</w:t>
      </w:r>
    </w:p>
    <w:p w14:paraId="21C46B0A" w14:textId="77777777" w:rsidR="00CB449D" w:rsidRPr="00145C63" w:rsidRDefault="00CB449D" w:rsidP="00020E55">
      <w:pPr>
        <w:rPr>
          <w:color w:val="595959" w:themeColor="text1" w:themeTint="A6"/>
        </w:rPr>
      </w:pPr>
    </w:p>
    <w:p w14:paraId="7E02880C" w14:textId="2C6F7F4B" w:rsidR="00CB449D" w:rsidRDefault="00CB449D" w:rsidP="00020E55">
      <w:pPr>
        <w:pStyle w:val="Heading3"/>
        <w:spacing w:before="0"/>
        <w:rPr>
          <w:rFonts w:cs="Arial"/>
          <w:color w:val="01ADAB"/>
          <w:sz w:val="24"/>
        </w:rPr>
      </w:pPr>
      <w:r>
        <w:rPr>
          <w:rFonts w:cs="Arial"/>
          <w:b w:val="0"/>
          <w:bCs w:val="0"/>
          <w:color w:val="01ADAB"/>
          <w:sz w:val="24"/>
        </w:rPr>
        <w:t>Presenter</w:t>
      </w:r>
    </w:p>
    <w:p w14:paraId="422A3FF3" w14:textId="45B9F11E" w:rsidR="00CB449D" w:rsidRPr="00145C63" w:rsidRDefault="00020E55" w:rsidP="00020E55">
      <w:pPr>
        <w:rPr>
          <w:b/>
          <w:color w:val="595959" w:themeColor="text1" w:themeTint="A6"/>
        </w:rPr>
      </w:pPr>
      <w:proofErr w:type="spellStart"/>
      <w:r>
        <w:rPr>
          <w:b/>
          <w:color w:val="595959" w:themeColor="text1" w:themeTint="A6"/>
        </w:rPr>
        <w:t>Aminat</w:t>
      </w:r>
      <w:proofErr w:type="spellEnd"/>
      <w:r>
        <w:rPr>
          <w:b/>
          <w:color w:val="595959" w:themeColor="text1" w:themeTint="A6"/>
        </w:rPr>
        <w:t xml:space="preserve"> Tijani, PharmD</w:t>
      </w:r>
    </w:p>
    <w:p w14:paraId="69E43666" w14:textId="452C089C" w:rsidR="00CB449D" w:rsidRPr="00145C63" w:rsidRDefault="00020E55" w:rsidP="00020E55">
      <w:pPr>
        <w:rPr>
          <w:color w:val="595959" w:themeColor="text1" w:themeTint="A6"/>
        </w:rPr>
      </w:pPr>
      <w:r>
        <w:rPr>
          <w:color w:val="595959" w:themeColor="text1" w:themeTint="A6"/>
        </w:rPr>
        <w:t>PGY1 Pharmacy Resident</w:t>
      </w:r>
    </w:p>
    <w:p w14:paraId="7307E12F" w14:textId="0FC24F79" w:rsidR="00CB449D" w:rsidRPr="00145C63" w:rsidRDefault="00020E55" w:rsidP="00020E55">
      <w:pPr>
        <w:rPr>
          <w:color w:val="595959" w:themeColor="text1" w:themeTint="A6"/>
        </w:rPr>
      </w:pPr>
      <w:r>
        <w:rPr>
          <w:color w:val="595959" w:themeColor="text1" w:themeTint="A6"/>
        </w:rPr>
        <w:t>Ochsner Medical Center</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0E55"/>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C4154"/>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BE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2020-10-01T16:19:00Z</dcterms:created>
  <dcterms:modified xsi:type="dcterms:W3CDTF">2020-10-01T16:19:00Z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