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00E4B2F" w14:textId="77777777" w:rsidR="001603BE" w:rsidRDefault="001603BE" w:rsidP="004A294A">
      <w:pPr>
        <w:pStyle w:val="BodyText1"/>
        <w:rPr>
          <w:rFonts w:eastAsiaTheme="majorEastAsia" w:cstheme="majorBidi"/>
          <w:b/>
          <w:bCs/>
          <w:color w:val="01ADAB" w:themeColor="accent4"/>
          <w:sz w:val="28"/>
          <w:szCs w:val="28"/>
        </w:rPr>
      </w:pPr>
      <w:r w:rsidRPr="001603BE">
        <w:rPr>
          <w:rFonts w:eastAsiaTheme="majorEastAsia" w:cstheme="majorBidi"/>
          <w:b/>
          <w:bCs/>
          <w:color w:val="01ADAB" w:themeColor="accent4"/>
          <w:sz w:val="28"/>
          <w:szCs w:val="28"/>
        </w:rPr>
        <w:t>Vizient Cardiovascular Network Meeting 2021</w:t>
      </w:r>
    </w:p>
    <w:p w14:paraId="0D0DC3CD" w14:textId="4EA9376E" w:rsidR="00423054" w:rsidRPr="00145C63" w:rsidRDefault="00155E54" w:rsidP="004A294A">
      <w:pPr>
        <w:pStyle w:val="BodyText1"/>
        <w:rPr>
          <w:color w:val="595959" w:themeColor="text1" w:themeTint="A6"/>
        </w:rPr>
      </w:pPr>
      <w:r w:rsidRPr="00145C63">
        <w:rPr>
          <w:color w:val="595959" w:themeColor="text1" w:themeTint="A6"/>
        </w:rPr>
        <w:t>Activity date</w:t>
      </w:r>
      <w:r w:rsidR="001603BE">
        <w:rPr>
          <w:color w:val="595959" w:themeColor="text1" w:themeTint="A6"/>
        </w:rPr>
        <w:t>(s)</w:t>
      </w:r>
      <w:r w:rsidR="0013180C" w:rsidRPr="00145C63">
        <w:rPr>
          <w:color w:val="595959" w:themeColor="text1" w:themeTint="A6"/>
        </w:rPr>
        <w:t xml:space="preserve">: </w:t>
      </w:r>
      <w:r w:rsidR="001603BE">
        <w:rPr>
          <w:color w:val="595959" w:themeColor="text1" w:themeTint="A6"/>
        </w:rPr>
        <w:t>October 26</w:t>
      </w:r>
      <w:r w:rsidR="001603BE" w:rsidRPr="001603BE">
        <w:rPr>
          <w:color w:val="595959" w:themeColor="text1" w:themeTint="A6"/>
          <w:vertAlign w:val="superscript"/>
        </w:rPr>
        <w:t>th</w:t>
      </w:r>
      <w:r w:rsidR="001603BE">
        <w:rPr>
          <w:color w:val="595959" w:themeColor="text1" w:themeTint="A6"/>
        </w:rPr>
        <w:t xml:space="preserve"> and November 2, 2021</w:t>
      </w:r>
    </w:p>
    <w:p w14:paraId="641D3E3A" w14:textId="7777777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6E5" w:rsidRPr="00145C63">
        <w:rPr>
          <w:color w:val="595959" w:themeColor="text1" w:themeTint="A6"/>
        </w:rPr>
        <w:t>NAME</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742BFD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603BE">
        <w:rPr>
          <w:rFonts w:cs="Arial"/>
          <w:b/>
          <w:color w:val="595959" w:themeColor="text1" w:themeTint="A6"/>
          <w:szCs w:val="20"/>
        </w:rPr>
        <w:t>December 10, 2021</w:t>
      </w:r>
      <w:r w:rsidR="00BE7633">
        <w:rPr>
          <w:rFonts w:cs="Arial"/>
          <w:b/>
          <w:color w:val="595959" w:themeColor="text1" w:themeTint="A6"/>
          <w:szCs w:val="20"/>
        </w:rPr>
        <w:t>.</w:t>
      </w:r>
    </w:p>
    <w:p w14:paraId="03A41A56" w14:textId="07D4B0F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1603B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0" w:type="auto"/>
        <w:tblLook w:val="04A0" w:firstRow="1" w:lastRow="0" w:firstColumn="1" w:lastColumn="0" w:noHBand="0" w:noVBand="1"/>
      </w:tblPr>
      <w:tblGrid>
        <w:gridCol w:w="9710"/>
      </w:tblGrid>
      <w:tr w:rsidR="001603BE" w14:paraId="3F1D0CF3" w14:textId="77777777" w:rsidTr="009B6E4E">
        <w:tc>
          <w:tcPr>
            <w:tcW w:w="9710" w:type="dxa"/>
            <w:shd w:val="clear" w:color="auto" w:fill="F2F2F2" w:themeFill="background1" w:themeFillShade="F2"/>
          </w:tcPr>
          <w:p w14:paraId="741E07C5"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October 26, 2021 - </w:t>
            </w:r>
            <w:r w:rsidRPr="00D571A7">
              <w:rPr>
                <w:rFonts w:cs="Arial"/>
                <w:color w:val="696969" w:themeColor="text2"/>
                <w:sz w:val="18"/>
                <w:szCs w:val="18"/>
              </w:rPr>
              <w:t>Cardiovascular Landscape 2021</w:t>
            </w:r>
            <w:r>
              <w:rPr>
                <w:rFonts w:cs="Arial"/>
                <w:color w:val="696969" w:themeColor="text2"/>
                <w:sz w:val="18"/>
                <w:szCs w:val="18"/>
              </w:rPr>
              <w:t xml:space="preserve"> – 1.00 contact hours</w:t>
            </w:r>
          </w:p>
        </w:tc>
      </w:tr>
      <w:tr w:rsidR="001603BE" w14:paraId="3CFC1020" w14:textId="77777777" w:rsidTr="009B6E4E">
        <w:tc>
          <w:tcPr>
            <w:tcW w:w="9710" w:type="dxa"/>
          </w:tcPr>
          <w:p w14:paraId="58868DD5"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Describe how organizations are developing strategies to address key cardiovascular issues.</w:t>
            </w:r>
          </w:p>
        </w:tc>
      </w:tr>
      <w:tr w:rsidR="001603BE" w14:paraId="79E35AB5" w14:textId="77777777" w:rsidTr="009B6E4E">
        <w:tc>
          <w:tcPr>
            <w:tcW w:w="9710" w:type="dxa"/>
          </w:tcPr>
          <w:p w14:paraId="2D037D1C"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List 2021 forecast trends and innovations across the continuum.</w:t>
            </w:r>
          </w:p>
        </w:tc>
      </w:tr>
      <w:tr w:rsidR="001603BE" w14:paraId="208073AF" w14:textId="77777777" w:rsidTr="009B6E4E">
        <w:tc>
          <w:tcPr>
            <w:tcW w:w="9710" w:type="dxa"/>
            <w:shd w:val="clear" w:color="auto" w:fill="F2F2F2" w:themeFill="background1" w:themeFillShade="F2"/>
          </w:tcPr>
          <w:p w14:paraId="221BD328"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October 26, 2021 - </w:t>
            </w:r>
            <w:r w:rsidRPr="00D571A7">
              <w:rPr>
                <w:rFonts w:cs="Arial"/>
                <w:color w:val="696969" w:themeColor="text2"/>
                <w:sz w:val="18"/>
                <w:szCs w:val="18"/>
              </w:rPr>
              <w:t>Roundtable Discussion: Strategy</w:t>
            </w:r>
            <w:r>
              <w:rPr>
                <w:rFonts w:cs="Arial"/>
                <w:color w:val="696969" w:themeColor="text2"/>
                <w:sz w:val="18"/>
                <w:szCs w:val="18"/>
              </w:rPr>
              <w:t xml:space="preserve"> – 0.75 contact hours</w:t>
            </w:r>
          </w:p>
        </w:tc>
      </w:tr>
      <w:tr w:rsidR="001603BE" w14:paraId="68BA2A85" w14:textId="77777777" w:rsidTr="009B6E4E">
        <w:tc>
          <w:tcPr>
            <w:tcW w:w="9710" w:type="dxa"/>
          </w:tcPr>
          <w:p w14:paraId="7AE2C55B"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Identify examples of successes and challenges faced by cardiovascular leaders.</w:t>
            </w:r>
          </w:p>
        </w:tc>
      </w:tr>
      <w:tr w:rsidR="001603BE" w14:paraId="55DB2690" w14:textId="77777777" w:rsidTr="009B6E4E">
        <w:tc>
          <w:tcPr>
            <w:tcW w:w="9710" w:type="dxa"/>
          </w:tcPr>
          <w:p w14:paraId="48FE10E6"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Describe how organizations are developing strategies to address key cardiovascular issues.</w:t>
            </w:r>
          </w:p>
        </w:tc>
      </w:tr>
      <w:tr w:rsidR="001603BE" w14:paraId="22DEE0A2" w14:textId="77777777" w:rsidTr="009B6E4E">
        <w:tc>
          <w:tcPr>
            <w:tcW w:w="9710" w:type="dxa"/>
          </w:tcPr>
          <w:p w14:paraId="53634870"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List actionable tactics that cardiovascular leaders can implement at their organizations.</w:t>
            </w:r>
          </w:p>
        </w:tc>
      </w:tr>
      <w:tr w:rsidR="001603BE" w14:paraId="0324419F" w14:textId="77777777" w:rsidTr="009B6E4E">
        <w:tc>
          <w:tcPr>
            <w:tcW w:w="9710" w:type="dxa"/>
            <w:shd w:val="clear" w:color="auto" w:fill="F2F2F2" w:themeFill="background1" w:themeFillShade="F2"/>
          </w:tcPr>
          <w:p w14:paraId="5B5C6890"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October 26, 2021 - </w:t>
            </w:r>
            <w:r w:rsidRPr="00D571A7">
              <w:rPr>
                <w:rFonts w:cs="Arial"/>
                <w:color w:val="696969" w:themeColor="text2"/>
                <w:sz w:val="18"/>
                <w:szCs w:val="18"/>
              </w:rPr>
              <w:t xml:space="preserve">Emory Heart &amp; </w:t>
            </w:r>
            <w:proofErr w:type="spellStart"/>
            <w:r w:rsidRPr="00D571A7">
              <w:rPr>
                <w:rFonts w:cs="Arial"/>
                <w:color w:val="696969" w:themeColor="text2"/>
                <w:sz w:val="18"/>
                <w:szCs w:val="18"/>
              </w:rPr>
              <w:t>Vascular</w:t>
            </w:r>
            <w:r>
              <w:rPr>
                <w:rFonts w:cs="Arial"/>
                <w:color w:val="696969" w:themeColor="text2"/>
                <w:sz w:val="18"/>
                <w:szCs w:val="18"/>
              </w:rPr>
              <w:t>’s</w:t>
            </w:r>
            <w:proofErr w:type="spellEnd"/>
            <w:r>
              <w:rPr>
                <w:rFonts w:cs="Arial"/>
                <w:color w:val="696969" w:themeColor="text2"/>
                <w:sz w:val="18"/>
                <w:szCs w:val="18"/>
              </w:rPr>
              <w:t xml:space="preserve"> </w:t>
            </w:r>
            <w:r w:rsidRPr="00D571A7">
              <w:rPr>
                <w:rFonts w:cs="Arial"/>
                <w:color w:val="696969" w:themeColor="text2"/>
                <w:sz w:val="18"/>
                <w:szCs w:val="18"/>
              </w:rPr>
              <w:t>Pre-Cert Value Stream Analysis</w:t>
            </w:r>
            <w:r>
              <w:rPr>
                <w:rFonts w:cs="Arial"/>
                <w:color w:val="696969" w:themeColor="text2"/>
                <w:sz w:val="18"/>
                <w:szCs w:val="18"/>
              </w:rPr>
              <w:t xml:space="preserve"> – 0.75 contact hours</w:t>
            </w:r>
          </w:p>
        </w:tc>
      </w:tr>
      <w:tr w:rsidR="001603BE" w14:paraId="1B6C25C5" w14:textId="77777777" w:rsidTr="009B6E4E">
        <w:tc>
          <w:tcPr>
            <w:tcW w:w="9710" w:type="dxa"/>
          </w:tcPr>
          <w:p w14:paraId="20F6140E"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Describe how the Emory Heart &amp; Vascular team employed lean operating principles to address a long-standing challenge in the system’s pre-certification process.</w:t>
            </w:r>
          </w:p>
        </w:tc>
      </w:tr>
      <w:tr w:rsidR="001603BE" w14:paraId="3CA1654B" w14:textId="77777777" w:rsidTr="009B6E4E">
        <w:tc>
          <w:tcPr>
            <w:tcW w:w="9710" w:type="dxa"/>
          </w:tcPr>
          <w:p w14:paraId="1EF1C864"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Summarize the key tests of change and subsequent workflow and cultural change management initiatives for successful implementation and spread.</w:t>
            </w:r>
          </w:p>
        </w:tc>
      </w:tr>
      <w:tr w:rsidR="001603BE" w14:paraId="208A07F0" w14:textId="77777777" w:rsidTr="009B6E4E">
        <w:tc>
          <w:tcPr>
            <w:tcW w:w="9710" w:type="dxa"/>
            <w:shd w:val="clear" w:color="auto" w:fill="F0F0F0" w:themeFill="background2"/>
          </w:tcPr>
          <w:p w14:paraId="16B7B43B"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October 26, 2021 - </w:t>
            </w:r>
            <w:r w:rsidRPr="00BE1B4F">
              <w:rPr>
                <w:rFonts w:cs="Arial"/>
                <w:color w:val="696969" w:themeColor="text2"/>
                <w:sz w:val="18"/>
                <w:szCs w:val="18"/>
              </w:rPr>
              <w:t>Roundtable Discussion: Performance Improvement</w:t>
            </w:r>
            <w:r>
              <w:rPr>
                <w:rFonts w:cs="Arial"/>
                <w:color w:val="696969" w:themeColor="text2"/>
                <w:sz w:val="18"/>
                <w:szCs w:val="18"/>
              </w:rPr>
              <w:t xml:space="preserve"> – 1.00 contact hours</w:t>
            </w:r>
          </w:p>
        </w:tc>
      </w:tr>
      <w:tr w:rsidR="001603BE" w14:paraId="64384E4B" w14:textId="77777777" w:rsidTr="009B6E4E">
        <w:tc>
          <w:tcPr>
            <w:tcW w:w="9710" w:type="dxa"/>
          </w:tcPr>
          <w:p w14:paraId="6A5F471F"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Identify examples of successes and challenges faced by cardiovascular leaders.</w:t>
            </w:r>
          </w:p>
        </w:tc>
      </w:tr>
      <w:tr w:rsidR="001603BE" w14:paraId="7F891729" w14:textId="77777777" w:rsidTr="009B6E4E">
        <w:tc>
          <w:tcPr>
            <w:tcW w:w="9710" w:type="dxa"/>
          </w:tcPr>
          <w:p w14:paraId="5F2091E0"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Describe how organizations are developing strategies to address key cardiovascular issues.</w:t>
            </w:r>
          </w:p>
        </w:tc>
      </w:tr>
      <w:tr w:rsidR="001603BE" w14:paraId="4B886096" w14:textId="77777777" w:rsidTr="009B6E4E">
        <w:tc>
          <w:tcPr>
            <w:tcW w:w="9710" w:type="dxa"/>
          </w:tcPr>
          <w:p w14:paraId="494A8976" w14:textId="77777777" w:rsidR="001603BE" w:rsidRDefault="001603BE" w:rsidP="009B6E4E">
            <w:pPr>
              <w:spacing w:line="276" w:lineRule="auto"/>
              <w:rPr>
                <w:rFonts w:cs="Arial"/>
                <w:color w:val="696969" w:themeColor="text2"/>
                <w:sz w:val="18"/>
                <w:szCs w:val="18"/>
              </w:rPr>
            </w:pPr>
            <w:r w:rsidRPr="00D571A7">
              <w:rPr>
                <w:rFonts w:cs="Arial"/>
                <w:color w:val="696969" w:themeColor="text2"/>
                <w:sz w:val="18"/>
                <w:szCs w:val="18"/>
              </w:rPr>
              <w:t>List actionable tactics that cardiovascular leaders can implement at their organizations.</w:t>
            </w:r>
          </w:p>
        </w:tc>
      </w:tr>
      <w:tr w:rsidR="001603BE" w14:paraId="55936D6F" w14:textId="77777777" w:rsidTr="009B6E4E">
        <w:tc>
          <w:tcPr>
            <w:tcW w:w="9710" w:type="dxa"/>
            <w:shd w:val="clear" w:color="auto" w:fill="F0F0F0" w:themeFill="background2"/>
          </w:tcPr>
          <w:p w14:paraId="49EE49D6" w14:textId="1B942AA6"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November 2, 2021 - </w:t>
            </w:r>
            <w:r w:rsidR="00F556C4" w:rsidRPr="00F556C4">
              <w:rPr>
                <w:rFonts w:cs="Arial"/>
                <w:color w:val="696969" w:themeColor="text2"/>
                <w:sz w:val="18"/>
                <w:szCs w:val="18"/>
              </w:rPr>
              <w:t>Program Overview: Cardiothoracic Surgery-Multidisciplinary Approach to Care</w:t>
            </w:r>
            <w:r>
              <w:rPr>
                <w:rFonts w:cs="Arial"/>
                <w:color w:val="696969" w:themeColor="text2"/>
                <w:sz w:val="18"/>
                <w:szCs w:val="18"/>
              </w:rPr>
              <w:t xml:space="preserve"> - .50 contact hours</w:t>
            </w:r>
          </w:p>
        </w:tc>
      </w:tr>
      <w:tr w:rsidR="001603BE" w14:paraId="31539375" w14:textId="77777777" w:rsidTr="009B6E4E">
        <w:tc>
          <w:tcPr>
            <w:tcW w:w="9710" w:type="dxa"/>
          </w:tcPr>
          <w:p w14:paraId="13DA1B3C" w14:textId="77777777" w:rsidR="001603BE" w:rsidRDefault="001603BE" w:rsidP="009B6E4E">
            <w:pPr>
              <w:spacing w:line="276" w:lineRule="auto"/>
              <w:rPr>
                <w:rFonts w:cs="Arial"/>
                <w:color w:val="696969" w:themeColor="text2"/>
                <w:sz w:val="18"/>
                <w:szCs w:val="18"/>
              </w:rPr>
            </w:pPr>
            <w:r w:rsidRPr="00BE1B4F">
              <w:rPr>
                <w:rFonts w:cs="Arial"/>
                <w:color w:val="696969" w:themeColor="text2"/>
                <w:sz w:val="18"/>
                <w:szCs w:val="18"/>
              </w:rPr>
              <w:t>Describe how organizations are developing strategies to address key cardiovascular issues.</w:t>
            </w:r>
          </w:p>
        </w:tc>
      </w:tr>
      <w:tr w:rsidR="001603BE" w14:paraId="0EBBD5D9" w14:textId="77777777" w:rsidTr="009B6E4E">
        <w:tc>
          <w:tcPr>
            <w:tcW w:w="9710" w:type="dxa"/>
          </w:tcPr>
          <w:p w14:paraId="6E4CADFE" w14:textId="77777777" w:rsidR="001603BE" w:rsidRDefault="001603BE" w:rsidP="009B6E4E">
            <w:pPr>
              <w:spacing w:line="276" w:lineRule="auto"/>
              <w:rPr>
                <w:rFonts w:cs="Arial"/>
                <w:color w:val="696969" w:themeColor="text2"/>
                <w:sz w:val="18"/>
                <w:szCs w:val="18"/>
              </w:rPr>
            </w:pPr>
            <w:r w:rsidRPr="00BE1B4F">
              <w:rPr>
                <w:rFonts w:cs="Arial"/>
                <w:color w:val="696969" w:themeColor="text2"/>
                <w:sz w:val="18"/>
                <w:szCs w:val="18"/>
              </w:rPr>
              <w:t>List actionable tactics that cardiovascular leaders can implement at their organizations.</w:t>
            </w:r>
          </w:p>
        </w:tc>
      </w:tr>
      <w:tr w:rsidR="001603BE" w14:paraId="5AB6702E" w14:textId="77777777" w:rsidTr="009B6E4E">
        <w:tc>
          <w:tcPr>
            <w:tcW w:w="9710" w:type="dxa"/>
            <w:shd w:val="clear" w:color="auto" w:fill="F0F0F0" w:themeFill="background2"/>
          </w:tcPr>
          <w:p w14:paraId="5707A0F3"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November 2, 2021 - </w:t>
            </w:r>
            <w:r w:rsidRPr="00BE1B4F">
              <w:rPr>
                <w:rFonts w:cs="Arial"/>
                <w:color w:val="696969" w:themeColor="text2"/>
                <w:sz w:val="18"/>
                <w:szCs w:val="18"/>
              </w:rPr>
              <w:t>Effective Strategies for Reducing Readmission Following Coronary Artery Bypass Graft Surgery</w:t>
            </w:r>
            <w:r>
              <w:rPr>
                <w:rFonts w:cs="Arial"/>
                <w:color w:val="696969" w:themeColor="text2"/>
                <w:sz w:val="18"/>
                <w:szCs w:val="18"/>
              </w:rPr>
              <w:t xml:space="preserve"> - .50 contact hours</w:t>
            </w:r>
          </w:p>
        </w:tc>
      </w:tr>
      <w:tr w:rsidR="001603BE" w14:paraId="599DE6D3" w14:textId="77777777" w:rsidTr="009B6E4E">
        <w:tc>
          <w:tcPr>
            <w:tcW w:w="9710" w:type="dxa"/>
          </w:tcPr>
          <w:p w14:paraId="23FA6FC0" w14:textId="77777777" w:rsidR="001603BE" w:rsidRDefault="001603BE" w:rsidP="009B6E4E">
            <w:pPr>
              <w:spacing w:line="276" w:lineRule="auto"/>
              <w:rPr>
                <w:rFonts w:cs="Arial"/>
                <w:color w:val="696969" w:themeColor="text2"/>
                <w:sz w:val="18"/>
                <w:szCs w:val="18"/>
              </w:rPr>
            </w:pPr>
            <w:r w:rsidRPr="00BE1B4F">
              <w:rPr>
                <w:rFonts w:cs="Arial"/>
                <w:color w:val="696969" w:themeColor="text2"/>
                <w:sz w:val="18"/>
                <w:szCs w:val="18"/>
              </w:rPr>
              <w:t>Explain the effectiveness of care strategies developed to reduce</w:t>
            </w:r>
            <w:r>
              <w:rPr>
                <w:rFonts w:cs="Arial"/>
                <w:color w:val="696969" w:themeColor="text2"/>
                <w:sz w:val="18"/>
                <w:szCs w:val="18"/>
              </w:rPr>
              <w:t xml:space="preserve"> </w:t>
            </w:r>
            <w:r w:rsidRPr="00BE1B4F">
              <w:rPr>
                <w:rFonts w:cs="Arial"/>
                <w:color w:val="696969" w:themeColor="text2"/>
                <w:sz w:val="18"/>
                <w:szCs w:val="18"/>
              </w:rPr>
              <w:t>30-day readmission after coronary artery bypass graft (CABG) surgery.</w:t>
            </w:r>
          </w:p>
        </w:tc>
      </w:tr>
      <w:tr w:rsidR="001603BE" w14:paraId="1F6B8F9A" w14:textId="77777777" w:rsidTr="009B6E4E">
        <w:tc>
          <w:tcPr>
            <w:tcW w:w="9710" w:type="dxa"/>
            <w:shd w:val="clear" w:color="auto" w:fill="F0F0F0" w:themeFill="background2"/>
          </w:tcPr>
          <w:p w14:paraId="19AD10D6"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November 2, 2021 - </w:t>
            </w:r>
            <w:r w:rsidRPr="00BE1B4F">
              <w:rPr>
                <w:rFonts w:cs="Arial"/>
                <w:color w:val="696969" w:themeColor="text2"/>
                <w:sz w:val="18"/>
                <w:szCs w:val="18"/>
              </w:rPr>
              <w:t>Roundtable Discussion: Cardiovascular Surgery</w:t>
            </w:r>
            <w:r>
              <w:rPr>
                <w:rFonts w:cs="Arial"/>
                <w:color w:val="696969" w:themeColor="text2"/>
                <w:sz w:val="18"/>
                <w:szCs w:val="18"/>
              </w:rPr>
              <w:t xml:space="preserve"> – 1.00 contact hours</w:t>
            </w:r>
          </w:p>
        </w:tc>
      </w:tr>
      <w:tr w:rsidR="001603BE" w14:paraId="0C9E080C" w14:textId="77777777" w:rsidTr="009B6E4E">
        <w:tc>
          <w:tcPr>
            <w:tcW w:w="9710" w:type="dxa"/>
          </w:tcPr>
          <w:p w14:paraId="7C70C0B6" w14:textId="77777777" w:rsidR="001603BE" w:rsidRPr="00BE1B4F" w:rsidRDefault="001603BE" w:rsidP="009B6E4E">
            <w:pPr>
              <w:spacing w:line="276" w:lineRule="auto"/>
              <w:rPr>
                <w:rFonts w:cs="Arial"/>
                <w:color w:val="696969" w:themeColor="text2"/>
                <w:sz w:val="18"/>
                <w:szCs w:val="18"/>
              </w:rPr>
            </w:pPr>
            <w:r w:rsidRPr="00BE1B4F">
              <w:rPr>
                <w:color w:val="696969" w:themeColor="text2"/>
                <w:sz w:val="18"/>
                <w:szCs w:val="18"/>
              </w:rPr>
              <w:t>Identify examples of successes and challenges faced by cardiovascular leaders.</w:t>
            </w:r>
          </w:p>
        </w:tc>
      </w:tr>
      <w:tr w:rsidR="001603BE" w14:paraId="2219507C" w14:textId="77777777" w:rsidTr="009B6E4E">
        <w:tc>
          <w:tcPr>
            <w:tcW w:w="9710" w:type="dxa"/>
          </w:tcPr>
          <w:p w14:paraId="25A766A3" w14:textId="77777777" w:rsidR="001603BE" w:rsidRPr="00BE1B4F" w:rsidRDefault="001603BE" w:rsidP="009B6E4E">
            <w:pPr>
              <w:spacing w:line="276" w:lineRule="auto"/>
              <w:rPr>
                <w:rFonts w:cs="Arial"/>
                <w:color w:val="696969" w:themeColor="text2"/>
                <w:sz w:val="18"/>
                <w:szCs w:val="18"/>
              </w:rPr>
            </w:pPr>
            <w:r w:rsidRPr="00BE1B4F">
              <w:rPr>
                <w:color w:val="696969" w:themeColor="text2"/>
                <w:sz w:val="18"/>
                <w:szCs w:val="18"/>
              </w:rPr>
              <w:t>Describe how organizations are developing strategies to address key cardiovascular issues.</w:t>
            </w:r>
          </w:p>
        </w:tc>
      </w:tr>
      <w:tr w:rsidR="001603BE" w14:paraId="442E6F89" w14:textId="77777777" w:rsidTr="009B6E4E">
        <w:tc>
          <w:tcPr>
            <w:tcW w:w="9710" w:type="dxa"/>
          </w:tcPr>
          <w:p w14:paraId="403173A6" w14:textId="77777777" w:rsidR="001603BE" w:rsidRPr="00BE1B4F" w:rsidRDefault="001603BE" w:rsidP="009B6E4E">
            <w:pPr>
              <w:spacing w:line="276" w:lineRule="auto"/>
              <w:rPr>
                <w:rFonts w:cs="Arial"/>
                <w:color w:val="696969" w:themeColor="text2"/>
                <w:sz w:val="18"/>
                <w:szCs w:val="18"/>
              </w:rPr>
            </w:pPr>
            <w:r w:rsidRPr="00BE1B4F">
              <w:rPr>
                <w:color w:val="696969" w:themeColor="text2"/>
                <w:sz w:val="18"/>
                <w:szCs w:val="18"/>
              </w:rPr>
              <w:lastRenderedPageBreak/>
              <w:t>List actionable tactics that cardiovascular leaders can implement at their organizations.</w:t>
            </w:r>
          </w:p>
        </w:tc>
      </w:tr>
      <w:tr w:rsidR="001603BE" w14:paraId="0CA80F9F" w14:textId="77777777" w:rsidTr="009B6E4E">
        <w:tc>
          <w:tcPr>
            <w:tcW w:w="9710" w:type="dxa"/>
            <w:shd w:val="clear" w:color="auto" w:fill="F0F0F0" w:themeFill="background2"/>
          </w:tcPr>
          <w:p w14:paraId="4479B881" w14:textId="77777777" w:rsidR="001603BE" w:rsidRPr="00BE1B4F" w:rsidRDefault="001603BE" w:rsidP="009B6E4E">
            <w:pPr>
              <w:spacing w:line="276" w:lineRule="auto"/>
              <w:rPr>
                <w:rFonts w:cs="Arial"/>
                <w:color w:val="696969" w:themeColor="text2"/>
                <w:sz w:val="18"/>
                <w:szCs w:val="18"/>
              </w:rPr>
            </w:pPr>
            <w:r w:rsidRPr="00BE1B4F">
              <w:rPr>
                <w:rFonts w:cs="Arial"/>
                <w:color w:val="696969" w:themeColor="text2"/>
                <w:sz w:val="18"/>
                <w:szCs w:val="18"/>
              </w:rPr>
              <w:t>November 2, 2021 - An Optimal Work Environment for the Clinical Care Team – A Moving Target</w:t>
            </w:r>
            <w:r>
              <w:rPr>
                <w:rFonts w:cs="Arial"/>
                <w:color w:val="696969" w:themeColor="text2"/>
                <w:sz w:val="18"/>
                <w:szCs w:val="18"/>
              </w:rPr>
              <w:t xml:space="preserve"> - .75 contact hours</w:t>
            </w:r>
          </w:p>
        </w:tc>
      </w:tr>
      <w:tr w:rsidR="001603BE" w14:paraId="19BBED32" w14:textId="77777777" w:rsidTr="009B6E4E">
        <w:tc>
          <w:tcPr>
            <w:tcW w:w="9710" w:type="dxa"/>
          </w:tcPr>
          <w:p w14:paraId="266C09AD" w14:textId="77777777" w:rsidR="001603BE" w:rsidRPr="00BE1B4F" w:rsidRDefault="001603BE" w:rsidP="009B6E4E">
            <w:pPr>
              <w:spacing w:line="276" w:lineRule="auto"/>
              <w:rPr>
                <w:rFonts w:cs="Arial"/>
                <w:color w:val="696969" w:themeColor="text2"/>
                <w:sz w:val="18"/>
                <w:szCs w:val="18"/>
              </w:rPr>
            </w:pPr>
            <w:r w:rsidRPr="00BE1B4F">
              <w:rPr>
                <w:rFonts w:asciiTheme="minorHAnsi" w:eastAsia="Calibri" w:hAnsiTheme="minorHAnsi" w:cstheme="minorHAnsi"/>
                <w:color w:val="696969" w:themeColor="text2"/>
                <w:sz w:val="18"/>
                <w:szCs w:val="18"/>
              </w:rPr>
              <w:t>Identify structural and cultural components of an optimal work environment.</w:t>
            </w:r>
          </w:p>
        </w:tc>
      </w:tr>
      <w:tr w:rsidR="001603BE" w14:paraId="35785090" w14:textId="77777777" w:rsidTr="009B6E4E">
        <w:tc>
          <w:tcPr>
            <w:tcW w:w="9710" w:type="dxa"/>
          </w:tcPr>
          <w:p w14:paraId="5987453E" w14:textId="77777777" w:rsidR="001603BE" w:rsidRPr="00BE1B4F" w:rsidRDefault="001603BE" w:rsidP="009B6E4E">
            <w:pPr>
              <w:spacing w:line="276" w:lineRule="auto"/>
              <w:rPr>
                <w:rFonts w:cs="Arial"/>
                <w:color w:val="696969" w:themeColor="text2"/>
                <w:sz w:val="18"/>
                <w:szCs w:val="18"/>
              </w:rPr>
            </w:pPr>
            <w:r w:rsidRPr="00BE1B4F">
              <w:rPr>
                <w:rFonts w:asciiTheme="minorHAnsi" w:eastAsia="Calibri" w:hAnsiTheme="minorHAnsi" w:cstheme="minorHAnsi"/>
                <w:color w:val="696969" w:themeColor="text2"/>
                <w:sz w:val="18"/>
                <w:szCs w:val="18"/>
              </w:rPr>
              <w:t>Utilize feedback from RNs to inform strategy and solution to support the clinical workforce.</w:t>
            </w:r>
          </w:p>
        </w:tc>
      </w:tr>
      <w:tr w:rsidR="001603BE" w14:paraId="0FD74235" w14:textId="77777777" w:rsidTr="009B6E4E">
        <w:tc>
          <w:tcPr>
            <w:tcW w:w="9710" w:type="dxa"/>
          </w:tcPr>
          <w:p w14:paraId="63B77383" w14:textId="77777777" w:rsidR="001603BE" w:rsidRPr="00BE1B4F" w:rsidRDefault="001603BE" w:rsidP="009B6E4E">
            <w:pPr>
              <w:spacing w:line="276" w:lineRule="auto"/>
              <w:rPr>
                <w:rFonts w:cs="Arial"/>
                <w:color w:val="696969" w:themeColor="text2"/>
                <w:sz w:val="18"/>
                <w:szCs w:val="18"/>
              </w:rPr>
            </w:pPr>
            <w:r w:rsidRPr="00BE1B4F">
              <w:rPr>
                <w:rFonts w:asciiTheme="minorHAnsi" w:eastAsia="Calibri" w:hAnsiTheme="minorHAnsi" w:cstheme="minorHAnsi"/>
                <w:color w:val="696969" w:themeColor="text2"/>
                <w:sz w:val="18"/>
                <w:szCs w:val="18"/>
              </w:rPr>
              <w:t>Discuss challenges the clinical care team navigates in the cardiovascular service line.</w:t>
            </w:r>
          </w:p>
        </w:tc>
      </w:tr>
      <w:tr w:rsidR="001603BE" w14:paraId="1D21AD92" w14:textId="77777777" w:rsidTr="009B6E4E">
        <w:tc>
          <w:tcPr>
            <w:tcW w:w="9710" w:type="dxa"/>
            <w:shd w:val="clear" w:color="auto" w:fill="F0F0F0" w:themeFill="background2"/>
          </w:tcPr>
          <w:p w14:paraId="5013A805" w14:textId="77777777" w:rsidR="001603BE" w:rsidRDefault="001603BE" w:rsidP="009B6E4E">
            <w:pPr>
              <w:spacing w:line="276" w:lineRule="auto"/>
              <w:rPr>
                <w:rFonts w:cs="Arial"/>
                <w:color w:val="696969" w:themeColor="text2"/>
                <w:sz w:val="18"/>
                <w:szCs w:val="18"/>
              </w:rPr>
            </w:pPr>
            <w:r>
              <w:rPr>
                <w:rFonts w:cs="Arial"/>
                <w:color w:val="696969" w:themeColor="text2"/>
                <w:sz w:val="18"/>
                <w:szCs w:val="18"/>
              </w:rPr>
              <w:t xml:space="preserve">November 2, 2021 - </w:t>
            </w:r>
            <w:r w:rsidRPr="00BE1B4F">
              <w:rPr>
                <w:rFonts w:cs="Arial"/>
                <w:color w:val="696969" w:themeColor="text2"/>
                <w:sz w:val="18"/>
                <w:szCs w:val="18"/>
              </w:rPr>
              <w:t>Roundtable Discussion: Workforce Wellbeing, Stamina and Resilience</w:t>
            </w:r>
            <w:r>
              <w:rPr>
                <w:rFonts w:cs="Arial"/>
                <w:color w:val="696969" w:themeColor="text2"/>
                <w:sz w:val="18"/>
                <w:szCs w:val="18"/>
              </w:rPr>
              <w:t>- 1.00 contact hours</w:t>
            </w:r>
          </w:p>
        </w:tc>
      </w:tr>
      <w:tr w:rsidR="001603BE" w14:paraId="6BA94665" w14:textId="77777777" w:rsidTr="009B6E4E">
        <w:tc>
          <w:tcPr>
            <w:tcW w:w="9710" w:type="dxa"/>
          </w:tcPr>
          <w:p w14:paraId="300C8724" w14:textId="77777777" w:rsidR="001603BE" w:rsidRPr="002F4116" w:rsidRDefault="001603BE" w:rsidP="009B6E4E">
            <w:pPr>
              <w:spacing w:line="276" w:lineRule="auto"/>
              <w:rPr>
                <w:rFonts w:asciiTheme="minorHAnsi" w:eastAsia="Calibri" w:hAnsiTheme="minorHAnsi" w:cstheme="minorHAnsi"/>
                <w:color w:val="696969" w:themeColor="text2"/>
                <w:sz w:val="18"/>
                <w:szCs w:val="18"/>
              </w:rPr>
            </w:pPr>
            <w:r w:rsidRPr="002F4116">
              <w:rPr>
                <w:rFonts w:asciiTheme="minorHAnsi" w:eastAsia="Calibri" w:hAnsiTheme="minorHAnsi" w:cstheme="minorHAnsi"/>
                <w:color w:val="696969" w:themeColor="text2"/>
                <w:sz w:val="18"/>
                <w:szCs w:val="18"/>
              </w:rPr>
              <w:t>Identify examples of successes and challenges faced by cardiovascular leaders.</w:t>
            </w:r>
          </w:p>
        </w:tc>
      </w:tr>
      <w:tr w:rsidR="001603BE" w14:paraId="57B9A499" w14:textId="77777777" w:rsidTr="009B6E4E">
        <w:tc>
          <w:tcPr>
            <w:tcW w:w="9710" w:type="dxa"/>
          </w:tcPr>
          <w:p w14:paraId="57FE741F" w14:textId="77777777" w:rsidR="001603BE" w:rsidRPr="002F4116" w:rsidRDefault="001603BE" w:rsidP="009B6E4E">
            <w:pPr>
              <w:spacing w:line="276" w:lineRule="auto"/>
              <w:rPr>
                <w:rFonts w:asciiTheme="minorHAnsi" w:eastAsia="Calibri" w:hAnsiTheme="minorHAnsi" w:cstheme="minorHAnsi"/>
                <w:color w:val="696969" w:themeColor="text2"/>
                <w:sz w:val="18"/>
                <w:szCs w:val="18"/>
              </w:rPr>
            </w:pPr>
            <w:r w:rsidRPr="00BE1B4F">
              <w:rPr>
                <w:rFonts w:asciiTheme="minorHAnsi" w:eastAsia="Calibri" w:hAnsiTheme="minorHAnsi" w:cstheme="minorHAnsi"/>
                <w:color w:val="696969" w:themeColor="text2"/>
                <w:sz w:val="18"/>
                <w:szCs w:val="18"/>
              </w:rPr>
              <w:t>Identify structural and cultural components of an optimal work environment.</w:t>
            </w:r>
          </w:p>
        </w:tc>
      </w:tr>
      <w:tr w:rsidR="001603BE" w14:paraId="13E6141B" w14:textId="77777777" w:rsidTr="009B6E4E">
        <w:tc>
          <w:tcPr>
            <w:tcW w:w="9710" w:type="dxa"/>
          </w:tcPr>
          <w:p w14:paraId="07EC6B89" w14:textId="77777777" w:rsidR="001603BE" w:rsidRPr="002F4116" w:rsidRDefault="001603BE" w:rsidP="009B6E4E">
            <w:pPr>
              <w:spacing w:line="276" w:lineRule="auto"/>
              <w:rPr>
                <w:rFonts w:asciiTheme="minorHAnsi" w:eastAsia="Calibri" w:hAnsiTheme="minorHAnsi" w:cstheme="minorHAnsi"/>
                <w:color w:val="696969" w:themeColor="text2"/>
                <w:sz w:val="18"/>
                <w:szCs w:val="18"/>
              </w:rPr>
            </w:pPr>
            <w:r w:rsidRPr="00BE1B4F">
              <w:rPr>
                <w:rFonts w:asciiTheme="minorHAnsi" w:eastAsia="Calibri" w:hAnsiTheme="minorHAnsi" w:cstheme="minorHAnsi"/>
                <w:color w:val="696969" w:themeColor="text2"/>
                <w:sz w:val="18"/>
                <w:szCs w:val="18"/>
              </w:rPr>
              <w:t>Utilize feedback from RNs to inform strategy and solution to support the clinical workforce.</w:t>
            </w:r>
          </w:p>
        </w:tc>
      </w:tr>
      <w:tr w:rsidR="001603BE" w14:paraId="5452C04E" w14:textId="77777777" w:rsidTr="009B6E4E">
        <w:tc>
          <w:tcPr>
            <w:tcW w:w="9710" w:type="dxa"/>
          </w:tcPr>
          <w:p w14:paraId="7C9DFF29" w14:textId="77777777" w:rsidR="001603BE" w:rsidRPr="00BE1B4F" w:rsidRDefault="001603BE" w:rsidP="009B6E4E">
            <w:pPr>
              <w:spacing w:line="276" w:lineRule="auto"/>
              <w:rPr>
                <w:rFonts w:cs="Arial"/>
                <w:color w:val="696969" w:themeColor="text2"/>
                <w:sz w:val="18"/>
                <w:szCs w:val="18"/>
              </w:rPr>
            </w:pPr>
            <w:r w:rsidRPr="00BE1B4F">
              <w:rPr>
                <w:rFonts w:asciiTheme="minorHAnsi" w:eastAsia="Calibri" w:hAnsiTheme="minorHAnsi" w:cstheme="minorHAnsi"/>
                <w:color w:val="696969" w:themeColor="text2"/>
                <w:sz w:val="18"/>
                <w:szCs w:val="18"/>
              </w:rPr>
              <w:t>Discuss challenges the clinical care team navigates in the cardiovascular service line.</w:t>
            </w:r>
          </w:p>
        </w:tc>
      </w:tr>
    </w:tbl>
    <w:p w14:paraId="24E9181C" w14:textId="77777777" w:rsidR="001603BE" w:rsidRDefault="001603BE" w:rsidP="00155E54">
      <w:pPr>
        <w:rPr>
          <w:rFonts w:cs="Arial"/>
          <w:noProof/>
          <w:szCs w:val="20"/>
        </w:rPr>
      </w:pPr>
    </w:p>
    <w:p w14:paraId="704720D5" w14:textId="77777777" w:rsidR="001603BE" w:rsidRDefault="001603BE" w:rsidP="00155E54">
      <w:pPr>
        <w:rPr>
          <w:rFonts w:cs="Arial"/>
          <w:noProof/>
          <w:szCs w:val="20"/>
        </w:rPr>
      </w:pPr>
    </w:p>
    <w:p w14:paraId="4BD73991" w14:textId="1D4EBA20"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7A5D80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1603BE">
        <w:rPr>
          <w:rFonts w:cs="Arial"/>
          <w:color w:val="595959" w:themeColor="text1" w:themeTint="A6"/>
          <w:szCs w:val="20"/>
        </w:rPr>
        <w:t>a maximum of 7.25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4A6F6B28"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F6EC8AE" w14:textId="48158B4F" w:rsidR="001603BE" w:rsidRDefault="001603BE" w:rsidP="00C9605F">
      <w:pPr>
        <w:rPr>
          <w:rFonts w:cs="Arial"/>
          <w:color w:val="595959" w:themeColor="text1" w:themeTint="A6"/>
          <w:szCs w:val="20"/>
        </w:rPr>
      </w:pPr>
    </w:p>
    <w:tbl>
      <w:tblPr>
        <w:tblStyle w:val="TableGrid"/>
        <w:tblW w:w="0" w:type="auto"/>
        <w:tblLook w:val="04A0" w:firstRow="1" w:lastRow="0" w:firstColumn="1" w:lastColumn="0" w:noHBand="0" w:noVBand="1"/>
      </w:tblPr>
      <w:tblGrid>
        <w:gridCol w:w="1885"/>
        <w:gridCol w:w="6480"/>
        <w:gridCol w:w="1530"/>
      </w:tblGrid>
      <w:tr w:rsidR="001603BE" w:rsidRPr="001603BE" w14:paraId="758D763A" w14:textId="77777777" w:rsidTr="001603BE">
        <w:tc>
          <w:tcPr>
            <w:tcW w:w="1885" w:type="dxa"/>
            <w:shd w:val="clear" w:color="auto" w:fill="F2F2F2" w:themeFill="background1" w:themeFillShade="F2"/>
          </w:tcPr>
          <w:p w14:paraId="28255835" w14:textId="44C7B20B"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Date</w:t>
            </w:r>
          </w:p>
        </w:tc>
        <w:tc>
          <w:tcPr>
            <w:tcW w:w="6480" w:type="dxa"/>
            <w:shd w:val="clear" w:color="auto" w:fill="F2F2F2" w:themeFill="background1" w:themeFillShade="F2"/>
          </w:tcPr>
          <w:p w14:paraId="3BB5BC93" w14:textId="3F692E8B"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Session</w:t>
            </w:r>
          </w:p>
        </w:tc>
        <w:tc>
          <w:tcPr>
            <w:tcW w:w="1530" w:type="dxa"/>
            <w:shd w:val="clear" w:color="auto" w:fill="F2F2F2" w:themeFill="background1" w:themeFillShade="F2"/>
          </w:tcPr>
          <w:p w14:paraId="46102CA4" w14:textId="02350F19"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Contact Hours</w:t>
            </w:r>
          </w:p>
        </w:tc>
      </w:tr>
      <w:tr w:rsidR="001603BE" w:rsidRPr="001603BE" w14:paraId="5C169026" w14:textId="77777777" w:rsidTr="001603BE">
        <w:tc>
          <w:tcPr>
            <w:tcW w:w="1885" w:type="dxa"/>
          </w:tcPr>
          <w:p w14:paraId="1F9E0695" w14:textId="0E5BB491"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October 26, 2021</w:t>
            </w:r>
          </w:p>
        </w:tc>
        <w:tc>
          <w:tcPr>
            <w:tcW w:w="6480" w:type="dxa"/>
          </w:tcPr>
          <w:p w14:paraId="0C6F52AE" w14:textId="1C542D95"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Cardiovascular Landscape 2021</w:t>
            </w:r>
          </w:p>
        </w:tc>
        <w:tc>
          <w:tcPr>
            <w:tcW w:w="1530" w:type="dxa"/>
          </w:tcPr>
          <w:p w14:paraId="25C39ACE" w14:textId="2A1A7B87"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1.00</w:t>
            </w:r>
          </w:p>
        </w:tc>
      </w:tr>
      <w:tr w:rsidR="001603BE" w:rsidRPr="001603BE" w14:paraId="27377050" w14:textId="77777777" w:rsidTr="001603BE">
        <w:tc>
          <w:tcPr>
            <w:tcW w:w="1885" w:type="dxa"/>
          </w:tcPr>
          <w:p w14:paraId="68A4EE4C" w14:textId="5B455763"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October 26, 2021</w:t>
            </w:r>
          </w:p>
        </w:tc>
        <w:tc>
          <w:tcPr>
            <w:tcW w:w="6480" w:type="dxa"/>
          </w:tcPr>
          <w:p w14:paraId="1A56DA6A" w14:textId="3480F197"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Roundtable Discussion: Strategy</w:t>
            </w:r>
          </w:p>
        </w:tc>
        <w:tc>
          <w:tcPr>
            <w:tcW w:w="1530" w:type="dxa"/>
          </w:tcPr>
          <w:p w14:paraId="1105D134" w14:textId="2DD15466"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0.75</w:t>
            </w:r>
          </w:p>
        </w:tc>
      </w:tr>
      <w:tr w:rsidR="001603BE" w:rsidRPr="001603BE" w14:paraId="10FD4ECC" w14:textId="77777777" w:rsidTr="001603BE">
        <w:tc>
          <w:tcPr>
            <w:tcW w:w="1885" w:type="dxa"/>
          </w:tcPr>
          <w:p w14:paraId="14DC7E4A" w14:textId="0E365898"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October 26, 2021</w:t>
            </w:r>
          </w:p>
        </w:tc>
        <w:tc>
          <w:tcPr>
            <w:tcW w:w="6480" w:type="dxa"/>
          </w:tcPr>
          <w:p w14:paraId="69E58C76" w14:textId="23720589"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 xml:space="preserve">Emory Heart &amp; </w:t>
            </w:r>
            <w:proofErr w:type="spellStart"/>
            <w:r w:rsidRPr="001603BE">
              <w:rPr>
                <w:rFonts w:cs="Arial"/>
                <w:color w:val="595959" w:themeColor="text1" w:themeTint="A6"/>
                <w:sz w:val="18"/>
                <w:szCs w:val="18"/>
              </w:rPr>
              <w:t>Vascular’s</w:t>
            </w:r>
            <w:proofErr w:type="spellEnd"/>
            <w:r w:rsidRPr="001603BE">
              <w:rPr>
                <w:rFonts w:cs="Arial"/>
                <w:color w:val="595959" w:themeColor="text1" w:themeTint="A6"/>
                <w:sz w:val="18"/>
                <w:szCs w:val="18"/>
              </w:rPr>
              <w:t xml:space="preserve"> Pre-Cert Value Stream Analysis</w:t>
            </w:r>
          </w:p>
        </w:tc>
        <w:tc>
          <w:tcPr>
            <w:tcW w:w="1530" w:type="dxa"/>
          </w:tcPr>
          <w:p w14:paraId="264A71D2" w14:textId="1AFF693F"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0.75</w:t>
            </w:r>
          </w:p>
        </w:tc>
      </w:tr>
      <w:tr w:rsidR="001603BE" w:rsidRPr="001603BE" w14:paraId="581DD959" w14:textId="77777777" w:rsidTr="001603BE">
        <w:tc>
          <w:tcPr>
            <w:tcW w:w="1885" w:type="dxa"/>
          </w:tcPr>
          <w:p w14:paraId="60C4A2DA" w14:textId="55F17AB6"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October 26, 2021</w:t>
            </w:r>
          </w:p>
        </w:tc>
        <w:tc>
          <w:tcPr>
            <w:tcW w:w="6480" w:type="dxa"/>
          </w:tcPr>
          <w:p w14:paraId="72A86E9E" w14:textId="1E8AC93D"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Roundtable Discussion: Performance Improvement</w:t>
            </w:r>
          </w:p>
        </w:tc>
        <w:tc>
          <w:tcPr>
            <w:tcW w:w="1530" w:type="dxa"/>
          </w:tcPr>
          <w:p w14:paraId="42A8930B" w14:textId="7DE49E35"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1.00</w:t>
            </w:r>
          </w:p>
        </w:tc>
      </w:tr>
      <w:tr w:rsidR="001603BE" w:rsidRPr="001603BE" w14:paraId="45466EFD" w14:textId="77777777" w:rsidTr="001603BE">
        <w:tc>
          <w:tcPr>
            <w:tcW w:w="1885" w:type="dxa"/>
          </w:tcPr>
          <w:p w14:paraId="0C2808B2" w14:textId="39FD3236"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November 2, 2021</w:t>
            </w:r>
          </w:p>
        </w:tc>
        <w:tc>
          <w:tcPr>
            <w:tcW w:w="6480" w:type="dxa"/>
          </w:tcPr>
          <w:p w14:paraId="76E25493" w14:textId="0EB6A446"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Stony Brook University Hospital CV Surgery, Service Line Programmatic Overview</w:t>
            </w:r>
          </w:p>
        </w:tc>
        <w:tc>
          <w:tcPr>
            <w:tcW w:w="1530" w:type="dxa"/>
          </w:tcPr>
          <w:p w14:paraId="63D38948" w14:textId="0EAAE443"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.50</w:t>
            </w:r>
          </w:p>
        </w:tc>
      </w:tr>
      <w:tr w:rsidR="001603BE" w:rsidRPr="001603BE" w14:paraId="1CB1ED67" w14:textId="77777777" w:rsidTr="001603BE">
        <w:tc>
          <w:tcPr>
            <w:tcW w:w="1885" w:type="dxa"/>
          </w:tcPr>
          <w:p w14:paraId="3A1CC5F7" w14:textId="5F2E5E83"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November 2, 2021</w:t>
            </w:r>
          </w:p>
        </w:tc>
        <w:tc>
          <w:tcPr>
            <w:tcW w:w="6480" w:type="dxa"/>
          </w:tcPr>
          <w:p w14:paraId="7CE35757" w14:textId="3D10A418"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Effective Strategies for Reducing Readmission Following Coronary Artery Bypass Graft Surgery</w:t>
            </w:r>
          </w:p>
        </w:tc>
        <w:tc>
          <w:tcPr>
            <w:tcW w:w="1530" w:type="dxa"/>
          </w:tcPr>
          <w:p w14:paraId="389A90CD" w14:textId="2655CFEC"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.50</w:t>
            </w:r>
          </w:p>
        </w:tc>
      </w:tr>
      <w:tr w:rsidR="001603BE" w:rsidRPr="001603BE" w14:paraId="669BA47E" w14:textId="77777777" w:rsidTr="001603BE">
        <w:tc>
          <w:tcPr>
            <w:tcW w:w="1885" w:type="dxa"/>
          </w:tcPr>
          <w:p w14:paraId="70ED5597" w14:textId="10ECB357"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November 2, 2021</w:t>
            </w:r>
          </w:p>
        </w:tc>
        <w:tc>
          <w:tcPr>
            <w:tcW w:w="6480" w:type="dxa"/>
          </w:tcPr>
          <w:p w14:paraId="5BF98581" w14:textId="4C97DC9E"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Roundtable Discussion: Cardiovascular Surgery</w:t>
            </w:r>
          </w:p>
        </w:tc>
        <w:tc>
          <w:tcPr>
            <w:tcW w:w="1530" w:type="dxa"/>
          </w:tcPr>
          <w:p w14:paraId="0E838540" w14:textId="70404185"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1.00</w:t>
            </w:r>
          </w:p>
        </w:tc>
      </w:tr>
      <w:tr w:rsidR="001603BE" w:rsidRPr="001603BE" w14:paraId="4CCE758A" w14:textId="77777777" w:rsidTr="001603BE">
        <w:tc>
          <w:tcPr>
            <w:tcW w:w="1885" w:type="dxa"/>
          </w:tcPr>
          <w:p w14:paraId="7C02511C" w14:textId="63A8CBB9"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November 2, 2021</w:t>
            </w:r>
          </w:p>
        </w:tc>
        <w:tc>
          <w:tcPr>
            <w:tcW w:w="6480" w:type="dxa"/>
          </w:tcPr>
          <w:p w14:paraId="7FEE891E" w14:textId="3046DED9"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An Optimal Work Environment for the Clinical Care Team – A Moving Target</w:t>
            </w:r>
          </w:p>
        </w:tc>
        <w:tc>
          <w:tcPr>
            <w:tcW w:w="1530" w:type="dxa"/>
          </w:tcPr>
          <w:p w14:paraId="7D0F3E1A" w14:textId="590276D1"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.75</w:t>
            </w:r>
          </w:p>
        </w:tc>
      </w:tr>
      <w:tr w:rsidR="001603BE" w:rsidRPr="001603BE" w14:paraId="6B09A448" w14:textId="77777777" w:rsidTr="001603BE">
        <w:tc>
          <w:tcPr>
            <w:tcW w:w="1885" w:type="dxa"/>
          </w:tcPr>
          <w:p w14:paraId="0D36A67C" w14:textId="6BF05D02"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November 2, 2021</w:t>
            </w:r>
          </w:p>
        </w:tc>
        <w:tc>
          <w:tcPr>
            <w:tcW w:w="6480" w:type="dxa"/>
          </w:tcPr>
          <w:p w14:paraId="049D90E8" w14:textId="4059D89A"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Roundtable Discussion: Workforce Wellbeing, Stamina and Resilience</w:t>
            </w:r>
          </w:p>
        </w:tc>
        <w:tc>
          <w:tcPr>
            <w:tcW w:w="1530" w:type="dxa"/>
          </w:tcPr>
          <w:p w14:paraId="2BCCCE0D" w14:textId="5D8C28D5"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1.00</w:t>
            </w:r>
          </w:p>
        </w:tc>
      </w:tr>
      <w:tr w:rsidR="001603BE" w:rsidRPr="001603BE" w14:paraId="521450F8" w14:textId="77777777" w:rsidTr="001603BE">
        <w:tc>
          <w:tcPr>
            <w:tcW w:w="1885" w:type="dxa"/>
          </w:tcPr>
          <w:p w14:paraId="094ED135" w14:textId="0AEFFC91" w:rsidR="001603BE" w:rsidRPr="001603BE" w:rsidRDefault="001603BE" w:rsidP="00C9605F">
            <w:pPr>
              <w:rPr>
                <w:rFonts w:cs="Arial"/>
                <w:color w:val="595959" w:themeColor="text1" w:themeTint="A6"/>
                <w:sz w:val="18"/>
                <w:szCs w:val="18"/>
              </w:rPr>
            </w:pPr>
          </w:p>
        </w:tc>
        <w:tc>
          <w:tcPr>
            <w:tcW w:w="6480" w:type="dxa"/>
          </w:tcPr>
          <w:p w14:paraId="2FBC9D32" w14:textId="76AA500E" w:rsidR="001603BE" w:rsidRPr="001603BE" w:rsidRDefault="001603BE" w:rsidP="00C9605F">
            <w:pPr>
              <w:rPr>
                <w:rFonts w:cs="Arial"/>
                <w:color w:val="595959" w:themeColor="text1" w:themeTint="A6"/>
                <w:sz w:val="18"/>
                <w:szCs w:val="18"/>
              </w:rPr>
            </w:pPr>
            <w:r w:rsidRPr="001603BE">
              <w:rPr>
                <w:rFonts w:cs="Arial"/>
                <w:color w:val="595959" w:themeColor="text1" w:themeTint="A6"/>
                <w:sz w:val="18"/>
                <w:szCs w:val="18"/>
              </w:rPr>
              <w:t>Total contact hours</w:t>
            </w:r>
          </w:p>
        </w:tc>
        <w:tc>
          <w:tcPr>
            <w:tcW w:w="1530" w:type="dxa"/>
          </w:tcPr>
          <w:p w14:paraId="71E750D1" w14:textId="66BEAAAF" w:rsidR="001603BE" w:rsidRPr="001603BE" w:rsidRDefault="001603BE" w:rsidP="001603BE">
            <w:pPr>
              <w:jc w:val="center"/>
              <w:rPr>
                <w:rFonts w:cs="Arial"/>
                <w:color w:val="595959" w:themeColor="text1" w:themeTint="A6"/>
                <w:sz w:val="18"/>
                <w:szCs w:val="18"/>
              </w:rPr>
            </w:pPr>
            <w:r w:rsidRPr="001603BE">
              <w:rPr>
                <w:rFonts w:cs="Arial"/>
                <w:color w:val="595959" w:themeColor="text1" w:themeTint="A6"/>
                <w:sz w:val="18"/>
                <w:szCs w:val="18"/>
              </w:rPr>
              <w:t>7.25</w:t>
            </w:r>
          </w:p>
        </w:tc>
      </w:tr>
    </w:tbl>
    <w:p w14:paraId="7D8E3634" w14:textId="53C2674B" w:rsidR="001603BE" w:rsidRDefault="001603BE" w:rsidP="00C9605F">
      <w:pPr>
        <w:rPr>
          <w:rFonts w:cs="Arial"/>
          <w:color w:val="595959" w:themeColor="text1" w:themeTint="A6"/>
          <w:szCs w:val="20"/>
        </w:rPr>
      </w:pPr>
    </w:p>
    <w:p w14:paraId="64019291" w14:textId="2B60BB37" w:rsidR="001603BE" w:rsidRDefault="001603BE" w:rsidP="00C9605F">
      <w:pPr>
        <w:rPr>
          <w:rFonts w:cs="Arial"/>
          <w:color w:val="595959" w:themeColor="text1" w:themeTint="A6"/>
          <w:szCs w:val="20"/>
        </w:rPr>
      </w:pPr>
    </w:p>
    <w:p w14:paraId="38FAEE18" w14:textId="0D8CE2A4" w:rsidR="001603BE" w:rsidRDefault="001603BE" w:rsidP="00C9605F">
      <w:pPr>
        <w:rPr>
          <w:rFonts w:cs="Arial"/>
          <w:color w:val="595959" w:themeColor="text1" w:themeTint="A6"/>
          <w:szCs w:val="20"/>
        </w:rPr>
      </w:pPr>
    </w:p>
    <w:p w14:paraId="70DF71D6" w14:textId="471F0ACA" w:rsidR="001603BE" w:rsidRDefault="001603BE" w:rsidP="00C9605F">
      <w:pPr>
        <w:rPr>
          <w:rFonts w:cs="Arial"/>
          <w:color w:val="595959" w:themeColor="text1" w:themeTint="A6"/>
          <w:szCs w:val="20"/>
        </w:rPr>
      </w:pPr>
    </w:p>
    <w:p w14:paraId="0CEDBE87" w14:textId="17B2FE0A" w:rsidR="001603BE" w:rsidRDefault="001603BE" w:rsidP="00C9605F">
      <w:pPr>
        <w:rPr>
          <w:rFonts w:cs="Arial"/>
          <w:color w:val="595959" w:themeColor="text1" w:themeTint="A6"/>
          <w:szCs w:val="20"/>
        </w:rPr>
      </w:pPr>
    </w:p>
    <w:p w14:paraId="48C87390" w14:textId="4D06426A" w:rsidR="001603BE" w:rsidRDefault="001603BE" w:rsidP="00C9605F">
      <w:pPr>
        <w:rPr>
          <w:rFonts w:cs="Arial"/>
          <w:color w:val="595959" w:themeColor="text1" w:themeTint="A6"/>
          <w:szCs w:val="20"/>
        </w:rPr>
      </w:pPr>
    </w:p>
    <w:p w14:paraId="042EB3F4" w14:textId="0EBA4A25" w:rsidR="001603BE" w:rsidRDefault="001603BE" w:rsidP="00C9605F">
      <w:pPr>
        <w:rPr>
          <w:rFonts w:cs="Arial"/>
          <w:color w:val="595959" w:themeColor="text1" w:themeTint="A6"/>
          <w:szCs w:val="20"/>
        </w:rPr>
      </w:pPr>
    </w:p>
    <w:p w14:paraId="1BBB3141" w14:textId="775D4CD9" w:rsidR="001603BE" w:rsidRDefault="001603BE" w:rsidP="00C9605F">
      <w:pPr>
        <w:rPr>
          <w:rFonts w:cs="Arial"/>
          <w:color w:val="595959" w:themeColor="text1" w:themeTint="A6"/>
          <w:szCs w:val="20"/>
        </w:rPr>
      </w:pPr>
    </w:p>
    <w:p w14:paraId="515A108D" w14:textId="0739C479" w:rsidR="001603BE" w:rsidRDefault="001603BE" w:rsidP="00C9605F">
      <w:pPr>
        <w:rPr>
          <w:rFonts w:cs="Arial"/>
          <w:color w:val="595959" w:themeColor="text1" w:themeTint="A6"/>
          <w:szCs w:val="20"/>
        </w:rPr>
      </w:pPr>
    </w:p>
    <w:p w14:paraId="4E3301DD" w14:textId="15DB6610" w:rsidR="001603BE" w:rsidRDefault="001603BE" w:rsidP="00C9605F">
      <w:pPr>
        <w:rPr>
          <w:rFonts w:cs="Arial"/>
          <w:color w:val="595959" w:themeColor="text1" w:themeTint="A6"/>
          <w:szCs w:val="20"/>
        </w:rPr>
      </w:pPr>
    </w:p>
    <w:p w14:paraId="1CE72112" w14:textId="69EC7E49" w:rsidR="001603BE" w:rsidRDefault="001603BE" w:rsidP="00C9605F">
      <w:pPr>
        <w:rPr>
          <w:rFonts w:cs="Arial"/>
          <w:color w:val="595959" w:themeColor="text1" w:themeTint="A6"/>
          <w:szCs w:val="20"/>
        </w:rPr>
      </w:pPr>
    </w:p>
    <w:p w14:paraId="30B5B30D" w14:textId="77777777" w:rsidR="001603BE" w:rsidRPr="00145C63" w:rsidRDefault="001603BE" w:rsidP="00C9605F">
      <w:pPr>
        <w:rPr>
          <w:rFonts w:cs="Arial"/>
          <w:color w:val="595959" w:themeColor="text1" w:themeTint="A6"/>
          <w:szCs w:val="20"/>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2870C954"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9B6262" w:rsidRPr="009B6262">
        <w:rPr>
          <w:rFonts w:cs="Arial"/>
          <w:bCs/>
          <w:color w:val="595959" w:themeColor="text1" w:themeTint="A6"/>
          <w:szCs w:val="20"/>
        </w:rPr>
        <w:t xml:space="preserve">Jason </w:t>
      </w:r>
      <w:proofErr w:type="spellStart"/>
      <w:r w:rsidR="009B6262" w:rsidRPr="009B6262">
        <w:rPr>
          <w:rFonts w:cs="Arial"/>
          <w:bCs/>
          <w:color w:val="595959" w:themeColor="text1" w:themeTint="A6"/>
          <w:szCs w:val="20"/>
        </w:rPr>
        <w:t>Buckway</w:t>
      </w:r>
      <w:proofErr w:type="spellEnd"/>
      <w:r w:rsidR="009B6262" w:rsidRPr="009B6262">
        <w:rPr>
          <w:rFonts w:cs="Arial"/>
          <w:bCs/>
          <w:color w:val="595959" w:themeColor="text1" w:themeTint="A6"/>
          <w:szCs w:val="20"/>
        </w:rPr>
        <w:t>, Consultant for Medtronic – Hospital Administrator Advisory Board</w:t>
      </w:r>
      <w:r w:rsidR="009B6262">
        <w:rPr>
          <w:rFonts w:cs="Arial"/>
          <w:bCs/>
          <w:color w:val="595959" w:themeColor="text1" w:themeTint="A6"/>
          <w:szCs w:val="20"/>
        </w:rPr>
        <w:t>.  None of the other p</w:t>
      </w:r>
      <w:r w:rsidRPr="00D3796A">
        <w:rPr>
          <w:rFonts w:cs="Arial"/>
          <w:bCs/>
          <w:color w:val="595959" w:themeColor="text1" w:themeTint="A6"/>
          <w:szCs w:val="20"/>
        </w:rPr>
        <w:t xml:space="preserve">lanning committee members </w:t>
      </w:r>
      <w:r w:rsidR="009B6262">
        <w:rPr>
          <w:rFonts w:cs="Arial"/>
          <w:bCs/>
          <w:color w:val="595959" w:themeColor="text1" w:themeTint="A6"/>
          <w:szCs w:val="20"/>
        </w:rPr>
        <w:t>or</w:t>
      </w:r>
      <w:r w:rsidRPr="00D3796A">
        <w:rPr>
          <w:rFonts w:cs="Arial"/>
          <w:bCs/>
          <w:color w:val="595959" w:themeColor="text1" w:themeTint="A6"/>
          <w:szCs w:val="20"/>
        </w:rPr>
        <w:t xml:space="preserve">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w:t>
      </w:r>
      <w:r w:rsidR="009B6262">
        <w:rPr>
          <w:rFonts w:cs="Arial"/>
          <w:bCs/>
          <w:color w:val="595959" w:themeColor="text1" w:themeTint="A6"/>
          <w:szCs w:val="20"/>
        </w:rPr>
        <w:t>anything</w:t>
      </w:r>
      <w:r w:rsidRPr="00D3796A">
        <w:rPr>
          <w:rFonts w:cs="Arial"/>
          <w:bCs/>
          <w:color w:val="595959" w:themeColor="text1" w:themeTint="A6"/>
          <w:szCs w:val="20"/>
        </w:rPr>
        <w:t xml:space="preserve">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512FE677" w14:textId="77777777" w:rsidR="009B6262" w:rsidRPr="009B6262" w:rsidRDefault="009B6262" w:rsidP="009B6262">
      <w:pPr>
        <w:rPr>
          <w:bCs/>
          <w:color w:val="595959" w:themeColor="text1" w:themeTint="A6"/>
        </w:rPr>
      </w:pPr>
      <w:r w:rsidRPr="009B6262">
        <w:rPr>
          <w:bCs/>
          <w:color w:val="595959" w:themeColor="text1" w:themeTint="A6"/>
        </w:rPr>
        <w:t>Karen McKenny, BSN, RN</w:t>
      </w:r>
    </w:p>
    <w:p w14:paraId="35A94B02" w14:textId="77777777" w:rsidR="009B6262" w:rsidRPr="009B6262" w:rsidRDefault="009B6262" w:rsidP="009B6262">
      <w:pPr>
        <w:rPr>
          <w:bCs/>
          <w:color w:val="595959" w:themeColor="text1" w:themeTint="A6"/>
        </w:rPr>
      </w:pPr>
      <w:r w:rsidRPr="009B6262">
        <w:rPr>
          <w:bCs/>
          <w:color w:val="595959" w:themeColor="text1" w:themeTint="A6"/>
        </w:rPr>
        <w:t>Nurse Manager, Invasive Cardiology</w:t>
      </w:r>
    </w:p>
    <w:p w14:paraId="3AAF5528" w14:textId="77777777" w:rsidR="009B6262" w:rsidRPr="009B6262" w:rsidRDefault="009B6262" w:rsidP="009B6262">
      <w:pPr>
        <w:rPr>
          <w:bCs/>
          <w:color w:val="595959" w:themeColor="text1" w:themeTint="A6"/>
        </w:rPr>
      </w:pPr>
      <w:r w:rsidRPr="009B6262">
        <w:rPr>
          <w:bCs/>
          <w:color w:val="595959" w:themeColor="text1" w:themeTint="A6"/>
        </w:rPr>
        <w:t>University of Vermont Medical Center</w:t>
      </w:r>
    </w:p>
    <w:p w14:paraId="7362B9AB" w14:textId="77777777" w:rsidR="009B6262" w:rsidRPr="009B6262" w:rsidRDefault="009B6262" w:rsidP="009B6262">
      <w:pPr>
        <w:rPr>
          <w:bCs/>
          <w:color w:val="595959" w:themeColor="text1" w:themeTint="A6"/>
        </w:rPr>
      </w:pPr>
      <w:r w:rsidRPr="009B6262">
        <w:rPr>
          <w:bCs/>
          <w:color w:val="595959" w:themeColor="text1" w:themeTint="A6"/>
        </w:rPr>
        <w:t xml:space="preserve"> </w:t>
      </w:r>
    </w:p>
    <w:p w14:paraId="2D79C2AB" w14:textId="77777777" w:rsidR="009B6262" w:rsidRPr="009B6262" w:rsidRDefault="009B6262" w:rsidP="009B6262">
      <w:pPr>
        <w:rPr>
          <w:bCs/>
          <w:color w:val="595959" w:themeColor="text1" w:themeTint="A6"/>
        </w:rPr>
      </w:pPr>
      <w:r w:rsidRPr="009B6262">
        <w:rPr>
          <w:bCs/>
          <w:color w:val="595959" w:themeColor="text1" w:themeTint="A6"/>
        </w:rPr>
        <w:t>Anna Lambert, MSN, RN, CCRN-K</w:t>
      </w:r>
    </w:p>
    <w:p w14:paraId="332DE32D" w14:textId="77777777" w:rsidR="009B6262" w:rsidRPr="009B6262" w:rsidRDefault="009B6262" w:rsidP="009B6262">
      <w:pPr>
        <w:rPr>
          <w:bCs/>
          <w:color w:val="595959" w:themeColor="text1" w:themeTint="A6"/>
        </w:rPr>
      </w:pPr>
      <w:r w:rsidRPr="009B6262">
        <w:rPr>
          <w:bCs/>
          <w:color w:val="595959" w:themeColor="text1" w:themeTint="A6"/>
        </w:rPr>
        <w:t>Director of Nursing, UR Heart and Vascular</w:t>
      </w:r>
    </w:p>
    <w:p w14:paraId="02711303" w14:textId="77777777" w:rsidR="009B6262" w:rsidRPr="009B6262" w:rsidRDefault="009B6262" w:rsidP="009B6262">
      <w:pPr>
        <w:rPr>
          <w:bCs/>
          <w:color w:val="595959" w:themeColor="text1" w:themeTint="A6"/>
        </w:rPr>
      </w:pPr>
      <w:r w:rsidRPr="009B6262">
        <w:rPr>
          <w:bCs/>
          <w:color w:val="595959" w:themeColor="text1" w:themeTint="A6"/>
        </w:rPr>
        <w:t>UR Medicine – Strong Memorial Hospital</w:t>
      </w:r>
    </w:p>
    <w:p w14:paraId="46F30F83" w14:textId="77777777" w:rsidR="009B6262" w:rsidRPr="009B6262" w:rsidRDefault="009B6262" w:rsidP="009B6262">
      <w:pPr>
        <w:rPr>
          <w:bCs/>
          <w:color w:val="595959" w:themeColor="text1" w:themeTint="A6"/>
        </w:rPr>
      </w:pPr>
    </w:p>
    <w:p w14:paraId="75A701FC" w14:textId="77777777" w:rsidR="009B6262" w:rsidRPr="009B6262" w:rsidRDefault="009B6262" w:rsidP="009B6262">
      <w:pPr>
        <w:rPr>
          <w:bCs/>
          <w:color w:val="595959" w:themeColor="text1" w:themeTint="A6"/>
        </w:rPr>
      </w:pPr>
      <w:r w:rsidRPr="009B6262">
        <w:rPr>
          <w:bCs/>
          <w:color w:val="595959" w:themeColor="text1" w:themeTint="A6"/>
        </w:rPr>
        <w:t>Kathryn O’Shaughnessy, MS-HSM</w:t>
      </w:r>
    </w:p>
    <w:p w14:paraId="230418E2" w14:textId="77777777" w:rsidR="009B6262" w:rsidRPr="009B6262" w:rsidRDefault="009B6262" w:rsidP="009B6262">
      <w:pPr>
        <w:rPr>
          <w:bCs/>
          <w:color w:val="595959" w:themeColor="text1" w:themeTint="A6"/>
        </w:rPr>
      </w:pPr>
      <w:r w:rsidRPr="009B6262">
        <w:rPr>
          <w:bCs/>
          <w:color w:val="595959" w:themeColor="text1" w:themeTint="A6"/>
        </w:rPr>
        <w:t>Senior Networks Director</w:t>
      </w:r>
    </w:p>
    <w:p w14:paraId="6F3B6526" w14:textId="77777777" w:rsidR="009B6262" w:rsidRPr="009B6262" w:rsidRDefault="009B6262" w:rsidP="009B6262">
      <w:pPr>
        <w:rPr>
          <w:bCs/>
          <w:color w:val="595959" w:themeColor="text1" w:themeTint="A6"/>
        </w:rPr>
      </w:pPr>
      <w:r w:rsidRPr="009B6262">
        <w:rPr>
          <w:bCs/>
          <w:color w:val="595959" w:themeColor="text1" w:themeTint="A6"/>
        </w:rPr>
        <w:t>Vizient, Inc.</w:t>
      </w:r>
    </w:p>
    <w:p w14:paraId="54A454D8" w14:textId="77777777" w:rsidR="009B6262" w:rsidRPr="009B6262" w:rsidRDefault="009B6262" w:rsidP="009B6262">
      <w:pPr>
        <w:rPr>
          <w:bCs/>
          <w:color w:val="595959" w:themeColor="text1" w:themeTint="A6"/>
        </w:rPr>
      </w:pPr>
    </w:p>
    <w:p w14:paraId="3F57CDFE" w14:textId="77777777" w:rsidR="009B6262" w:rsidRPr="009B6262" w:rsidRDefault="009B6262" w:rsidP="009B6262">
      <w:pPr>
        <w:rPr>
          <w:bCs/>
          <w:color w:val="595959" w:themeColor="text1" w:themeTint="A6"/>
        </w:rPr>
      </w:pPr>
      <w:bookmarkStart w:id="1" w:name="_Hlk83284526"/>
      <w:r w:rsidRPr="009B6262">
        <w:rPr>
          <w:bCs/>
          <w:color w:val="595959" w:themeColor="text1" w:themeTint="A6"/>
        </w:rPr>
        <w:t>Lindsay Mayer, BSN, MSN, CPHQ</w:t>
      </w:r>
    </w:p>
    <w:p w14:paraId="268655DA" w14:textId="77777777" w:rsidR="009B6262" w:rsidRPr="009B6262" w:rsidRDefault="009B6262" w:rsidP="009B6262">
      <w:pPr>
        <w:rPr>
          <w:bCs/>
          <w:color w:val="595959" w:themeColor="text1" w:themeTint="A6"/>
        </w:rPr>
      </w:pPr>
      <w:r w:rsidRPr="009B6262">
        <w:rPr>
          <w:bCs/>
          <w:color w:val="595959" w:themeColor="text1" w:themeTint="A6"/>
        </w:rPr>
        <w:t>Senior Director, Programs</w:t>
      </w:r>
    </w:p>
    <w:p w14:paraId="0A98581A" w14:textId="77777777" w:rsidR="009B6262" w:rsidRPr="009B6262" w:rsidRDefault="009B6262" w:rsidP="009B6262">
      <w:pPr>
        <w:rPr>
          <w:bCs/>
          <w:color w:val="595959" w:themeColor="text1" w:themeTint="A6"/>
        </w:rPr>
      </w:pPr>
      <w:r w:rsidRPr="009B6262">
        <w:rPr>
          <w:bCs/>
          <w:color w:val="595959" w:themeColor="text1" w:themeTint="A6"/>
        </w:rPr>
        <w:t>Vizient approved nurse planner</w:t>
      </w:r>
    </w:p>
    <w:p w14:paraId="0B0D8A21" w14:textId="11789100" w:rsidR="00CB449D" w:rsidRPr="009B6262" w:rsidRDefault="009B6262" w:rsidP="009B6262">
      <w:pPr>
        <w:rPr>
          <w:bCs/>
          <w:color w:val="595959" w:themeColor="text1" w:themeTint="A6"/>
        </w:rPr>
      </w:pPr>
      <w:r w:rsidRPr="009B6262">
        <w:rPr>
          <w:bCs/>
          <w:color w:val="595959" w:themeColor="text1" w:themeTint="A6"/>
        </w:rPr>
        <w:t>Vizient, Inc.</w:t>
      </w:r>
    </w:p>
    <w:bookmarkEnd w:id="1"/>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60998857" w14:textId="77777777" w:rsidR="009B6262" w:rsidRPr="009B6262" w:rsidRDefault="009B6262" w:rsidP="009B6262">
      <w:pPr>
        <w:rPr>
          <w:bCs/>
          <w:color w:val="595959" w:themeColor="text1" w:themeTint="A6"/>
        </w:rPr>
      </w:pPr>
      <w:r w:rsidRPr="009B6262">
        <w:rPr>
          <w:bCs/>
          <w:color w:val="595959" w:themeColor="text1" w:themeTint="A6"/>
        </w:rPr>
        <w:t>Lindsay Mayer, BSN, MSN, CPHQ</w:t>
      </w:r>
    </w:p>
    <w:p w14:paraId="7D104F1D" w14:textId="77777777" w:rsidR="009B6262" w:rsidRPr="009B6262" w:rsidRDefault="009B6262" w:rsidP="009B6262">
      <w:pPr>
        <w:rPr>
          <w:bCs/>
          <w:color w:val="595959" w:themeColor="text1" w:themeTint="A6"/>
        </w:rPr>
      </w:pPr>
      <w:r w:rsidRPr="009B6262">
        <w:rPr>
          <w:bCs/>
          <w:color w:val="595959" w:themeColor="text1" w:themeTint="A6"/>
        </w:rPr>
        <w:t>Senior Director, Programs</w:t>
      </w:r>
    </w:p>
    <w:p w14:paraId="75B7FFBF" w14:textId="77777777" w:rsidR="009B6262" w:rsidRPr="009B6262" w:rsidRDefault="009B6262" w:rsidP="009B6262">
      <w:pPr>
        <w:rPr>
          <w:bCs/>
          <w:color w:val="595959" w:themeColor="text1" w:themeTint="A6"/>
        </w:rPr>
      </w:pPr>
      <w:r w:rsidRPr="009B6262">
        <w:rPr>
          <w:bCs/>
          <w:color w:val="595959" w:themeColor="text1" w:themeTint="A6"/>
        </w:rPr>
        <w:t>Vizient approved nurse planner</w:t>
      </w:r>
    </w:p>
    <w:p w14:paraId="31CCF0C7" w14:textId="2EDB381A" w:rsidR="00CB449D" w:rsidRPr="009B6262" w:rsidRDefault="009B6262" w:rsidP="009B6262">
      <w:pPr>
        <w:rPr>
          <w:bCs/>
          <w:color w:val="595959" w:themeColor="text1" w:themeTint="A6"/>
        </w:rPr>
      </w:pPr>
      <w:r w:rsidRPr="009B6262">
        <w:rPr>
          <w:bCs/>
          <w:color w:val="595959" w:themeColor="text1" w:themeTint="A6"/>
        </w:rPr>
        <w:lastRenderedPageBreak/>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1349D13C" w14:textId="77777777" w:rsidR="009B6262" w:rsidRPr="009B6262" w:rsidRDefault="009B6262" w:rsidP="009B6262">
      <w:pPr>
        <w:rPr>
          <w:bCs/>
          <w:color w:val="595959" w:themeColor="text1" w:themeTint="A6"/>
        </w:rPr>
      </w:pPr>
      <w:r w:rsidRPr="009B6262">
        <w:rPr>
          <w:bCs/>
          <w:color w:val="595959" w:themeColor="text1" w:themeTint="A6"/>
        </w:rPr>
        <w:t>Karen McKenny, BSN, RN</w:t>
      </w:r>
    </w:p>
    <w:p w14:paraId="11ECA35F" w14:textId="77777777" w:rsidR="009B6262" w:rsidRPr="009B6262" w:rsidRDefault="009B6262" w:rsidP="009B6262">
      <w:pPr>
        <w:rPr>
          <w:bCs/>
          <w:color w:val="595959" w:themeColor="text1" w:themeTint="A6"/>
        </w:rPr>
      </w:pPr>
      <w:r w:rsidRPr="009B6262">
        <w:rPr>
          <w:bCs/>
          <w:color w:val="595959" w:themeColor="text1" w:themeTint="A6"/>
        </w:rPr>
        <w:t>Nurse Manager, Invasive Cardiology</w:t>
      </w:r>
    </w:p>
    <w:p w14:paraId="3E442C4F" w14:textId="77777777" w:rsidR="009B6262" w:rsidRPr="009B6262" w:rsidRDefault="009B6262" w:rsidP="009B6262">
      <w:pPr>
        <w:rPr>
          <w:bCs/>
          <w:color w:val="595959" w:themeColor="text1" w:themeTint="A6"/>
        </w:rPr>
      </w:pPr>
      <w:r w:rsidRPr="009B6262">
        <w:rPr>
          <w:bCs/>
          <w:color w:val="595959" w:themeColor="text1" w:themeTint="A6"/>
        </w:rPr>
        <w:t>University of Vermont Medical Center</w:t>
      </w:r>
    </w:p>
    <w:p w14:paraId="5864A066" w14:textId="77777777" w:rsidR="009B6262" w:rsidRPr="009B6262" w:rsidRDefault="009B6262" w:rsidP="009B6262">
      <w:pPr>
        <w:rPr>
          <w:bCs/>
          <w:color w:val="595959" w:themeColor="text1" w:themeTint="A6"/>
        </w:rPr>
      </w:pPr>
    </w:p>
    <w:p w14:paraId="276A50C2" w14:textId="77777777" w:rsidR="009B6262" w:rsidRPr="009B6262" w:rsidRDefault="009B6262" w:rsidP="009B6262">
      <w:pPr>
        <w:rPr>
          <w:bCs/>
          <w:color w:val="595959" w:themeColor="text1" w:themeTint="A6"/>
        </w:rPr>
      </w:pPr>
      <w:r w:rsidRPr="009B6262">
        <w:rPr>
          <w:bCs/>
          <w:color w:val="595959" w:themeColor="text1" w:themeTint="A6"/>
        </w:rPr>
        <w:t>Anna Lambert, MSN, RN, CCRN-K</w:t>
      </w:r>
    </w:p>
    <w:p w14:paraId="34A8E4F0" w14:textId="77777777" w:rsidR="009B6262" w:rsidRPr="009B6262" w:rsidRDefault="009B6262" w:rsidP="009B6262">
      <w:pPr>
        <w:rPr>
          <w:bCs/>
          <w:color w:val="595959" w:themeColor="text1" w:themeTint="A6"/>
        </w:rPr>
      </w:pPr>
      <w:r w:rsidRPr="009B6262">
        <w:rPr>
          <w:bCs/>
          <w:color w:val="595959" w:themeColor="text1" w:themeTint="A6"/>
        </w:rPr>
        <w:t>Director of Nursing, UR Heart and Vascular</w:t>
      </w:r>
    </w:p>
    <w:p w14:paraId="4E63A972" w14:textId="77777777" w:rsidR="009B6262" w:rsidRPr="009B6262" w:rsidRDefault="009B6262" w:rsidP="009B6262">
      <w:pPr>
        <w:rPr>
          <w:bCs/>
          <w:color w:val="595959" w:themeColor="text1" w:themeTint="A6"/>
        </w:rPr>
      </w:pPr>
      <w:r w:rsidRPr="009B6262">
        <w:rPr>
          <w:bCs/>
          <w:color w:val="595959" w:themeColor="text1" w:themeTint="A6"/>
        </w:rPr>
        <w:t>UR Medicine – Strong Memorial Hospital</w:t>
      </w:r>
    </w:p>
    <w:p w14:paraId="60686795" w14:textId="77777777" w:rsidR="009B6262" w:rsidRPr="009B6262" w:rsidRDefault="009B6262" w:rsidP="009B6262">
      <w:pPr>
        <w:rPr>
          <w:bCs/>
          <w:color w:val="595959" w:themeColor="text1" w:themeTint="A6"/>
        </w:rPr>
      </w:pPr>
    </w:p>
    <w:p w14:paraId="205AB1EC" w14:textId="77777777" w:rsidR="009B6262" w:rsidRPr="009B6262" w:rsidRDefault="009B6262" w:rsidP="009B6262">
      <w:pPr>
        <w:rPr>
          <w:bCs/>
          <w:color w:val="595959" w:themeColor="text1" w:themeTint="A6"/>
        </w:rPr>
      </w:pPr>
      <w:r w:rsidRPr="009B6262">
        <w:rPr>
          <w:bCs/>
          <w:color w:val="595959" w:themeColor="text1" w:themeTint="A6"/>
        </w:rPr>
        <w:t>Chad Giese, MBA</w:t>
      </w:r>
    </w:p>
    <w:p w14:paraId="526868B3" w14:textId="77777777" w:rsidR="009B6262" w:rsidRPr="009B6262" w:rsidRDefault="009B6262" w:rsidP="009B6262">
      <w:pPr>
        <w:rPr>
          <w:bCs/>
          <w:color w:val="595959" w:themeColor="text1" w:themeTint="A6"/>
        </w:rPr>
      </w:pPr>
      <w:r w:rsidRPr="009B6262">
        <w:rPr>
          <w:bCs/>
          <w:color w:val="595959" w:themeColor="text1" w:themeTint="A6"/>
        </w:rPr>
        <w:t>Associate Principal</w:t>
      </w:r>
    </w:p>
    <w:p w14:paraId="0A857D30" w14:textId="77777777" w:rsidR="009B6262" w:rsidRPr="009B6262" w:rsidRDefault="009B6262" w:rsidP="009B6262">
      <w:pPr>
        <w:rPr>
          <w:bCs/>
          <w:color w:val="595959" w:themeColor="text1" w:themeTint="A6"/>
        </w:rPr>
      </w:pPr>
      <w:r w:rsidRPr="009B6262">
        <w:rPr>
          <w:bCs/>
          <w:color w:val="595959" w:themeColor="text1" w:themeTint="A6"/>
        </w:rPr>
        <w:t>Sg2, Vizient, Inc.</w:t>
      </w:r>
    </w:p>
    <w:p w14:paraId="3E204BF7" w14:textId="77777777" w:rsidR="009B6262" w:rsidRPr="009B6262" w:rsidRDefault="009B6262" w:rsidP="009B6262">
      <w:pPr>
        <w:rPr>
          <w:bCs/>
          <w:color w:val="595959" w:themeColor="text1" w:themeTint="A6"/>
        </w:rPr>
      </w:pPr>
    </w:p>
    <w:p w14:paraId="780F1F0A" w14:textId="77777777" w:rsidR="009B6262" w:rsidRPr="009B6262" w:rsidRDefault="009B6262" w:rsidP="009B6262">
      <w:pPr>
        <w:rPr>
          <w:bCs/>
          <w:color w:val="595959" w:themeColor="text1" w:themeTint="A6"/>
        </w:rPr>
      </w:pPr>
      <w:r w:rsidRPr="009B6262">
        <w:rPr>
          <w:bCs/>
          <w:color w:val="595959" w:themeColor="text1" w:themeTint="A6"/>
        </w:rPr>
        <w:t>Josh Aaker, PhD</w:t>
      </w:r>
    </w:p>
    <w:p w14:paraId="7726BA71" w14:textId="77777777" w:rsidR="009B6262" w:rsidRPr="009B6262" w:rsidRDefault="009B6262" w:rsidP="009B6262">
      <w:pPr>
        <w:rPr>
          <w:bCs/>
          <w:color w:val="595959" w:themeColor="text1" w:themeTint="A6"/>
        </w:rPr>
      </w:pPr>
      <w:r w:rsidRPr="009B6262">
        <w:rPr>
          <w:bCs/>
          <w:color w:val="595959" w:themeColor="text1" w:themeTint="A6"/>
        </w:rPr>
        <w:t>Director, Cardiovascular Intelligence</w:t>
      </w:r>
    </w:p>
    <w:p w14:paraId="23CB6BFA" w14:textId="77777777" w:rsidR="009B6262" w:rsidRPr="009B6262" w:rsidRDefault="009B6262" w:rsidP="009B6262">
      <w:pPr>
        <w:rPr>
          <w:bCs/>
          <w:color w:val="595959" w:themeColor="text1" w:themeTint="A6"/>
        </w:rPr>
      </w:pPr>
      <w:r w:rsidRPr="009B6262">
        <w:rPr>
          <w:bCs/>
          <w:color w:val="595959" w:themeColor="text1" w:themeTint="A6"/>
        </w:rPr>
        <w:t>Sg2, Vizient, Inc.</w:t>
      </w:r>
    </w:p>
    <w:p w14:paraId="4DFA1117" w14:textId="77777777" w:rsidR="009B6262" w:rsidRPr="009B6262" w:rsidRDefault="009B6262" w:rsidP="009B6262">
      <w:pPr>
        <w:rPr>
          <w:bCs/>
          <w:color w:val="595959" w:themeColor="text1" w:themeTint="A6"/>
        </w:rPr>
      </w:pPr>
    </w:p>
    <w:p w14:paraId="0D6E6CD6" w14:textId="77777777" w:rsidR="009B6262" w:rsidRPr="009B6262" w:rsidRDefault="009B6262" w:rsidP="009B6262">
      <w:pPr>
        <w:rPr>
          <w:bCs/>
          <w:color w:val="595959" w:themeColor="text1" w:themeTint="A6"/>
        </w:rPr>
      </w:pPr>
      <w:r w:rsidRPr="009B6262">
        <w:rPr>
          <w:bCs/>
          <w:color w:val="595959" w:themeColor="text1" w:themeTint="A6"/>
        </w:rPr>
        <w:t xml:space="preserve">Matthew </w:t>
      </w:r>
      <w:proofErr w:type="spellStart"/>
      <w:r w:rsidRPr="009B6262">
        <w:rPr>
          <w:bCs/>
          <w:color w:val="595959" w:themeColor="text1" w:themeTint="A6"/>
        </w:rPr>
        <w:t>Drohan</w:t>
      </w:r>
      <w:proofErr w:type="spellEnd"/>
      <w:r w:rsidRPr="009B6262">
        <w:rPr>
          <w:bCs/>
          <w:color w:val="595959" w:themeColor="text1" w:themeTint="A6"/>
        </w:rPr>
        <w:t>, MHA</w:t>
      </w:r>
    </w:p>
    <w:p w14:paraId="6051FA2C" w14:textId="77777777" w:rsidR="009B6262" w:rsidRPr="009B6262" w:rsidRDefault="009B6262" w:rsidP="009B6262">
      <w:pPr>
        <w:rPr>
          <w:bCs/>
          <w:color w:val="595959" w:themeColor="text1" w:themeTint="A6"/>
        </w:rPr>
      </w:pPr>
      <w:r w:rsidRPr="009B6262">
        <w:rPr>
          <w:bCs/>
          <w:color w:val="595959" w:themeColor="text1" w:themeTint="A6"/>
        </w:rPr>
        <w:t>Director, Operations, Cardiothoracic Surgery</w:t>
      </w:r>
    </w:p>
    <w:p w14:paraId="43F75F2C" w14:textId="09EB1D5B" w:rsidR="009B6262" w:rsidRDefault="009B6262" w:rsidP="009B6262">
      <w:pPr>
        <w:rPr>
          <w:bCs/>
          <w:color w:val="595959" w:themeColor="text1" w:themeTint="A6"/>
        </w:rPr>
      </w:pPr>
      <w:r w:rsidRPr="009B6262">
        <w:rPr>
          <w:bCs/>
          <w:color w:val="595959" w:themeColor="text1" w:themeTint="A6"/>
        </w:rPr>
        <w:t>Emory Healthcare</w:t>
      </w:r>
    </w:p>
    <w:p w14:paraId="1BD1F21E" w14:textId="77777777" w:rsidR="009B6262" w:rsidRPr="009B6262" w:rsidRDefault="009B6262" w:rsidP="009B6262">
      <w:pPr>
        <w:rPr>
          <w:bCs/>
          <w:color w:val="595959" w:themeColor="text1" w:themeTint="A6"/>
        </w:rPr>
      </w:pPr>
    </w:p>
    <w:p w14:paraId="040AF820" w14:textId="77777777" w:rsidR="009B6262" w:rsidRPr="009B6262" w:rsidRDefault="009B6262" w:rsidP="009B6262">
      <w:pPr>
        <w:rPr>
          <w:bCs/>
          <w:color w:val="595959" w:themeColor="text1" w:themeTint="A6"/>
        </w:rPr>
      </w:pPr>
      <w:r w:rsidRPr="009B6262">
        <w:rPr>
          <w:bCs/>
          <w:color w:val="595959" w:themeColor="text1" w:themeTint="A6"/>
        </w:rPr>
        <w:t xml:space="preserve">Ernest (Ernie) </w:t>
      </w:r>
      <w:proofErr w:type="spellStart"/>
      <w:r w:rsidRPr="009B6262">
        <w:rPr>
          <w:bCs/>
          <w:color w:val="595959" w:themeColor="text1" w:themeTint="A6"/>
        </w:rPr>
        <w:t>Conforti</w:t>
      </w:r>
      <w:proofErr w:type="spellEnd"/>
    </w:p>
    <w:p w14:paraId="33DD8EA3" w14:textId="77777777" w:rsidR="009B6262" w:rsidRPr="009B6262" w:rsidRDefault="009B6262" w:rsidP="009B6262">
      <w:pPr>
        <w:rPr>
          <w:bCs/>
          <w:color w:val="595959" w:themeColor="text1" w:themeTint="A6"/>
        </w:rPr>
      </w:pPr>
      <w:r w:rsidRPr="009B6262">
        <w:rPr>
          <w:bCs/>
          <w:color w:val="595959" w:themeColor="text1" w:themeTint="A6"/>
        </w:rPr>
        <w:t>MS, MBA, FACHE, CPHQ</w:t>
      </w:r>
    </w:p>
    <w:p w14:paraId="55B5C0BB" w14:textId="77777777" w:rsidR="009B6262" w:rsidRPr="009B6262" w:rsidRDefault="009B6262" w:rsidP="009B6262">
      <w:pPr>
        <w:rPr>
          <w:bCs/>
          <w:color w:val="595959" w:themeColor="text1" w:themeTint="A6"/>
        </w:rPr>
      </w:pPr>
      <w:r w:rsidRPr="009B6262">
        <w:rPr>
          <w:bCs/>
          <w:color w:val="595959" w:themeColor="text1" w:themeTint="A6"/>
        </w:rPr>
        <w:t>Associate Director of Operations, Heart Institute</w:t>
      </w:r>
    </w:p>
    <w:p w14:paraId="38AFA4A5" w14:textId="77777777" w:rsidR="009B6262" w:rsidRPr="009B6262" w:rsidRDefault="009B6262" w:rsidP="009B6262">
      <w:pPr>
        <w:rPr>
          <w:bCs/>
          <w:color w:val="595959" w:themeColor="text1" w:themeTint="A6"/>
        </w:rPr>
      </w:pPr>
      <w:r w:rsidRPr="009B6262">
        <w:rPr>
          <w:bCs/>
          <w:color w:val="595959" w:themeColor="text1" w:themeTint="A6"/>
        </w:rPr>
        <w:t>Stony Brook University Hospital</w:t>
      </w:r>
    </w:p>
    <w:p w14:paraId="454C1832" w14:textId="77777777" w:rsidR="009B6262" w:rsidRPr="009B6262" w:rsidRDefault="009B6262" w:rsidP="009B6262">
      <w:pPr>
        <w:rPr>
          <w:bCs/>
          <w:color w:val="595959" w:themeColor="text1" w:themeTint="A6"/>
        </w:rPr>
      </w:pPr>
    </w:p>
    <w:p w14:paraId="1349103B" w14:textId="77777777" w:rsidR="009B6262" w:rsidRPr="009B6262" w:rsidRDefault="009B6262" w:rsidP="009B6262">
      <w:pPr>
        <w:rPr>
          <w:bCs/>
          <w:color w:val="595959" w:themeColor="text1" w:themeTint="A6"/>
        </w:rPr>
      </w:pPr>
      <w:r w:rsidRPr="009B6262">
        <w:rPr>
          <w:bCs/>
          <w:color w:val="595959" w:themeColor="text1" w:themeTint="A6"/>
        </w:rPr>
        <w:t xml:space="preserve">Henry </w:t>
      </w:r>
      <w:proofErr w:type="spellStart"/>
      <w:r w:rsidRPr="009B6262">
        <w:rPr>
          <w:bCs/>
          <w:color w:val="595959" w:themeColor="text1" w:themeTint="A6"/>
        </w:rPr>
        <w:t>Tannous</w:t>
      </w:r>
      <w:proofErr w:type="spellEnd"/>
      <w:r w:rsidRPr="009B6262">
        <w:rPr>
          <w:bCs/>
          <w:color w:val="595959" w:themeColor="text1" w:themeTint="A6"/>
        </w:rPr>
        <w:t>, MD</w:t>
      </w:r>
    </w:p>
    <w:p w14:paraId="750067A5" w14:textId="77777777" w:rsidR="009B6262" w:rsidRPr="009B6262" w:rsidRDefault="009B6262" w:rsidP="009B6262">
      <w:pPr>
        <w:rPr>
          <w:bCs/>
          <w:color w:val="595959" w:themeColor="text1" w:themeTint="A6"/>
        </w:rPr>
      </w:pPr>
      <w:r w:rsidRPr="009B6262">
        <w:rPr>
          <w:bCs/>
          <w:color w:val="595959" w:themeColor="text1" w:themeTint="A6"/>
        </w:rPr>
        <w:t>Chief of Cardiothoracic Surgery</w:t>
      </w:r>
    </w:p>
    <w:p w14:paraId="2B951855" w14:textId="77777777" w:rsidR="009B6262" w:rsidRPr="009B6262" w:rsidRDefault="009B6262" w:rsidP="009B6262">
      <w:pPr>
        <w:rPr>
          <w:bCs/>
          <w:color w:val="595959" w:themeColor="text1" w:themeTint="A6"/>
        </w:rPr>
      </w:pPr>
      <w:r w:rsidRPr="009B6262">
        <w:rPr>
          <w:bCs/>
          <w:color w:val="595959" w:themeColor="text1" w:themeTint="A6"/>
        </w:rPr>
        <w:t>Stony Brook University Hospital</w:t>
      </w:r>
    </w:p>
    <w:p w14:paraId="11D3443B" w14:textId="77777777" w:rsidR="009B6262" w:rsidRPr="009B6262" w:rsidRDefault="009B6262" w:rsidP="009B6262">
      <w:pPr>
        <w:rPr>
          <w:bCs/>
          <w:color w:val="595959" w:themeColor="text1" w:themeTint="A6"/>
        </w:rPr>
      </w:pPr>
    </w:p>
    <w:p w14:paraId="70ED4C9E" w14:textId="77777777" w:rsidR="009B6262" w:rsidRPr="009B6262" w:rsidRDefault="009B6262" w:rsidP="009B6262">
      <w:pPr>
        <w:rPr>
          <w:bCs/>
          <w:color w:val="595959" w:themeColor="text1" w:themeTint="A6"/>
        </w:rPr>
      </w:pPr>
      <w:r w:rsidRPr="009B6262">
        <w:rPr>
          <w:bCs/>
          <w:color w:val="595959" w:themeColor="text1" w:themeTint="A6"/>
        </w:rPr>
        <w:t xml:space="preserve">Jason </w:t>
      </w:r>
      <w:proofErr w:type="spellStart"/>
      <w:r w:rsidRPr="009B6262">
        <w:rPr>
          <w:bCs/>
          <w:color w:val="595959" w:themeColor="text1" w:themeTint="A6"/>
        </w:rPr>
        <w:t>Buckway</w:t>
      </w:r>
      <w:proofErr w:type="spellEnd"/>
      <w:r w:rsidRPr="009B6262">
        <w:rPr>
          <w:bCs/>
          <w:color w:val="595959" w:themeColor="text1" w:themeTint="A6"/>
        </w:rPr>
        <w:t>, RN, MBA</w:t>
      </w:r>
    </w:p>
    <w:p w14:paraId="5AA14AA6" w14:textId="77777777" w:rsidR="009B6262" w:rsidRPr="009B6262" w:rsidRDefault="009B6262" w:rsidP="009B6262">
      <w:pPr>
        <w:rPr>
          <w:bCs/>
          <w:color w:val="595959" w:themeColor="text1" w:themeTint="A6"/>
        </w:rPr>
      </w:pPr>
      <w:r w:rsidRPr="009B6262">
        <w:rPr>
          <w:bCs/>
          <w:color w:val="595959" w:themeColor="text1" w:themeTint="A6"/>
        </w:rPr>
        <w:t>Executive Operations Director</w:t>
      </w:r>
    </w:p>
    <w:p w14:paraId="78B9A8E1" w14:textId="77777777" w:rsidR="009B6262" w:rsidRPr="009B6262" w:rsidRDefault="009B6262" w:rsidP="009B6262">
      <w:pPr>
        <w:rPr>
          <w:bCs/>
          <w:color w:val="595959" w:themeColor="text1" w:themeTint="A6"/>
        </w:rPr>
      </w:pPr>
      <w:r w:rsidRPr="009B6262">
        <w:rPr>
          <w:bCs/>
          <w:color w:val="595959" w:themeColor="text1" w:themeTint="A6"/>
        </w:rPr>
        <w:t>Intermountain Healthcare</w:t>
      </w:r>
    </w:p>
    <w:p w14:paraId="0590B322" w14:textId="77777777" w:rsidR="009B6262" w:rsidRPr="009B6262" w:rsidRDefault="009B6262" w:rsidP="009B6262">
      <w:pPr>
        <w:rPr>
          <w:bCs/>
          <w:color w:val="595959" w:themeColor="text1" w:themeTint="A6"/>
        </w:rPr>
      </w:pPr>
    </w:p>
    <w:p w14:paraId="1B34C857" w14:textId="77777777" w:rsidR="009B6262" w:rsidRPr="009B6262" w:rsidRDefault="009B6262" w:rsidP="009B6262">
      <w:pPr>
        <w:rPr>
          <w:bCs/>
          <w:color w:val="595959" w:themeColor="text1" w:themeTint="A6"/>
        </w:rPr>
      </w:pPr>
      <w:r w:rsidRPr="009B6262">
        <w:rPr>
          <w:bCs/>
          <w:color w:val="595959" w:themeColor="text1" w:themeTint="A6"/>
        </w:rPr>
        <w:t>Katie Davis, MS-HSM, BSN, RN</w:t>
      </w:r>
    </w:p>
    <w:p w14:paraId="52F672CB" w14:textId="77777777" w:rsidR="009B6262" w:rsidRPr="009B6262" w:rsidRDefault="009B6262" w:rsidP="009B6262">
      <w:pPr>
        <w:rPr>
          <w:bCs/>
          <w:color w:val="595959" w:themeColor="text1" w:themeTint="A6"/>
        </w:rPr>
      </w:pPr>
      <w:r w:rsidRPr="009B6262">
        <w:rPr>
          <w:bCs/>
          <w:color w:val="595959" w:themeColor="text1" w:themeTint="A6"/>
        </w:rPr>
        <w:t>Clinical Workforce Intelligence Director</w:t>
      </w:r>
    </w:p>
    <w:p w14:paraId="354EA9E3" w14:textId="539EB0A2" w:rsidR="00CB449D" w:rsidRPr="009B6262" w:rsidRDefault="009B6262" w:rsidP="009B6262">
      <w:pPr>
        <w:rPr>
          <w:bCs/>
          <w:color w:val="595959" w:themeColor="text1" w:themeTint="A6"/>
        </w:rPr>
      </w:pPr>
      <w:r w:rsidRPr="009B6262">
        <w:rPr>
          <w:bCs/>
          <w:color w:val="595959" w:themeColor="text1" w:themeTint="A6"/>
        </w:rPr>
        <w:t>Vizient, Inc.</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0077" w14:textId="77777777" w:rsidR="00D16942" w:rsidRDefault="00D16942" w:rsidP="00971D43">
      <w:r>
        <w:separator/>
      </w:r>
    </w:p>
  </w:endnote>
  <w:endnote w:type="continuationSeparator" w:id="0">
    <w:p w14:paraId="0E95A74F" w14:textId="77777777" w:rsidR="00D16942" w:rsidRDefault="00D1694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E878" w14:textId="77777777" w:rsidR="00D16942" w:rsidRDefault="00D16942" w:rsidP="00971D43">
      <w:r>
        <w:separator/>
      </w:r>
    </w:p>
  </w:footnote>
  <w:footnote w:type="continuationSeparator" w:id="0">
    <w:p w14:paraId="745583D5" w14:textId="77777777" w:rsidR="00D16942" w:rsidRDefault="00D1694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03B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262"/>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16942"/>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556C4"/>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AD_HOC" displayName="AD_HOC" id="9426ea6f-1b24-4683-bca3-85d71f6375fd" isdomainofvalue="False" dataSourceId="80be7e5f-6e71-448c-9228-23264555308c"/>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AllWordPDs>
</AllWordPD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SourceDataModel Name="Computed" TargetDataSourceId="87651697-ca1f-4d80-9f69-bb743e325714"/>
</file>

<file path=customXml/item18.xml><?xml version="1.0" encoding="utf-8"?>
<AllMetadata/>
</file>

<file path=customXml/item19.xml><?xml version="1.0" encoding="utf-8"?>
<SourceDataModel Name="AD_HOC" TargetDataSourceId="80be7e5f-6e71-448c-9228-23264555308c"/>
</file>

<file path=customXml/item2.xml><?xml version="1.0" encoding="utf-8"?>
<VariableUsageMapping/>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SourceDataModel Name="System" TargetDataSourceId="00b80028-d226-4a39-9a19-6787589aad19"/>
</file>

<file path=customXml/item22.xml><?xml version="1.0" encoding="utf-8"?>
<VariableListDefinition name="Computed" displayName="Computed" id="69155e26-4760-488b-ab4c-bb15b0f8b2a2" isdomainofvalue="False" dataSourceId="87651697-ca1f-4d80-9f69-bb743e325714"/>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AllExternalAdhocVariableMappings/>
</file>

<file path=customXml/item27.xml><?xml version="1.0" encoding="utf-8"?>
<DocPartTree/>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2015-12-22T16:01:00Z</cp:lastPrinted>
  <dcterms:created xsi:type="dcterms:W3CDTF">2020-01-30T19:54:00Z</dcterms:created>
  <dcterms:modified xsi:type="dcterms:W3CDTF">2021-09-27T13:57:00Z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