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19E584" w14:textId="77777777" w:rsidR="00F23794" w:rsidRPr="00500F6A" w:rsidRDefault="00EA13B8" w:rsidP="006927BD">
      <w:pPr>
        <w:pStyle w:val="Headline2"/>
      </w:pPr>
      <w:r w:rsidRPr="00500F6A">
        <w:t>Information</w:t>
      </w:r>
      <w:r w:rsidR="008730EB" w:rsidRPr="00500F6A">
        <w:t xml:space="preserve"> for continuing education </w:t>
      </w:r>
      <w:r w:rsidR="004B0F88" w:rsidRPr="00500F6A">
        <w:t xml:space="preserve">(CE) </w:t>
      </w:r>
      <w:r w:rsidR="008730EB" w:rsidRPr="00500F6A">
        <w:t>credit</w:t>
      </w:r>
    </w:p>
    <w:p w14:paraId="1486EEE5" w14:textId="55D62562" w:rsidR="00423054" w:rsidRPr="00500F6A" w:rsidRDefault="00F23794" w:rsidP="00500F6A">
      <w:pPr>
        <w:pStyle w:val="Heading"/>
        <w:spacing w:after="200"/>
      </w:pPr>
      <w:r w:rsidRPr="00500F6A">
        <w:rPr>
          <w:noProof/>
        </w:rPr>
        <mc:AlternateContent>
          <mc:Choice Requires="wpg">
            <w:drawing>
              <wp:anchor distT="0" distB="0" distL="114300" distR="114300" simplePos="0" relativeHeight="251661312" behindDoc="0" locked="0" layoutInCell="1" allowOverlap="1" wp14:anchorId="53823B05" wp14:editId="461F037C">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r w:rsidR="00035872" w:rsidRPr="00035872">
        <w:t xml:space="preserve"> </w:t>
      </w:r>
      <w:r w:rsidR="00035872" w:rsidRPr="00035872">
        <w:rPr>
          <w:noProof/>
        </w:rPr>
        <w:t xml:space="preserve">Vizient Value Analysis Fundamentals Course – Part </w:t>
      </w:r>
      <w:r w:rsidR="00D36672">
        <w:rPr>
          <w:noProof/>
        </w:rPr>
        <w:t>2</w:t>
      </w:r>
    </w:p>
    <w:p w14:paraId="70D41A42" w14:textId="77777777" w:rsidR="00035872" w:rsidRDefault="00035872" w:rsidP="006927BD">
      <w:pPr>
        <w:pStyle w:val="BodyText1"/>
        <w:spacing w:after="0"/>
        <w:rPr>
          <w:rFonts w:ascii="Calibri" w:hAnsi="Calibri" w:cs="Calibri"/>
        </w:rPr>
      </w:pPr>
    </w:p>
    <w:p w14:paraId="17877713" w14:textId="0E170735" w:rsidR="00423054" w:rsidRPr="00251281" w:rsidRDefault="00155E54" w:rsidP="006927BD">
      <w:pPr>
        <w:pStyle w:val="BodyText1"/>
        <w:spacing w:after="0"/>
        <w:rPr>
          <w:rFonts w:ascii="Calibri" w:hAnsi="Calibri" w:cs="Calibri"/>
        </w:rPr>
      </w:pPr>
      <w:r w:rsidRPr="00251281">
        <w:rPr>
          <w:rFonts w:ascii="Calibri" w:hAnsi="Calibri" w:cs="Calibri"/>
        </w:rPr>
        <w:t>Activity date</w:t>
      </w:r>
      <w:r w:rsidR="008730EB" w:rsidRPr="00251281">
        <w:rPr>
          <w:rFonts w:ascii="Calibri" w:hAnsi="Calibri" w:cs="Calibri"/>
        </w:rPr>
        <w:t xml:space="preserve">: </w:t>
      </w:r>
      <w:r w:rsidR="00B82424">
        <w:rPr>
          <w:rFonts w:ascii="Calibri" w:hAnsi="Calibri" w:cs="Calibri"/>
        </w:rPr>
        <w:t>October 22, 2020</w:t>
      </w:r>
    </w:p>
    <w:p w14:paraId="42EFCA00" w14:textId="38E39EBA" w:rsidR="00EA13B8" w:rsidRPr="00251281" w:rsidRDefault="00035872" w:rsidP="00423054">
      <w:pPr>
        <w:pStyle w:val="BodyText1"/>
        <w:rPr>
          <w:rFonts w:ascii="Calibri" w:hAnsi="Calibri" w:cs="Calibri"/>
        </w:rPr>
      </w:pPr>
      <w:r w:rsidRPr="00035872">
        <w:rPr>
          <w:rFonts w:ascii="Calibri" w:hAnsi="Calibri" w:cs="Calibri"/>
        </w:rPr>
        <w:t xml:space="preserve">Course director(s): Kristi </w:t>
      </w:r>
      <w:proofErr w:type="spellStart"/>
      <w:r w:rsidRPr="00035872">
        <w:rPr>
          <w:rFonts w:ascii="Calibri" w:hAnsi="Calibri" w:cs="Calibri"/>
        </w:rPr>
        <w:t>Biltz</w:t>
      </w:r>
      <w:proofErr w:type="spellEnd"/>
      <w:r w:rsidRPr="00035872">
        <w:rPr>
          <w:rFonts w:ascii="Calibri" w:hAnsi="Calibri" w:cs="Calibri"/>
        </w:rPr>
        <w:t xml:space="preserve">, Nancy </w:t>
      </w:r>
      <w:proofErr w:type="spellStart"/>
      <w:r w:rsidRPr="00035872">
        <w:rPr>
          <w:rFonts w:ascii="Calibri" w:hAnsi="Calibri" w:cs="Calibri"/>
        </w:rPr>
        <w:t>Masaschi</w:t>
      </w:r>
      <w:proofErr w:type="spellEnd"/>
      <w:r w:rsidRPr="00035872">
        <w:rPr>
          <w:rFonts w:ascii="Calibri" w:hAnsi="Calibri" w:cs="Calibri"/>
        </w:rPr>
        <w:t xml:space="preserve"> and Molly </w:t>
      </w:r>
      <w:proofErr w:type="spellStart"/>
      <w:r w:rsidRPr="00035872">
        <w:rPr>
          <w:rFonts w:ascii="Calibri" w:hAnsi="Calibri" w:cs="Calibri"/>
        </w:rPr>
        <w:t>Zmuda</w:t>
      </w:r>
      <w:proofErr w:type="spellEnd"/>
    </w:p>
    <w:p w14:paraId="6B13AD82" w14:textId="77777777" w:rsidR="00035872" w:rsidRDefault="00035872" w:rsidP="008730EB">
      <w:pPr>
        <w:spacing w:line="276" w:lineRule="auto"/>
        <w:rPr>
          <w:rFonts w:ascii="Calibri" w:hAnsi="Calibri" w:cs="Calibri"/>
          <w:color w:val="696969"/>
          <w:szCs w:val="20"/>
        </w:rPr>
      </w:pPr>
    </w:p>
    <w:p w14:paraId="04254163" w14:textId="4404112C" w:rsidR="008730EB" w:rsidRPr="00251281" w:rsidRDefault="008730EB" w:rsidP="008730EB">
      <w:pPr>
        <w:spacing w:line="276" w:lineRule="auto"/>
        <w:rPr>
          <w:rFonts w:ascii="Calibri" w:hAnsi="Calibri" w:cs="Calibri"/>
          <w:color w:val="696969"/>
          <w:szCs w:val="20"/>
        </w:rPr>
      </w:pPr>
      <w:r w:rsidRPr="00251281">
        <w:rPr>
          <w:rFonts w:ascii="Calibri" w:hAnsi="Calibri" w:cs="Calibri"/>
          <w:color w:val="696969"/>
          <w:szCs w:val="20"/>
        </w:rPr>
        <w:t>Vizient is committed to complying with the criteria set forth by the accredit</w:t>
      </w:r>
      <w:r w:rsidR="004B0F88" w:rsidRPr="00251281">
        <w:rPr>
          <w:rFonts w:ascii="Calibri" w:hAnsi="Calibri" w:cs="Calibri"/>
          <w:color w:val="696969"/>
          <w:szCs w:val="20"/>
        </w:rPr>
        <w:t>ing</w:t>
      </w:r>
      <w:r w:rsidRPr="00251281">
        <w:rPr>
          <w:rFonts w:ascii="Calibri" w:hAnsi="Calibri" w:cs="Calibri"/>
          <w:color w:val="696969"/>
          <w:szCs w:val="20"/>
        </w:rPr>
        <w:t xml:space="preserve"> agencies in order to provide this quality </w:t>
      </w:r>
      <w:r w:rsidR="00ED0769" w:rsidRPr="00251281">
        <w:rPr>
          <w:rFonts w:ascii="Calibri" w:hAnsi="Calibri" w:cs="Calibri"/>
          <w:color w:val="696969"/>
          <w:szCs w:val="20"/>
        </w:rPr>
        <w:t>course</w:t>
      </w:r>
      <w:r w:rsidRPr="00251281">
        <w:rPr>
          <w:rFonts w:ascii="Calibri" w:hAnsi="Calibri" w:cs="Calibri"/>
          <w:color w:val="696969"/>
          <w:szCs w:val="20"/>
        </w:rPr>
        <w:t xml:space="preserve">.  To receive credit for educational activities, you must successfully complete all </w:t>
      </w:r>
      <w:r w:rsidR="00ED0769" w:rsidRPr="00251281">
        <w:rPr>
          <w:rFonts w:ascii="Calibri" w:hAnsi="Calibri" w:cs="Calibri"/>
          <w:color w:val="696969"/>
          <w:szCs w:val="20"/>
        </w:rPr>
        <w:t>course</w:t>
      </w:r>
      <w:r w:rsidRPr="00251281">
        <w:rPr>
          <w:rFonts w:ascii="Calibri" w:hAnsi="Calibri" w:cs="Calibri"/>
          <w:color w:val="696969"/>
          <w:szCs w:val="20"/>
        </w:rPr>
        <w:t xml:space="preserve"> requirements.</w:t>
      </w:r>
    </w:p>
    <w:p w14:paraId="244A2F36" w14:textId="77777777" w:rsidR="008730EB" w:rsidRPr="00251281" w:rsidRDefault="008730EB" w:rsidP="008730EB">
      <w:pPr>
        <w:spacing w:line="276" w:lineRule="auto"/>
        <w:rPr>
          <w:rFonts w:ascii="Calibri" w:hAnsi="Calibri" w:cs="Calibri"/>
          <w:szCs w:val="20"/>
        </w:rPr>
      </w:pPr>
    </w:p>
    <w:p w14:paraId="4D01DF97" w14:textId="77777777" w:rsidR="008730EB" w:rsidRPr="00251281" w:rsidRDefault="006D51C0" w:rsidP="008730EB">
      <w:pPr>
        <w:spacing w:after="120" w:line="276" w:lineRule="auto"/>
        <w:rPr>
          <w:rFonts w:ascii="Calibri" w:hAnsi="Calibri" w:cs="Calibri"/>
          <w:b/>
          <w:bCs/>
          <w:color w:val="01ADAB"/>
          <w:szCs w:val="20"/>
        </w:rPr>
      </w:pPr>
      <w:r w:rsidRPr="00251281">
        <w:rPr>
          <w:rFonts w:ascii="Calibri" w:hAnsi="Calibri" w:cs="Calibri"/>
          <w:b/>
          <w:bCs/>
          <w:color w:val="01ADAB"/>
          <w:szCs w:val="20"/>
        </w:rPr>
        <w:t>R</w:t>
      </w:r>
      <w:r w:rsidR="008730EB" w:rsidRPr="00251281">
        <w:rPr>
          <w:rFonts w:ascii="Calibri" w:hAnsi="Calibri" w:cs="Calibri"/>
          <w:b/>
          <w:bCs/>
          <w:color w:val="01ADAB"/>
          <w:szCs w:val="20"/>
        </w:rPr>
        <w:t>equirements</w:t>
      </w:r>
    </w:p>
    <w:p w14:paraId="5BEB8DCD" w14:textId="77777777" w:rsidR="008730EB"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Attend the </w:t>
      </w:r>
      <w:r w:rsidR="00642B45" w:rsidRPr="00251281">
        <w:rPr>
          <w:rFonts w:ascii="Calibri" w:hAnsi="Calibri" w:cs="Calibri"/>
          <w:color w:val="696969"/>
          <w:szCs w:val="20"/>
        </w:rPr>
        <w:t xml:space="preserve">course </w:t>
      </w:r>
      <w:r w:rsidRPr="00251281">
        <w:rPr>
          <w:rFonts w:ascii="Calibri" w:hAnsi="Calibri" w:cs="Calibri"/>
          <w:color w:val="696969"/>
          <w:szCs w:val="20"/>
        </w:rPr>
        <w:t>in its entirety</w:t>
      </w:r>
    </w:p>
    <w:p w14:paraId="76ABEB87" w14:textId="77777777"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After the </w:t>
      </w:r>
      <w:r w:rsidR="00642B45" w:rsidRPr="00251281">
        <w:rPr>
          <w:rFonts w:ascii="Calibri" w:hAnsi="Calibri" w:cs="Calibri"/>
          <w:color w:val="696969"/>
          <w:szCs w:val="20"/>
        </w:rPr>
        <w:t>course</w:t>
      </w:r>
      <w:r w:rsidRPr="00251281">
        <w:rPr>
          <w:rFonts w:ascii="Calibri" w:hAnsi="Calibri" w:cs="Calibri"/>
          <w:color w:val="696969"/>
          <w:szCs w:val="20"/>
        </w:rPr>
        <w:t xml:space="preserve">, you will receive </w:t>
      </w:r>
      <w:r w:rsidR="00642B45" w:rsidRPr="00251281">
        <w:rPr>
          <w:rFonts w:ascii="Calibri" w:hAnsi="Calibri" w:cs="Calibri"/>
          <w:color w:val="696969"/>
          <w:szCs w:val="20"/>
        </w:rPr>
        <w:t xml:space="preserve">an email with </w:t>
      </w:r>
      <w:r w:rsidR="00952F89" w:rsidRPr="00251281">
        <w:rPr>
          <w:rFonts w:ascii="Calibri" w:hAnsi="Calibri" w:cs="Calibri"/>
          <w:color w:val="696969"/>
          <w:szCs w:val="20"/>
        </w:rPr>
        <w:t xml:space="preserve">instructions </w:t>
      </w:r>
      <w:r w:rsidR="006D51C0" w:rsidRPr="00251281">
        <w:rPr>
          <w:rFonts w:ascii="Calibri" w:hAnsi="Calibri" w:cs="Calibri"/>
          <w:color w:val="696969"/>
          <w:szCs w:val="20"/>
        </w:rPr>
        <w:t xml:space="preserve">and an access code that you will need to obtain </w:t>
      </w:r>
      <w:r w:rsidR="00642B45" w:rsidRPr="00251281">
        <w:rPr>
          <w:rFonts w:ascii="Calibri" w:hAnsi="Calibri" w:cs="Calibri"/>
          <w:color w:val="696969"/>
          <w:szCs w:val="20"/>
        </w:rPr>
        <w:t xml:space="preserve">your CE </w:t>
      </w:r>
      <w:r w:rsidR="00952F89" w:rsidRPr="00251281">
        <w:rPr>
          <w:rFonts w:ascii="Calibri" w:hAnsi="Calibri" w:cs="Calibri"/>
          <w:color w:val="696969"/>
          <w:szCs w:val="20"/>
        </w:rPr>
        <w:t>credit</w:t>
      </w:r>
    </w:p>
    <w:p w14:paraId="3C779620" w14:textId="1EEC4B9B" w:rsidR="00EA13B8" w:rsidRPr="00251281" w:rsidRDefault="00EA13B8" w:rsidP="006927BD">
      <w:pPr>
        <w:pStyle w:val="ListParagraph"/>
        <w:numPr>
          <w:ilvl w:val="0"/>
          <w:numId w:val="31"/>
        </w:numPr>
        <w:autoSpaceDE w:val="0"/>
        <w:autoSpaceDN w:val="0"/>
        <w:adjustRightInd w:val="0"/>
        <w:spacing w:after="0" w:line="276" w:lineRule="auto"/>
        <w:ind w:left="360"/>
        <w:contextualSpacing w:val="0"/>
        <w:rPr>
          <w:rFonts w:ascii="Calibri" w:hAnsi="Calibri" w:cs="Calibri"/>
          <w:color w:val="696969"/>
          <w:szCs w:val="20"/>
        </w:rPr>
      </w:pPr>
      <w:r w:rsidRPr="00251281">
        <w:rPr>
          <w:rFonts w:ascii="Calibri" w:hAnsi="Calibri" w:cs="Calibri"/>
          <w:color w:val="696969"/>
          <w:szCs w:val="20"/>
        </w:rPr>
        <w:t xml:space="preserve">Complete the evaluation form no later than </w:t>
      </w:r>
      <w:r w:rsidR="00B82424">
        <w:rPr>
          <w:rFonts w:ascii="Calibri" w:hAnsi="Calibri" w:cs="Calibri"/>
          <w:color w:val="696969"/>
          <w:szCs w:val="20"/>
        </w:rPr>
        <w:t>December 6, 2020</w:t>
      </w:r>
    </w:p>
    <w:p w14:paraId="52C71BAC" w14:textId="77777777" w:rsidR="006927BD" w:rsidRPr="00251281" w:rsidRDefault="006927BD" w:rsidP="006927BD">
      <w:pPr>
        <w:rPr>
          <w:rFonts w:ascii="Calibri" w:hAnsi="Calibri" w:cs="Calibri"/>
          <w:szCs w:val="20"/>
        </w:rPr>
      </w:pPr>
    </w:p>
    <w:p w14:paraId="3B7D6B5A" w14:textId="0C704379" w:rsidR="008730EB" w:rsidRPr="00251281" w:rsidRDefault="008730EB" w:rsidP="008730EB">
      <w:pPr>
        <w:rPr>
          <w:rFonts w:ascii="Calibri" w:hAnsi="Calibri" w:cs="Calibri"/>
          <w:color w:val="696969"/>
          <w:szCs w:val="20"/>
        </w:rPr>
      </w:pPr>
      <w:r w:rsidRPr="00251281">
        <w:rPr>
          <w:rFonts w:ascii="Calibri" w:hAnsi="Calibri" w:cs="Calibri"/>
          <w:color w:val="696969"/>
          <w:szCs w:val="20"/>
        </w:rPr>
        <w:t>Upon succe</w:t>
      </w:r>
      <w:r w:rsidR="00642B45" w:rsidRPr="00251281">
        <w:rPr>
          <w:rFonts w:ascii="Calibri" w:hAnsi="Calibri" w:cs="Calibri"/>
          <w:color w:val="696969"/>
          <w:szCs w:val="20"/>
        </w:rPr>
        <w:t xml:space="preserve">ssful completion of the course </w:t>
      </w:r>
      <w:r w:rsidRPr="00251281">
        <w:rPr>
          <w:rFonts w:ascii="Calibri" w:hAnsi="Calibri" w:cs="Calibri"/>
          <w:color w:val="696969"/>
          <w:szCs w:val="20"/>
        </w:rPr>
        <w:t xml:space="preserve">requirements, you will be able to print your </w:t>
      </w:r>
      <w:r w:rsidR="004B0F88" w:rsidRPr="00251281">
        <w:rPr>
          <w:rFonts w:ascii="Calibri" w:hAnsi="Calibri" w:cs="Calibri"/>
          <w:color w:val="696969"/>
          <w:szCs w:val="20"/>
        </w:rPr>
        <w:t>CE</w:t>
      </w:r>
      <w:r w:rsidRPr="00251281">
        <w:rPr>
          <w:rFonts w:ascii="Calibri" w:hAnsi="Calibri" w:cs="Calibri"/>
          <w:color w:val="696969"/>
          <w:szCs w:val="20"/>
        </w:rPr>
        <w:t xml:space="preserve"> certificate</w:t>
      </w:r>
      <w:r w:rsidR="00035872">
        <w:rPr>
          <w:rFonts w:ascii="Calibri" w:hAnsi="Calibri" w:cs="Calibri"/>
          <w:color w:val="696969"/>
          <w:szCs w:val="20"/>
        </w:rPr>
        <w:t>.</w:t>
      </w:r>
    </w:p>
    <w:p w14:paraId="558C3BAD" w14:textId="77777777" w:rsidR="008730EB" w:rsidRPr="00251281" w:rsidRDefault="008730EB" w:rsidP="008730EB">
      <w:pPr>
        <w:rPr>
          <w:rFonts w:ascii="Calibri" w:hAnsi="Calibri" w:cs="Calibri"/>
          <w:szCs w:val="20"/>
        </w:rPr>
      </w:pPr>
    </w:p>
    <w:p w14:paraId="4C68D962" w14:textId="77777777" w:rsidR="008730EB" w:rsidRPr="00251281" w:rsidRDefault="00251281" w:rsidP="008730EB">
      <w:pPr>
        <w:spacing w:after="120"/>
        <w:rPr>
          <w:rFonts w:ascii="Calibri" w:hAnsi="Calibri" w:cs="Calibri"/>
          <w:b/>
          <w:color w:val="01ADAB"/>
          <w:szCs w:val="20"/>
        </w:rPr>
      </w:pPr>
      <w:r w:rsidRPr="00251281">
        <w:rPr>
          <w:rFonts w:ascii="Calibri" w:hAnsi="Calibri" w:cs="Calibri"/>
          <w:b/>
          <w:color w:val="01ADAB"/>
          <w:szCs w:val="20"/>
        </w:rPr>
        <w:t>Learning objectives</w:t>
      </w:r>
    </w:p>
    <w:p w14:paraId="3EE59D8B"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1.</w:t>
      </w:r>
      <w:r w:rsidRPr="00D36672">
        <w:rPr>
          <w:rFonts w:ascii="Calibri" w:eastAsia="Calibri" w:hAnsi="Calibri" w:cs="Calibri"/>
          <w:color w:val="595959" w:themeColor="text1" w:themeTint="A6"/>
          <w:szCs w:val="20"/>
        </w:rPr>
        <w:tab/>
        <w:t>Recognize leading practices in value analysis program processes</w:t>
      </w:r>
    </w:p>
    <w:p w14:paraId="09D9A249"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2.</w:t>
      </w:r>
      <w:r w:rsidRPr="00D36672">
        <w:rPr>
          <w:rFonts w:ascii="Calibri" w:eastAsia="Calibri" w:hAnsi="Calibri" w:cs="Calibri"/>
          <w:color w:val="595959" w:themeColor="text1" w:themeTint="A6"/>
          <w:szCs w:val="20"/>
        </w:rPr>
        <w:tab/>
        <w:t>Identify value analysis program steps that will best align with your organization</w:t>
      </w:r>
    </w:p>
    <w:p w14:paraId="7D337440"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3.</w:t>
      </w:r>
      <w:r w:rsidRPr="00D36672">
        <w:rPr>
          <w:rFonts w:ascii="Calibri" w:eastAsia="Calibri" w:hAnsi="Calibri" w:cs="Calibri"/>
          <w:color w:val="595959" w:themeColor="text1" w:themeTint="A6"/>
          <w:szCs w:val="20"/>
        </w:rPr>
        <w:tab/>
        <w:t>Develop a process model that can be applied to your organization and value analysis program</w:t>
      </w:r>
    </w:p>
    <w:p w14:paraId="39FFC21F"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4.</w:t>
      </w:r>
      <w:r w:rsidRPr="00D36672">
        <w:rPr>
          <w:rFonts w:ascii="Calibri" w:eastAsia="Calibri" w:hAnsi="Calibri" w:cs="Calibri"/>
          <w:color w:val="595959" w:themeColor="text1" w:themeTint="A6"/>
          <w:szCs w:val="20"/>
        </w:rPr>
        <w:tab/>
        <w:t>State how Framework components lend to the maturity model.</w:t>
      </w:r>
    </w:p>
    <w:p w14:paraId="23C6F74E"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5.</w:t>
      </w:r>
      <w:r w:rsidRPr="00D36672">
        <w:rPr>
          <w:rFonts w:ascii="Calibri" w:eastAsia="Calibri" w:hAnsi="Calibri" w:cs="Calibri"/>
          <w:color w:val="595959" w:themeColor="text1" w:themeTint="A6"/>
          <w:szCs w:val="20"/>
        </w:rPr>
        <w:tab/>
        <w:t>Develop a process model that can be applied to your organization and value analysis program</w:t>
      </w:r>
    </w:p>
    <w:p w14:paraId="230A2F39"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6.</w:t>
      </w:r>
      <w:r w:rsidRPr="00D36672">
        <w:rPr>
          <w:rFonts w:ascii="Calibri" w:eastAsia="Calibri" w:hAnsi="Calibri" w:cs="Calibri"/>
          <w:color w:val="595959" w:themeColor="text1" w:themeTint="A6"/>
          <w:szCs w:val="20"/>
        </w:rPr>
        <w:tab/>
        <w:t>Design effective Value Analysis new product request forms to collect desired information for decision making</w:t>
      </w:r>
    </w:p>
    <w:p w14:paraId="58C266E9"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7.</w:t>
      </w:r>
      <w:r w:rsidRPr="00D36672">
        <w:rPr>
          <w:rFonts w:ascii="Calibri" w:eastAsia="Calibri" w:hAnsi="Calibri" w:cs="Calibri"/>
          <w:color w:val="595959" w:themeColor="text1" w:themeTint="A6"/>
          <w:szCs w:val="20"/>
        </w:rPr>
        <w:tab/>
        <w:t>Utilize our New Product Request Form and Clinical Product Evaluation Form based on leading practices</w:t>
      </w:r>
    </w:p>
    <w:p w14:paraId="34F2E43E"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8.</w:t>
      </w:r>
      <w:r w:rsidRPr="00D36672">
        <w:rPr>
          <w:rFonts w:ascii="Calibri" w:eastAsia="Calibri" w:hAnsi="Calibri" w:cs="Calibri"/>
          <w:color w:val="595959" w:themeColor="text1" w:themeTint="A6"/>
          <w:szCs w:val="20"/>
        </w:rPr>
        <w:tab/>
        <w:t>Outline the steps towards building your work plan, assessing risk and prioritizing initiatives</w:t>
      </w:r>
    </w:p>
    <w:p w14:paraId="652AF211"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9.</w:t>
      </w:r>
      <w:r w:rsidRPr="00D36672">
        <w:rPr>
          <w:rFonts w:ascii="Calibri" w:eastAsia="Calibri" w:hAnsi="Calibri" w:cs="Calibri"/>
          <w:color w:val="595959" w:themeColor="text1" w:themeTint="A6"/>
          <w:szCs w:val="20"/>
        </w:rPr>
        <w:tab/>
        <w:t>Determine source of financial baseline data and preferred data set</w:t>
      </w:r>
    </w:p>
    <w:p w14:paraId="3B956452"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10.</w:t>
      </w:r>
      <w:r w:rsidRPr="00D36672">
        <w:rPr>
          <w:rFonts w:ascii="Calibri" w:eastAsia="Calibri" w:hAnsi="Calibri" w:cs="Calibri"/>
          <w:color w:val="595959" w:themeColor="text1" w:themeTint="A6"/>
          <w:szCs w:val="20"/>
        </w:rPr>
        <w:tab/>
        <w:t>Define the difference between annual and fiscal impacts</w:t>
      </w:r>
    </w:p>
    <w:p w14:paraId="6D367813" w14:textId="77777777" w:rsidR="00D36672" w:rsidRPr="00D366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11.</w:t>
      </w:r>
      <w:r w:rsidRPr="00D36672">
        <w:rPr>
          <w:rFonts w:ascii="Calibri" w:eastAsia="Calibri" w:hAnsi="Calibri" w:cs="Calibri"/>
          <w:color w:val="595959" w:themeColor="text1" w:themeTint="A6"/>
          <w:szCs w:val="20"/>
        </w:rPr>
        <w:tab/>
        <w:t>Point out value analysis goals with expected financial and operational outcomes</w:t>
      </w:r>
    </w:p>
    <w:p w14:paraId="36C51876" w14:textId="5DA96C62" w:rsidR="00035872" w:rsidRDefault="00D36672" w:rsidP="00D36672">
      <w:pPr>
        <w:rPr>
          <w:rFonts w:ascii="Calibri" w:eastAsia="Calibri" w:hAnsi="Calibri" w:cs="Calibri"/>
          <w:color w:val="595959" w:themeColor="text1" w:themeTint="A6"/>
          <w:szCs w:val="20"/>
        </w:rPr>
      </w:pPr>
      <w:r w:rsidRPr="00D36672">
        <w:rPr>
          <w:rFonts w:ascii="Calibri" w:eastAsia="Calibri" w:hAnsi="Calibri" w:cs="Calibri"/>
          <w:color w:val="595959" w:themeColor="text1" w:themeTint="A6"/>
          <w:szCs w:val="20"/>
        </w:rPr>
        <w:t>12.</w:t>
      </w:r>
      <w:r w:rsidRPr="00D36672">
        <w:rPr>
          <w:rFonts w:ascii="Calibri" w:eastAsia="Calibri" w:hAnsi="Calibri" w:cs="Calibri"/>
          <w:color w:val="595959" w:themeColor="text1" w:themeTint="A6"/>
          <w:szCs w:val="20"/>
        </w:rPr>
        <w:tab/>
        <w:t>Identify potential strategies for implementing value analysis initiatives</w:t>
      </w:r>
    </w:p>
    <w:p w14:paraId="5BE60820" w14:textId="22D2A8F7" w:rsidR="00035872" w:rsidRDefault="00035872" w:rsidP="00035872">
      <w:pPr>
        <w:rPr>
          <w:rFonts w:ascii="Calibri" w:eastAsia="Calibri" w:hAnsi="Calibri" w:cs="Calibri"/>
          <w:color w:val="595959" w:themeColor="text1" w:themeTint="A6"/>
          <w:szCs w:val="20"/>
        </w:rPr>
      </w:pPr>
    </w:p>
    <w:p w14:paraId="06A8D072" w14:textId="1551482F" w:rsidR="00035872" w:rsidRDefault="00035872" w:rsidP="00035872">
      <w:pPr>
        <w:rPr>
          <w:rFonts w:ascii="Calibri" w:eastAsia="Calibri" w:hAnsi="Calibri" w:cs="Calibri"/>
          <w:color w:val="595959" w:themeColor="text1" w:themeTint="A6"/>
          <w:szCs w:val="20"/>
        </w:rPr>
      </w:pPr>
    </w:p>
    <w:p w14:paraId="6A4AF156" w14:textId="77777777" w:rsidR="00035872" w:rsidRDefault="00035872" w:rsidP="00035872">
      <w:pPr>
        <w:rPr>
          <w:rFonts w:ascii="Calibri" w:eastAsia="Calibri" w:hAnsi="Calibri" w:cs="Calibri"/>
          <w:color w:val="595959" w:themeColor="text1" w:themeTint="A6"/>
          <w:szCs w:val="20"/>
        </w:rPr>
      </w:pPr>
    </w:p>
    <w:p w14:paraId="67B95F01" w14:textId="77777777" w:rsidR="00035872" w:rsidRPr="00251281" w:rsidRDefault="00035872" w:rsidP="00035872">
      <w:pPr>
        <w:rPr>
          <w:rFonts w:ascii="Calibri" w:hAnsi="Calibri"/>
          <w:szCs w:val="20"/>
        </w:rPr>
      </w:pPr>
    </w:p>
    <w:p w14:paraId="5699C3FD" w14:textId="77777777" w:rsidR="00155E54" w:rsidRPr="00251281" w:rsidRDefault="00155E54" w:rsidP="00155E54">
      <w:pPr>
        <w:rPr>
          <w:rFonts w:ascii="Calibri" w:hAnsi="Calibri" w:cs="Calibri"/>
          <w:noProof/>
          <w:szCs w:val="20"/>
        </w:rPr>
      </w:pPr>
      <w:r w:rsidRPr="00251281">
        <w:rPr>
          <w:rFonts w:ascii="Calibri" w:hAnsi="Calibri" w:cs="Calibri"/>
          <w:noProof/>
          <w:szCs w:val="20"/>
        </w:rPr>
        <w:drawing>
          <wp:inline distT="0" distB="0" distL="0" distR="0" wp14:anchorId="2ED58FA1" wp14:editId="51F3D653">
            <wp:extent cx="1577340" cy="990600"/>
            <wp:effectExtent l="0" t="0" r="3810" b="0"/>
            <wp:docPr id="1" name="Picture 1" descr="C:\Users\reasterw\Desktop\Joint Accred Provider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asterw\Desktop\Joint Accred Provider Logo.pn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577340" cy="990600"/>
                    </a:xfrm>
                    <a:prstGeom prst="rect">
                      <a:avLst/>
                    </a:prstGeom>
                    <a:noFill/>
                    <a:ln>
                      <a:noFill/>
                    </a:ln>
                  </pic:spPr>
                </pic:pic>
              </a:graphicData>
            </a:graphic>
          </wp:inline>
        </w:drawing>
      </w:r>
    </w:p>
    <w:p w14:paraId="6400B3EC" w14:textId="77777777" w:rsidR="00155E54" w:rsidRPr="00251281" w:rsidRDefault="00155E54" w:rsidP="00155E54">
      <w:pPr>
        <w:rPr>
          <w:rFonts w:ascii="Calibri" w:hAnsi="Calibri" w:cs="Calibri"/>
          <w:b/>
          <w:szCs w:val="20"/>
          <w:u w:val="single"/>
        </w:rPr>
      </w:pPr>
    </w:p>
    <w:p w14:paraId="0A035DF9" w14:textId="77777777" w:rsidR="00155E54" w:rsidRPr="00251281" w:rsidRDefault="00155E54" w:rsidP="00155E54">
      <w:pPr>
        <w:rPr>
          <w:rFonts w:ascii="Calibri" w:hAnsi="Calibri" w:cs="Calibri"/>
          <w:b/>
          <w:color w:val="696969"/>
          <w:szCs w:val="20"/>
          <w:u w:val="single"/>
        </w:rPr>
      </w:pPr>
      <w:r w:rsidRPr="00251281">
        <w:rPr>
          <w:rFonts w:ascii="Calibri" w:hAnsi="Calibri" w:cs="Calibri"/>
          <w:b/>
          <w:color w:val="696969"/>
          <w:szCs w:val="20"/>
          <w:u w:val="single"/>
        </w:rPr>
        <w:t>Joint Accreditation Statement:</w:t>
      </w:r>
    </w:p>
    <w:p w14:paraId="3E38C8E3" w14:textId="77777777" w:rsidR="00155E54" w:rsidRPr="00251281" w:rsidRDefault="00155E54" w:rsidP="00155E54">
      <w:pPr>
        <w:rPr>
          <w:rFonts w:ascii="Calibri" w:hAnsi="Calibri" w:cs="Calibri"/>
          <w:color w:val="696969"/>
          <w:szCs w:val="20"/>
        </w:rPr>
      </w:pPr>
    </w:p>
    <w:p w14:paraId="237F857B" w14:textId="77777777" w:rsidR="0035174D" w:rsidRPr="00251281" w:rsidRDefault="0035174D" w:rsidP="0035174D">
      <w:pPr>
        <w:rPr>
          <w:rFonts w:ascii="Calibri" w:hAnsi="Calibri" w:cs="Calibri"/>
          <w:color w:val="696969"/>
          <w:szCs w:val="20"/>
        </w:rPr>
      </w:pPr>
      <w:r w:rsidRPr="00251281">
        <w:rPr>
          <w:rFonts w:ascii="Calibri" w:hAnsi="Calibri" w:cs="Calibri"/>
          <w:color w:val="696969"/>
          <w:szCs w:val="20"/>
        </w:rPr>
        <w:t>In support of improving patient care, Vizient, Inc. is jointly accredited by the Accreditation Council for Continuing Medical Education (ACCME), the Accreditation Council for Pharmacy Education (ACPE), and the American Nurses Credentialing Center (ANCC) to provide continuing education for the healthcare team.</w:t>
      </w:r>
    </w:p>
    <w:p w14:paraId="6E30916E" w14:textId="77777777" w:rsidR="00251281" w:rsidRPr="00251281" w:rsidRDefault="00251281" w:rsidP="00251281">
      <w:pPr>
        <w:rPr>
          <w:rFonts w:ascii="Calibri" w:hAnsi="Calibri" w:cs="Arial"/>
          <w:b/>
          <w:color w:val="696969"/>
          <w:szCs w:val="20"/>
          <w:u w:val="single"/>
        </w:rPr>
      </w:pPr>
    </w:p>
    <w:p w14:paraId="58480951" w14:textId="77777777" w:rsidR="00251281" w:rsidRPr="00251281" w:rsidRDefault="00251281" w:rsidP="00251281">
      <w:pPr>
        <w:rPr>
          <w:rFonts w:ascii="Calibri" w:hAnsi="Calibri" w:cs="Arial"/>
          <w:b/>
          <w:color w:val="696969"/>
          <w:szCs w:val="20"/>
          <w:u w:val="single"/>
        </w:rPr>
      </w:pPr>
      <w:r w:rsidRPr="00251281">
        <w:rPr>
          <w:rFonts w:ascii="Calibri" w:hAnsi="Calibri" w:cs="Arial"/>
          <w:b/>
          <w:color w:val="696969"/>
          <w:szCs w:val="20"/>
          <w:u w:val="single"/>
        </w:rPr>
        <w:t>Designation Statements:</w:t>
      </w:r>
    </w:p>
    <w:p w14:paraId="5E9A590B" w14:textId="77777777" w:rsidR="00251281" w:rsidRPr="00251281" w:rsidRDefault="00251281" w:rsidP="00251281">
      <w:pPr>
        <w:rPr>
          <w:rFonts w:ascii="Calibri" w:hAnsi="Calibri" w:cs="Arial"/>
          <w:color w:val="696969"/>
          <w:szCs w:val="20"/>
        </w:rPr>
      </w:pPr>
    </w:p>
    <w:p w14:paraId="6256D50F" w14:textId="77777777" w:rsidR="00251281" w:rsidRPr="00251281" w:rsidRDefault="00251281" w:rsidP="00251281">
      <w:pPr>
        <w:pStyle w:val="Heading4"/>
        <w:rPr>
          <w:rFonts w:ascii="Calibri" w:hAnsi="Calibri" w:cs="Arial"/>
          <w:color w:val="696969"/>
        </w:rPr>
      </w:pPr>
      <w:r w:rsidRPr="00251281">
        <w:rPr>
          <w:rFonts w:ascii="Calibri" w:hAnsi="Calibri" w:cs="Arial"/>
          <w:color w:val="696969"/>
        </w:rPr>
        <w:t>NURSING</w:t>
      </w:r>
    </w:p>
    <w:p w14:paraId="38388707" w14:textId="6595E0F5"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This </w:t>
      </w:r>
      <w:r w:rsidR="005265B9">
        <w:rPr>
          <w:rFonts w:ascii="Calibri" w:hAnsi="Calibri" w:cs="Arial"/>
          <w:color w:val="696969"/>
          <w:szCs w:val="20"/>
        </w:rPr>
        <w:t>activity</w:t>
      </w:r>
      <w:r w:rsidRPr="00251281">
        <w:rPr>
          <w:rFonts w:ascii="Calibri" w:hAnsi="Calibri" w:cs="Arial"/>
          <w:color w:val="696969"/>
          <w:szCs w:val="20"/>
        </w:rPr>
        <w:t xml:space="preserve"> is designated for </w:t>
      </w:r>
      <w:r w:rsidR="00D36672">
        <w:rPr>
          <w:rFonts w:ascii="Calibri" w:hAnsi="Calibri" w:cs="Arial"/>
          <w:color w:val="696969"/>
          <w:szCs w:val="20"/>
        </w:rPr>
        <w:t>3.00</w:t>
      </w:r>
      <w:r w:rsidRPr="00251281">
        <w:rPr>
          <w:rFonts w:ascii="Calibri" w:hAnsi="Calibri" w:cs="Arial"/>
          <w:color w:val="696969"/>
          <w:szCs w:val="20"/>
        </w:rPr>
        <w:t xml:space="preserve"> </w:t>
      </w:r>
      <w:r w:rsidR="00B71B40">
        <w:rPr>
          <w:rFonts w:ascii="Calibri" w:hAnsi="Calibri" w:cs="Arial"/>
          <w:color w:val="696969"/>
          <w:szCs w:val="20"/>
        </w:rPr>
        <w:t xml:space="preserve">contact </w:t>
      </w:r>
      <w:r w:rsidRPr="00251281">
        <w:rPr>
          <w:rFonts w:ascii="Calibri" w:hAnsi="Calibri" w:cs="Arial"/>
          <w:color w:val="696969"/>
          <w:szCs w:val="20"/>
        </w:rPr>
        <w:t>hours.</w:t>
      </w:r>
    </w:p>
    <w:p w14:paraId="6BA0E491" w14:textId="77777777" w:rsidR="00251281" w:rsidRPr="00251281" w:rsidRDefault="00251281" w:rsidP="00251281">
      <w:pPr>
        <w:rPr>
          <w:rFonts w:ascii="Calibri" w:hAnsi="Calibri" w:cs="Arial"/>
          <w:color w:val="696969"/>
          <w:szCs w:val="20"/>
        </w:rPr>
      </w:pPr>
    </w:p>
    <w:p w14:paraId="166D8464" w14:textId="50442A34" w:rsidR="00251281" w:rsidRPr="00251281" w:rsidRDefault="00251281" w:rsidP="00251281">
      <w:pPr>
        <w:rPr>
          <w:rFonts w:ascii="Calibri" w:hAnsi="Calibri" w:cs="Arial"/>
          <w:color w:val="696969"/>
          <w:szCs w:val="20"/>
        </w:rPr>
      </w:pPr>
      <w:r w:rsidRPr="00251281">
        <w:rPr>
          <w:rFonts w:ascii="Calibri" w:hAnsi="Calibri" w:cs="Arial"/>
          <w:color w:val="696969"/>
          <w:szCs w:val="20"/>
        </w:rPr>
        <w:t xml:space="preserve">Vizient, Inc. is approved by the California Board of Registered Nursing, Provider Number CEP12580, for </w:t>
      </w:r>
      <w:r w:rsidR="00D36672">
        <w:rPr>
          <w:rFonts w:ascii="Calibri" w:hAnsi="Calibri" w:cs="Arial"/>
          <w:color w:val="696969"/>
          <w:szCs w:val="20"/>
        </w:rPr>
        <w:t>3.60</w:t>
      </w:r>
      <w:r w:rsidRPr="00251281">
        <w:rPr>
          <w:rFonts w:ascii="Calibri" w:hAnsi="Calibri" w:cs="Arial"/>
          <w:color w:val="696969"/>
          <w:szCs w:val="20"/>
        </w:rPr>
        <w:t xml:space="preserve"> contact hours.</w:t>
      </w:r>
    </w:p>
    <w:p w14:paraId="2911EABA" w14:textId="77777777" w:rsidR="00251281" w:rsidRPr="00251281" w:rsidRDefault="00251281" w:rsidP="00251281">
      <w:pPr>
        <w:pStyle w:val="Heading3"/>
        <w:rPr>
          <w:rFonts w:ascii="Calibri" w:hAnsi="Calibri" w:cs="Arial"/>
          <w:color w:val="696969"/>
          <w:szCs w:val="20"/>
        </w:rPr>
      </w:pPr>
      <w:r w:rsidRPr="00251281">
        <w:rPr>
          <w:rFonts w:ascii="Calibri" w:hAnsi="Calibri" w:cs="Arial"/>
          <w:bCs w:val="0"/>
          <w:color w:val="696969"/>
          <w:szCs w:val="20"/>
        </w:rPr>
        <w:t>CEU</w:t>
      </w:r>
    </w:p>
    <w:p w14:paraId="2F66AF33" w14:textId="77777777" w:rsidR="00251281" w:rsidRPr="00251281" w:rsidRDefault="00251281" w:rsidP="00251281">
      <w:pPr>
        <w:rPr>
          <w:rFonts w:ascii="Calibri" w:hAnsi="Calibri" w:cs="Arial"/>
          <w:color w:val="696969"/>
          <w:szCs w:val="20"/>
        </w:rPr>
      </w:pPr>
      <w:r w:rsidRPr="00251281">
        <w:rPr>
          <w:rFonts w:ascii="Calibri" w:hAnsi="Calibri" w:cs="Arial"/>
          <w:color w:val="696969"/>
          <w:szCs w:val="20"/>
        </w:rPr>
        <w:t>Vizient, Inc. will award CEUs to each participant who successfully completes this program. The CEU is a nationally recognized unit of measure for continuing education and training programs that meet certain criteria (1 contact hour = 0.1 CEU).</w:t>
      </w:r>
    </w:p>
    <w:p w14:paraId="115BF1E6"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olor w:val="696969"/>
          <w:szCs w:val="20"/>
        </w:rPr>
      </w:pPr>
    </w:p>
    <w:p w14:paraId="0F5BCB24" w14:textId="77777777" w:rsidR="008730EB" w:rsidRPr="00251281" w:rsidRDefault="008730EB" w:rsidP="008730EB">
      <w:pPr>
        <w:tabs>
          <w:tab w:val="left" w:pos="1440"/>
          <w:tab w:val="left" w:pos="2880"/>
          <w:tab w:val="left" w:pos="4320"/>
          <w:tab w:val="left" w:pos="5760"/>
          <w:tab w:val="left" w:pos="7920"/>
        </w:tabs>
        <w:jc w:val="both"/>
        <w:rPr>
          <w:rFonts w:ascii="Calibri" w:eastAsia="Times" w:hAnsi="Calibri" w:cs="Calibri"/>
          <w:b/>
          <w:caps/>
          <w:color w:val="696969"/>
          <w:szCs w:val="20"/>
        </w:rPr>
      </w:pPr>
      <w:r w:rsidRPr="00251281">
        <w:rPr>
          <w:rFonts w:ascii="Calibri" w:eastAsia="Times" w:hAnsi="Calibri" w:cs="Calibri"/>
          <w:b/>
          <w:color w:val="696969"/>
          <w:szCs w:val="20"/>
        </w:rPr>
        <w:t>CONFLICT OF INTEREST/CONTENT VALIDATION POLICY:</w:t>
      </w:r>
    </w:p>
    <w:p w14:paraId="4F8CDB99" w14:textId="77777777" w:rsidR="008730EB" w:rsidRPr="00251281" w:rsidRDefault="008730EB" w:rsidP="008730EB">
      <w:pPr>
        <w:tabs>
          <w:tab w:val="left" w:pos="1440"/>
          <w:tab w:val="left" w:pos="2880"/>
          <w:tab w:val="left" w:pos="4320"/>
          <w:tab w:val="left" w:pos="5760"/>
          <w:tab w:val="left" w:pos="7920"/>
        </w:tabs>
        <w:rPr>
          <w:rFonts w:ascii="Calibri" w:eastAsia="Times" w:hAnsi="Calibri" w:cs="Calibri"/>
          <w:color w:val="696969"/>
          <w:szCs w:val="20"/>
        </w:rPr>
      </w:pPr>
      <w:r w:rsidRPr="00251281">
        <w:rPr>
          <w:rFonts w:ascii="Calibri" w:eastAsia="Times" w:hAnsi="Calibri" w:cs="Calibri"/>
          <w:color w:val="696969"/>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251281">
        <w:rPr>
          <w:rFonts w:ascii="Calibri" w:eastAsia="Times" w:hAnsi="Calibri" w:cs="Calibri"/>
          <w:bCs/>
          <w:color w:val="696969"/>
          <w:szCs w:val="20"/>
        </w:rPr>
        <w:t>.</w:t>
      </w:r>
      <w:r w:rsidRPr="00251281">
        <w:rPr>
          <w:rFonts w:ascii="Calibri" w:eastAsia="Times" w:hAnsi="Calibri" w:cs="Calibri"/>
          <w:color w:val="696969"/>
          <w:szCs w:val="20"/>
        </w:rPr>
        <w:t xml:space="preserve">  Faculty presenters are also expected to disclose any discussion of (1) off-label or investigational uses of FDA approved commercial products or devices or (2) products or devices not yet approved in the United States. </w:t>
      </w:r>
    </w:p>
    <w:p w14:paraId="69D16D46" w14:textId="77777777" w:rsidR="008730EB" w:rsidRPr="00251281" w:rsidRDefault="008730EB" w:rsidP="008730EB">
      <w:pPr>
        <w:pStyle w:val="Heading3"/>
        <w:rPr>
          <w:rFonts w:ascii="Calibri" w:hAnsi="Calibri" w:cs="Calibri"/>
          <w:color w:val="696969"/>
          <w:szCs w:val="20"/>
        </w:rPr>
      </w:pPr>
      <w:r w:rsidRPr="00251281">
        <w:rPr>
          <w:rFonts w:ascii="Calibri" w:hAnsi="Calibri" w:cs="Calibri"/>
          <w:color w:val="696969"/>
          <w:szCs w:val="20"/>
        </w:rPr>
        <w:t>DISCLOSURE STATEMENTS:</w:t>
      </w:r>
    </w:p>
    <w:p w14:paraId="2259F777" w14:textId="77777777" w:rsidR="008730EB" w:rsidRPr="00251281" w:rsidRDefault="008730EB" w:rsidP="00035872">
      <w:pPr>
        <w:pStyle w:val="Heading3"/>
        <w:contextualSpacing/>
        <w:rPr>
          <w:rFonts w:ascii="Calibri" w:hAnsi="Calibri" w:cs="Calibri"/>
          <w:b w:val="0"/>
          <w:snapToGrid w:val="0"/>
          <w:color w:val="696969"/>
          <w:szCs w:val="20"/>
        </w:rPr>
      </w:pPr>
      <w:r w:rsidRPr="00251281">
        <w:rPr>
          <w:rFonts w:ascii="Calibri" w:hAnsi="Calibri" w:cs="Calibri"/>
          <w:b w:val="0"/>
          <w:snapToGrid w:val="0"/>
          <w:color w:val="696969"/>
          <w:szCs w:val="20"/>
        </w:rPr>
        <w:t>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Each planning committee member, reviewer and speaker has completed a Disclosure of Relevant Financial Relationships form.</w:t>
      </w:r>
    </w:p>
    <w:p w14:paraId="70774C52" w14:textId="77777777" w:rsidR="004B0F88" w:rsidRPr="00251281" w:rsidRDefault="004B0F88" w:rsidP="004B0F88">
      <w:pPr>
        <w:rPr>
          <w:rFonts w:ascii="Calibri" w:hAnsi="Calibri" w:cs="Calibri"/>
          <w:szCs w:val="20"/>
        </w:rPr>
      </w:pPr>
    </w:p>
    <w:p w14:paraId="2BB7D98E" w14:textId="1FFB2E3A" w:rsidR="004B0F88" w:rsidRPr="00251281" w:rsidRDefault="00573674" w:rsidP="004B0F88">
      <w:pPr>
        <w:spacing w:before="120"/>
        <w:rPr>
          <w:rFonts w:ascii="Calibri" w:hAnsi="Calibri" w:cs="Calibri"/>
          <w:bCs/>
          <w:color w:val="696969"/>
          <w:szCs w:val="20"/>
        </w:rPr>
      </w:pPr>
      <w:r w:rsidRPr="00251281">
        <w:rPr>
          <w:rFonts w:ascii="Calibri" w:hAnsi="Calibri" w:cs="Calibri"/>
          <w:bCs/>
          <w:color w:val="696969"/>
          <w:szCs w:val="20"/>
        </w:rPr>
        <w:t xml:space="preserve">Relevant financial relationships: </w:t>
      </w:r>
      <w:r w:rsidR="00035872">
        <w:rPr>
          <w:rFonts w:ascii="Calibri" w:hAnsi="Calibri" w:cs="Calibri"/>
          <w:bCs/>
          <w:color w:val="696969"/>
          <w:szCs w:val="20"/>
        </w:rPr>
        <w:t>None of the planning committee or presenters have anything to disclose.</w:t>
      </w:r>
    </w:p>
    <w:p w14:paraId="4721E87D" w14:textId="77777777" w:rsidR="008730EB" w:rsidRPr="00251281" w:rsidRDefault="008730EB" w:rsidP="008730EB">
      <w:pPr>
        <w:pStyle w:val="Heading3"/>
        <w:spacing w:before="240" w:after="120"/>
        <w:rPr>
          <w:rFonts w:ascii="Calibri" w:hAnsi="Calibri" w:cs="Calibri"/>
          <w:color w:val="01ADAB"/>
          <w:szCs w:val="20"/>
        </w:rPr>
      </w:pPr>
      <w:r w:rsidRPr="00251281">
        <w:rPr>
          <w:rFonts w:ascii="Calibri" w:hAnsi="Calibri" w:cs="Calibri"/>
          <w:color w:val="01ADAB"/>
          <w:szCs w:val="20"/>
        </w:rPr>
        <w:lastRenderedPageBreak/>
        <w:t>Planning committee members</w:t>
      </w:r>
    </w:p>
    <w:p w14:paraId="6FD6BD7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1C2E8D8A"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40F8B9C7"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FBEE8C" w14:textId="77777777" w:rsidR="00035872" w:rsidRPr="00035872" w:rsidRDefault="00035872" w:rsidP="00035872">
      <w:pPr>
        <w:pStyle w:val="Heading3"/>
        <w:contextualSpacing/>
        <w:rPr>
          <w:rFonts w:ascii="Calibri" w:hAnsi="Calibri" w:cs="Calibri"/>
          <w:b w:val="0"/>
          <w:snapToGrid w:val="0"/>
          <w:color w:val="696969"/>
          <w:szCs w:val="20"/>
        </w:rPr>
      </w:pPr>
    </w:p>
    <w:p w14:paraId="7BFB2FD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6E6874F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385D458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6D426094" w14:textId="77777777" w:rsidR="00035872" w:rsidRPr="00035872" w:rsidRDefault="00035872" w:rsidP="00035872">
      <w:pPr>
        <w:pStyle w:val="Heading3"/>
        <w:contextualSpacing/>
        <w:rPr>
          <w:rFonts w:ascii="Calibri" w:hAnsi="Calibri" w:cs="Calibri"/>
          <w:b w:val="0"/>
          <w:snapToGrid w:val="0"/>
          <w:color w:val="696969"/>
          <w:szCs w:val="20"/>
        </w:rPr>
      </w:pPr>
    </w:p>
    <w:p w14:paraId="2680019B"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17CA6A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4B5B1C6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15C63C6" w14:textId="77777777" w:rsidR="00035872" w:rsidRPr="00035872" w:rsidRDefault="00035872" w:rsidP="00035872">
      <w:pPr>
        <w:pStyle w:val="Heading3"/>
        <w:contextualSpacing/>
        <w:rPr>
          <w:rFonts w:ascii="Calibri" w:hAnsi="Calibri" w:cs="Calibri"/>
          <w:b w:val="0"/>
          <w:snapToGrid w:val="0"/>
          <w:color w:val="696969"/>
          <w:szCs w:val="20"/>
        </w:rPr>
      </w:pPr>
    </w:p>
    <w:p w14:paraId="506C4EB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Deborah Roy, BSN, RN, CMRP</w:t>
      </w:r>
    </w:p>
    <w:p w14:paraId="661392C6"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Principal</w:t>
      </w:r>
    </w:p>
    <w:p w14:paraId="17F29D4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5187B2F5" w14:textId="77777777" w:rsidR="00035872" w:rsidRPr="00035872" w:rsidRDefault="00035872" w:rsidP="00035872">
      <w:pPr>
        <w:pStyle w:val="Heading3"/>
        <w:contextualSpacing/>
        <w:rPr>
          <w:rFonts w:ascii="Calibri" w:hAnsi="Calibri" w:cs="Calibri"/>
          <w:b w:val="0"/>
          <w:snapToGrid w:val="0"/>
          <w:color w:val="696969"/>
          <w:szCs w:val="20"/>
        </w:rPr>
      </w:pPr>
    </w:p>
    <w:p w14:paraId="5DE953D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Molly </w:t>
      </w:r>
      <w:proofErr w:type="spellStart"/>
      <w:r w:rsidRPr="00035872">
        <w:rPr>
          <w:rFonts w:ascii="Calibri" w:hAnsi="Calibri" w:cs="Calibri"/>
          <w:b w:val="0"/>
          <w:snapToGrid w:val="0"/>
          <w:color w:val="696969"/>
          <w:szCs w:val="20"/>
        </w:rPr>
        <w:t>Zmuda</w:t>
      </w:r>
      <w:proofErr w:type="spellEnd"/>
      <w:r w:rsidRPr="00035872">
        <w:rPr>
          <w:rFonts w:ascii="Calibri" w:hAnsi="Calibri" w:cs="Calibri"/>
          <w:b w:val="0"/>
          <w:snapToGrid w:val="0"/>
          <w:color w:val="696969"/>
          <w:szCs w:val="20"/>
        </w:rPr>
        <w:t>, MHA</w:t>
      </w:r>
    </w:p>
    <w:p w14:paraId="5B4356F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Sr. Director, Networks</w:t>
      </w:r>
    </w:p>
    <w:p w14:paraId="416B5FF3"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4F4CC58B" w14:textId="77777777" w:rsidR="00035872" w:rsidRPr="00035872" w:rsidRDefault="00035872" w:rsidP="00035872">
      <w:pPr>
        <w:pStyle w:val="Heading3"/>
        <w:contextualSpacing/>
        <w:rPr>
          <w:rFonts w:ascii="Calibri" w:hAnsi="Calibri" w:cs="Calibri"/>
          <w:b w:val="0"/>
          <w:snapToGrid w:val="0"/>
          <w:color w:val="696969"/>
          <w:szCs w:val="20"/>
        </w:rPr>
      </w:pPr>
    </w:p>
    <w:p w14:paraId="4F433E49"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EB3FAEE"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7AE0DD52" w14:textId="2DAAD6BF"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0DFD1703" w14:textId="77777777" w:rsidR="00035872" w:rsidRPr="00251281" w:rsidRDefault="00035872" w:rsidP="00035872">
      <w:pPr>
        <w:rPr>
          <w:rFonts w:ascii="Calibri" w:hAnsi="Calibri" w:cs="Calibri"/>
          <w:szCs w:val="20"/>
        </w:rPr>
      </w:pPr>
    </w:p>
    <w:p w14:paraId="1F9791CB" w14:textId="77777777" w:rsidR="00231702" w:rsidRPr="00251281" w:rsidRDefault="00231702" w:rsidP="00231702">
      <w:pPr>
        <w:pStyle w:val="Heading3"/>
        <w:spacing w:before="0" w:after="120"/>
        <w:rPr>
          <w:rFonts w:ascii="Calibri" w:hAnsi="Calibri" w:cs="Calibri"/>
          <w:color w:val="01ADAB"/>
          <w:szCs w:val="20"/>
        </w:rPr>
      </w:pPr>
      <w:r w:rsidRPr="00251281">
        <w:rPr>
          <w:rFonts w:ascii="Calibri" w:hAnsi="Calibri" w:cs="Calibri"/>
          <w:color w:val="01ADAB"/>
          <w:szCs w:val="20"/>
        </w:rPr>
        <w:t>Course reviewer</w:t>
      </w:r>
    </w:p>
    <w:p w14:paraId="2D9084E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Natalie Webb, MHA, RN, CPHQ</w:t>
      </w:r>
    </w:p>
    <w:p w14:paraId="1C4882B8" w14:textId="2E3A5922"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Program Manager, Accreditation</w:t>
      </w:r>
    </w:p>
    <w:p w14:paraId="44258482" w14:textId="77777777" w:rsid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 approved nurse planner</w:t>
      </w:r>
    </w:p>
    <w:p w14:paraId="24CB81AC" w14:textId="69BAF3BD"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4C0EE18" w14:textId="77777777" w:rsidR="00231702" w:rsidRPr="00251281" w:rsidRDefault="00231702" w:rsidP="00231702">
      <w:pPr>
        <w:rPr>
          <w:rFonts w:ascii="Calibri" w:hAnsi="Calibri" w:cs="Calibri"/>
          <w:szCs w:val="20"/>
        </w:rPr>
      </w:pPr>
    </w:p>
    <w:p w14:paraId="487ABDEC" w14:textId="51D9CCA7" w:rsidR="008730EB" w:rsidRPr="00251281" w:rsidRDefault="00623D37" w:rsidP="008730EB">
      <w:pPr>
        <w:pStyle w:val="Heading3"/>
        <w:spacing w:before="0" w:after="120"/>
        <w:rPr>
          <w:rFonts w:ascii="Calibri" w:hAnsi="Calibri" w:cs="Calibri"/>
          <w:color w:val="01ADAB"/>
          <w:szCs w:val="20"/>
        </w:rPr>
      </w:pPr>
      <w:r>
        <w:rPr>
          <w:rFonts w:ascii="Calibri" w:hAnsi="Calibri" w:cs="Calibri"/>
          <w:color w:val="01ADAB"/>
          <w:szCs w:val="20"/>
        </w:rPr>
        <w:t>Presenter</w:t>
      </w:r>
      <w:r w:rsidR="00035872">
        <w:rPr>
          <w:rFonts w:ascii="Calibri" w:hAnsi="Calibri" w:cs="Calibri"/>
          <w:color w:val="01ADAB"/>
          <w:szCs w:val="20"/>
        </w:rPr>
        <w:t xml:space="preserve"> pool:</w:t>
      </w:r>
    </w:p>
    <w:p w14:paraId="77546D5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Nancy </w:t>
      </w:r>
      <w:proofErr w:type="spellStart"/>
      <w:r w:rsidRPr="00035872">
        <w:rPr>
          <w:rFonts w:ascii="Calibri" w:hAnsi="Calibri" w:cs="Calibri"/>
          <w:b w:val="0"/>
          <w:snapToGrid w:val="0"/>
          <w:color w:val="696969"/>
          <w:szCs w:val="20"/>
        </w:rPr>
        <w:t>Masaschi</w:t>
      </w:r>
      <w:proofErr w:type="spellEnd"/>
      <w:r w:rsidRPr="00035872">
        <w:rPr>
          <w:rFonts w:ascii="Calibri" w:hAnsi="Calibri" w:cs="Calibri"/>
          <w:b w:val="0"/>
          <w:snapToGrid w:val="0"/>
          <w:color w:val="696969"/>
          <w:szCs w:val="20"/>
        </w:rPr>
        <w:t>, MBA</w:t>
      </w:r>
    </w:p>
    <w:p w14:paraId="7CF4C84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Associate Principal, Clinical Consulting</w:t>
      </w:r>
    </w:p>
    <w:p w14:paraId="55B5164D"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1F256A35" w14:textId="77777777" w:rsidR="00035872" w:rsidRPr="00035872" w:rsidRDefault="00035872" w:rsidP="00035872">
      <w:pPr>
        <w:pStyle w:val="Heading3"/>
        <w:contextualSpacing/>
        <w:rPr>
          <w:rFonts w:ascii="Calibri" w:hAnsi="Calibri" w:cs="Calibri"/>
          <w:b w:val="0"/>
          <w:snapToGrid w:val="0"/>
          <w:color w:val="696969"/>
          <w:szCs w:val="20"/>
        </w:rPr>
      </w:pPr>
    </w:p>
    <w:p w14:paraId="79682BBF"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Sue Hogan, RN</w:t>
      </w:r>
    </w:p>
    <w:p w14:paraId="2C633CF1"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7625BB72"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094F2B6" w14:textId="77777777" w:rsidR="00035872" w:rsidRPr="00035872" w:rsidRDefault="00035872" w:rsidP="00035872">
      <w:pPr>
        <w:pStyle w:val="Heading3"/>
        <w:contextualSpacing/>
        <w:rPr>
          <w:rFonts w:ascii="Calibri" w:hAnsi="Calibri" w:cs="Calibri"/>
          <w:b w:val="0"/>
          <w:snapToGrid w:val="0"/>
          <w:color w:val="696969"/>
          <w:szCs w:val="20"/>
        </w:rPr>
      </w:pPr>
    </w:p>
    <w:p w14:paraId="0D2FF1FC"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 xml:space="preserve">Kristi </w:t>
      </w:r>
      <w:proofErr w:type="spellStart"/>
      <w:r w:rsidRPr="00035872">
        <w:rPr>
          <w:rFonts w:ascii="Calibri" w:hAnsi="Calibri" w:cs="Calibri"/>
          <w:b w:val="0"/>
          <w:snapToGrid w:val="0"/>
          <w:color w:val="696969"/>
          <w:szCs w:val="20"/>
        </w:rPr>
        <w:t>Biltz</w:t>
      </w:r>
      <w:proofErr w:type="spellEnd"/>
      <w:r w:rsidRPr="00035872">
        <w:rPr>
          <w:rFonts w:ascii="Calibri" w:hAnsi="Calibri" w:cs="Calibri"/>
          <w:b w:val="0"/>
          <w:snapToGrid w:val="0"/>
          <w:color w:val="696969"/>
          <w:szCs w:val="20"/>
        </w:rPr>
        <w:t>, BS, LPN, CMRP</w:t>
      </w:r>
    </w:p>
    <w:p w14:paraId="0362F710" w14:textId="77777777" w:rsidR="00035872"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Consulting Director</w:t>
      </w:r>
    </w:p>
    <w:p w14:paraId="27D4F136" w14:textId="06ACE23B" w:rsidR="008730EB" w:rsidRPr="00035872" w:rsidRDefault="00035872" w:rsidP="00035872">
      <w:pPr>
        <w:pStyle w:val="Heading3"/>
        <w:contextualSpacing/>
        <w:rPr>
          <w:rFonts w:ascii="Calibri" w:hAnsi="Calibri" w:cs="Calibri"/>
          <w:b w:val="0"/>
          <w:snapToGrid w:val="0"/>
          <w:color w:val="696969"/>
          <w:szCs w:val="20"/>
        </w:rPr>
      </w:pPr>
      <w:r w:rsidRPr="00035872">
        <w:rPr>
          <w:rFonts w:ascii="Calibri" w:hAnsi="Calibri" w:cs="Calibri"/>
          <w:b w:val="0"/>
          <w:snapToGrid w:val="0"/>
          <w:color w:val="696969"/>
          <w:szCs w:val="20"/>
        </w:rPr>
        <w:t>Vizient</w:t>
      </w:r>
    </w:p>
    <w:p w14:paraId="2F365C5D" w14:textId="77777777" w:rsidR="008730EB" w:rsidRPr="00251281" w:rsidRDefault="008730EB" w:rsidP="008730EB">
      <w:pPr>
        <w:rPr>
          <w:rFonts w:ascii="Calibri" w:hAnsi="Calibri"/>
          <w:szCs w:val="20"/>
        </w:rPr>
      </w:pPr>
    </w:p>
    <w:sectPr w:rsidR="008730EB" w:rsidRPr="00251281" w:rsidSect="00132AA2">
      <w:headerReference w:type="even" r:id="rId35"/>
      <w:headerReference w:type="default" r:id="rId36"/>
      <w:footerReference w:type="even" r:id="rId37"/>
      <w:footerReference w:type="default" r:id="rId38"/>
      <w:headerReference w:type="first" r:id="rId39"/>
      <w:footerReference w:type="first" r:id="rId40"/>
      <w:pgSz w:w="12240" w:h="15840"/>
      <w:pgMar w:top="1886" w:right="1080" w:bottom="360" w:left="144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EE9C0F" w14:textId="77777777" w:rsidR="00956B9A" w:rsidRDefault="00956B9A" w:rsidP="00971D43">
      <w:r>
        <w:separator/>
      </w:r>
    </w:p>
  </w:endnote>
  <w:endnote w:type="continuationSeparator" w:id="0">
    <w:p w14:paraId="20D184F0" w14:textId="77777777" w:rsidR="00956B9A" w:rsidRDefault="00956B9A"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FBBA59" w14:textId="77777777" w:rsidR="009D043F" w:rsidRDefault="009D043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DE7FC"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C59DE3" w14:textId="77777777" w:rsidR="009D043F" w:rsidRDefault="009D043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CC80B7E" w14:textId="77777777" w:rsidR="00956B9A" w:rsidRDefault="00956B9A" w:rsidP="00971D43">
      <w:r>
        <w:separator/>
      </w:r>
    </w:p>
  </w:footnote>
  <w:footnote w:type="continuationSeparator" w:id="0">
    <w:p w14:paraId="47248729" w14:textId="77777777" w:rsidR="00956B9A" w:rsidRDefault="00956B9A"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E3FD1"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A9FC29" w14:textId="77777777" w:rsidR="003E1362" w:rsidRPr="002B3983" w:rsidRDefault="009D043F" w:rsidP="00D97E07">
    <w:pPr>
      <w:pStyle w:val="Header"/>
    </w:pPr>
    <w:r w:rsidRPr="002B3983">
      <w:rPr>
        <w:noProof/>
        <w:color w:val="FFBF2D"/>
      </w:rPr>
      <w:drawing>
        <wp:anchor distT="0" distB="0" distL="114300" distR="114300" simplePos="0" relativeHeight="251659264" behindDoc="1" locked="0" layoutInCell="0" allowOverlap="1" wp14:anchorId="51CACF82" wp14:editId="6C877DCC">
          <wp:simplePos x="0" y="0"/>
          <wp:positionH relativeFrom="page">
            <wp:posOffset>5788915</wp:posOffset>
          </wp:positionH>
          <wp:positionV relativeFrom="page">
            <wp:posOffset>523949</wp:posOffset>
          </wp:positionV>
          <wp:extent cx="1266190" cy="315595"/>
          <wp:effectExtent l="0" t="0" r="0" b="8255"/>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EE8E08" w14:textId="77777777" w:rsidR="009D043F" w:rsidRDefault="009D043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CE69A1"/>
    <w:multiLevelType w:val="hybridMultilevel"/>
    <w:tmpl w:val="00A045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0BB605F"/>
    <w:multiLevelType w:val="hybridMultilevel"/>
    <w:tmpl w:val="CBB44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3E701A0"/>
    <w:multiLevelType w:val="hybridMultilevel"/>
    <w:tmpl w:val="3510ED48"/>
    <w:lvl w:ilvl="0" w:tplc="597C6F8E">
      <w:start w:val="1"/>
      <w:numFmt w:val="decimal"/>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BD132DE"/>
    <w:multiLevelType w:val="hybridMultilevel"/>
    <w:tmpl w:val="75A23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0"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4"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6" w15:restartNumberingAfterBreak="0">
    <w:nsid w:val="4D7D0B05"/>
    <w:multiLevelType w:val="hybridMultilevel"/>
    <w:tmpl w:val="01020F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EFD008D"/>
    <w:multiLevelType w:val="hybridMultilevel"/>
    <w:tmpl w:val="891A2C4C"/>
    <w:lvl w:ilvl="0" w:tplc="0409000F">
      <w:start w:val="1"/>
      <w:numFmt w:val="decimal"/>
      <w:lvlText w:val="%1."/>
      <w:lvlJc w:val="left"/>
      <w:pPr>
        <w:ind w:left="630" w:hanging="360"/>
      </w:p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8"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9"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0"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4"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0"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2"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43"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5"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30"/>
  </w:num>
  <w:num w:numId="2">
    <w:abstractNumId w:val="20"/>
  </w:num>
  <w:num w:numId="3">
    <w:abstractNumId w:val="37"/>
  </w:num>
  <w:num w:numId="4">
    <w:abstractNumId w:val="37"/>
  </w:num>
  <w:num w:numId="5">
    <w:abstractNumId w:val="34"/>
  </w:num>
  <w:num w:numId="6">
    <w:abstractNumId w:val="7"/>
  </w:num>
  <w:num w:numId="7">
    <w:abstractNumId w:val="29"/>
  </w:num>
  <w:num w:numId="8">
    <w:abstractNumId w:val="44"/>
  </w:num>
  <w:num w:numId="9">
    <w:abstractNumId w:val="41"/>
  </w:num>
  <w:num w:numId="10">
    <w:abstractNumId w:val="45"/>
  </w:num>
  <w:num w:numId="11">
    <w:abstractNumId w:val="16"/>
  </w:num>
  <w:num w:numId="12">
    <w:abstractNumId w:val="31"/>
  </w:num>
  <w:num w:numId="13">
    <w:abstractNumId w:val="19"/>
  </w:num>
  <w:num w:numId="14">
    <w:abstractNumId w:val="36"/>
  </w:num>
  <w:num w:numId="15">
    <w:abstractNumId w:val="22"/>
  </w:num>
  <w:num w:numId="16">
    <w:abstractNumId w:val="9"/>
  </w:num>
  <w:num w:numId="17">
    <w:abstractNumId w:val="17"/>
  </w:num>
  <w:num w:numId="18">
    <w:abstractNumId w:val="40"/>
  </w:num>
  <w:num w:numId="19">
    <w:abstractNumId w:val="43"/>
  </w:num>
  <w:num w:numId="20">
    <w:abstractNumId w:val="33"/>
  </w:num>
  <w:num w:numId="21">
    <w:abstractNumId w:val="13"/>
  </w:num>
  <w:num w:numId="22">
    <w:abstractNumId w:val="25"/>
  </w:num>
  <w:num w:numId="23">
    <w:abstractNumId w:val="15"/>
  </w:num>
  <w:num w:numId="24">
    <w:abstractNumId w:val="39"/>
  </w:num>
  <w:num w:numId="25">
    <w:abstractNumId w:val="5"/>
  </w:num>
  <w:num w:numId="26">
    <w:abstractNumId w:val="23"/>
  </w:num>
  <w:num w:numId="27">
    <w:abstractNumId w:val="42"/>
  </w:num>
  <w:num w:numId="28">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3"/>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32"/>
  </w:num>
  <w:num w:numId="32">
    <w:abstractNumId w:val="11"/>
  </w:num>
  <w:num w:numId="33">
    <w:abstractNumId w:val="38"/>
  </w:num>
  <w:num w:numId="34">
    <w:abstractNumId w:val="24"/>
  </w:num>
  <w:num w:numId="35">
    <w:abstractNumId w:val="14"/>
  </w:num>
  <w:num w:numId="36">
    <w:abstractNumId w:val="1"/>
  </w:num>
  <w:num w:numId="37">
    <w:abstractNumId w:val="0"/>
  </w:num>
  <w:num w:numId="38">
    <w:abstractNumId w:val="8"/>
  </w:num>
  <w:num w:numId="39">
    <w:abstractNumId w:val="10"/>
  </w:num>
  <w:num w:numId="40">
    <w:abstractNumId w:val="4"/>
  </w:num>
  <w:num w:numId="41">
    <w:abstractNumId w:val="21"/>
  </w:num>
  <w:num w:numId="42">
    <w:abstractNumId w:val="35"/>
  </w:num>
  <w:num w:numId="43">
    <w:abstractNumId w:val="18"/>
  </w:num>
  <w:num w:numId="44">
    <w:abstractNumId w:val="3"/>
  </w:num>
  <w:num w:numId="45">
    <w:abstractNumId w:val="2"/>
  </w:num>
  <w:num w:numId="46">
    <w:abstractNumId w:val="12"/>
  </w:num>
  <w:num w:numId="47">
    <w:abstractNumId w:val="27"/>
  </w:num>
  <w:num w:numId="48">
    <w:abstractNumId w:val="28"/>
  </w:num>
  <w:num w:numId="49">
    <w:abstractNumId w:val="26"/>
  </w:num>
  <w:num w:numId="5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0774E"/>
    <w:rsid w:val="00021D7D"/>
    <w:rsid w:val="00035872"/>
    <w:rsid w:val="00035D1B"/>
    <w:rsid w:val="00052CEC"/>
    <w:rsid w:val="00056A0F"/>
    <w:rsid w:val="00060A68"/>
    <w:rsid w:val="00060DE0"/>
    <w:rsid w:val="00065834"/>
    <w:rsid w:val="000765B6"/>
    <w:rsid w:val="00095B16"/>
    <w:rsid w:val="000970CD"/>
    <w:rsid w:val="000F1401"/>
    <w:rsid w:val="00104CA4"/>
    <w:rsid w:val="00122743"/>
    <w:rsid w:val="001255F0"/>
    <w:rsid w:val="00132AA2"/>
    <w:rsid w:val="00141630"/>
    <w:rsid w:val="001449C2"/>
    <w:rsid w:val="0015087F"/>
    <w:rsid w:val="0015299B"/>
    <w:rsid w:val="001537EB"/>
    <w:rsid w:val="00155E54"/>
    <w:rsid w:val="001621CC"/>
    <w:rsid w:val="00165966"/>
    <w:rsid w:val="001707FD"/>
    <w:rsid w:val="001716CE"/>
    <w:rsid w:val="00175E57"/>
    <w:rsid w:val="00182E6B"/>
    <w:rsid w:val="00185D37"/>
    <w:rsid w:val="001D2425"/>
    <w:rsid w:val="001D3415"/>
    <w:rsid w:val="001D56DD"/>
    <w:rsid w:val="001F5E4B"/>
    <w:rsid w:val="00200676"/>
    <w:rsid w:val="00200804"/>
    <w:rsid w:val="00200BDE"/>
    <w:rsid w:val="00211BA3"/>
    <w:rsid w:val="00211EFB"/>
    <w:rsid w:val="002210D7"/>
    <w:rsid w:val="00231702"/>
    <w:rsid w:val="00251281"/>
    <w:rsid w:val="00273E1B"/>
    <w:rsid w:val="0029361D"/>
    <w:rsid w:val="002B3983"/>
    <w:rsid w:val="002C549F"/>
    <w:rsid w:val="002D0D3A"/>
    <w:rsid w:val="002D2FCE"/>
    <w:rsid w:val="002E26E9"/>
    <w:rsid w:val="002E5346"/>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F86"/>
    <w:rsid w:val="004009F2"/>
    <w:rsid w:val="00410C34"/>
    <w:rsid w:val="00411B42"/>
    <w:rsid w:val="00412304"/>
    <w:rsid w:val="0041759A"/>
    <w:rsid w:val="00423054"/>
    <w:rsid w:val="00423B4D"/>
    <w:rsid w:val="00435E61"/>
    <w:rsid w:val="0043610D"/>
    <w:rsid w:val="004463DA"/>
    <w:rsid w:val="00452B25"/>
    <w:rsid w:val="00463FCD"/>
    <w:rsid w:val="004722C1"/>
    <w:rsid w:val="004747C2"/>
    <w:rsid w:val="004814ED"/>
    <w:rsid w:val="0048354F"/>
    <w:rsid w:val="00486539"/>
    <w:rsid w:val="004A294A"/>
    <w:rsid w:val="004A35F8"/>
    <w:rsid w:val="004A5394"/>
    <w:rsid w:val="004A677D"/>
    <w:rsid w:val="004B0F88"/>
    <w:rsid w:val="004B3F48"/>
    <w:rsid w:val="004C3FD4"/>
    <w:rsid w:val="004C7923"/>
    <w:rsid w:val="00500F6A"/>
    <w:rsid w:val="00520393"/>
    <w:rsid w:val="005228D3"/>
    <w:rsid w:val="005265B9"/>
    <w:rsid w:val="00527EC8"/>
    <w:rsid w:val="005349BB"/>
    <w:rsid w:val="00541FB2"/>
    <w:rsid w:val="00542D16"/>
    <w:rsid w:val="00552F0C"/>
    <w:rsid w:val="0055599E"/>
    <w:rsid w:val="00560C84"/>
    <w:rsid w:val="00560CD0"/>
    <w:rsid w:val="00563BEA"/>
    <w:rsid w:val="00573674"/>
    <w:rsid w:val="00586A2D"/>
    <w:rsid w:val="00586A82"/>
    <w:rsid w:val="00587434"/>
    <w:rsid w:val="0059060D"/>
    <w:rsid w:val="00592B90"/>
    <w:rsid w:val="005A78EF"/>
    <w:rsid w:val="005C5387"/>
    <w:rsid w:val="005F37E5"/>
    <w:rsid w:val="005F3EA9"/>
    <w:rsid w:val="005F7196"/>
    <w:rsid w:val="00607C19"/>
    <w:rsid w:val="00612814"/>
    <w:rsid w:val="00623D37"/>
    <w:rsid w:val="0063036E"/>
    <w:rsid w:val="00636E51"/>
    <w:rsid w:val="00642B45"/>
    <w:rsid w:val="00654283"/>
    <w:rsid w:val="006775CF"/>
    <w:rsid w:val="006927BD"/>
    <w:rsid w:val="006A6544"/>
    <w:rsid w:val="006B43B7"/>
    <w:rsid w:val="006B6BF5"/>
    <w:rsid w:val="006B7975"/>
    <w:rsid w:val="006C2361"/>
    <w:rsid w:val="006D51C0"/>
    <w:rsid w:val="006E3F56"/>
    <w:rsid w:val="006F020F"/>
    <w:rsid w:val="006F1E6D"/>
    <w:rsid w:val="00707853"/>
    <w:rsid w:val="00714301"/>
    <w:rsid w:val="00715300"/>
    <w:rsid w:val="007158FC"/>
    <w:rsid w:val="00723601"/>
    <w:rsid w:val="00743621"/>
    <w:rsid w:val="00745310"/>
    <w:rsid w:val="00751A26"/>
    <w:rsid w:val="00756986"/>
    <w:rsid w:val="00775D79"/>
    <w:rsid w:val="007910DA"/>
    <w:rsid w:val="0079149D"/>
    <w:rsid w:val="007C2570"/>
    <w:rsid w:val="007C6E08"/>
    <w:rsid w:val="007D473D"/>
    <w:rsid w:val="007E45DA"/>
    <w:rsid w:val="007F2200"/>
    <w:rsid w:val="007F42A3"/>
    <w:rsid w:val="007F7B52"/>
    <w:rsid w:val="00812AE5"/>
    <w:rsid w:val="00815BAC"/>
    <w:rsid w:val="00825C14"/>
    <w:rsid w:val="00826763"/>
    <w:rsid w:val="008323D6"/>
    <w:rsid w:val="00832E17"/>
    <w:rsid w:val="00834830"/>
    <w:rsid w:val="00844482"/>
    <w:rsid w:val="00851FDB"/>
    <w:rsid w:val="008730EB"/>
    <w:rsid w:val="00880598"/>
    <w:rsid w:val="008939B0"/>
    <w:rsid w:val="008B127D"/>
    <w:rsid w:val="008D1039"/>
    <w:rsid w:val="008F0EC4"/>
    <w:rsid w:val="009225E4"/>
    <w:rsid w:val="00931508"/>
    <w:rsid w:val="009322F6"/>
    <w:rsid w:val="00952F89"/>
    <w:rsid w:val="00956B9A"/>
    <w:rsid w:val="0096114D"/>
    <w:rsid w:val="00963CDE"/>
    <w:rsid w:val="00971D43"/>
    <w:rsid w:val="00980A48"/>
    <w:rsid w:val="00987B49"/>
    <w:rsid w:val="009A27BF"/>
    <w:rsid w:val="009A7E1B"/>
    <w:rsid w:val="009A7E9D"/>
    <w:rsid w:val="009B2BA5"/>
    <w:rsid w:val="009B6D1A"/>
    <w:rsid w:val="009C2B55"/>
    <w:rsid w:val="009D043F"/>
    <w:rsid w:val="009D4020"/>
    <w:rsid w:val="009D5E81"/>
    <w:rsid w:val="009F4A49"/>
    <w:rsid w:val="00A00028"/>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5590"/>
    <w:rsid w:val="00AD6E51"/>
    <w:rsid w:val="00AE5182"/>
    <w:rsid w:val="00AF32FC"/>
    <w:rsid w:val="00AF364E"/>
    <w:rsid w:val="00AF3AF2"/>
    <w:rsid w:val="00AF44C9"/>
    <w:rsid w:val="00B04281"/>
    <w:rsid w:val="00B1796A"/>
    <w:rsid w:val="00B213B6"/>
    <w:rsid w:val="00B3199E"/>
    <w:rsid w:val="00B52641"/>
    <w:rsid w:val="00B640EE"/>
    <w:rsid w:val="00B65EAB"/>
    <w:rsid w:val="00B71B40"/>
    <w:rsid w:val="00B75EF3"/>
    <w:rsid w:val="00B7767D"/>
    <w:rsid w:val="00B82424"/>
    <w:rsid w:val="00B82EE5"/>
    <w:rsid w:val="00B914EC"/>
    <w:rsid w:val="00BA2D73"/>
    <w:rsid w:val="00BA6CBF"/>
    <w:rsid w:val="00BB6CB3"/>
    <w:rsid w:val="00BB6F5C"/>
    <w:rsid w:val="00BB7234"/>
    <w:rsid w:val="00BC037D"/>
    <w:rsid w:val="00BC3377"/>
    <w:rsid w:val="00BC3FDA"/>
    <w:rsid w:val="00BE6400"/>
    <w:rsid w:val="00BF5337"/>
    <w:rsid w:val="00C04534"/>
    <w:rsid w:val="00C205E3"/>
    <w:rsid w:val="00C36F35"/>
    <w:rsid w:val="00C406F6"/>
    <w:rsid w:val="00C419FD"/>
    <w:rsid w:val="00C44922"/>
    <w:rsid w:val="00C55AA4"/>
    <w:rsid w:val="00C65474"/>
    <w:rsid w:val="00C758A2"/>
    <w:rsid w:val="00C90C2A"/>
    <w:rsid w:val="00C93913"/>
    <w:rsid w:val="00C93CE2"/>
    <w:rsid w:val="00C9605F"/>
    <w:rsid w:val="00C9606B"/>
    <w:rsid w:val="00CA20C5"/>
    <w:rsid w:val="00CB537E"/>
    <w:rsid w:val="00CC182A"/>
    <w:rsid w:val="00CC289B"/>
    <w:rsid w:val="00CC3A07"/>
    <w:rsid w:val="00CD118E"/>
    <w:rsid w:val="00CD18C0"/>
    <w:rsid w:val="00CF2699"/>
    <w:rsid w:val="00CF5730"/>
    <w:rsid w:val="00D04BFD"/>
    <w:rsid w:val="00D14C65"/>
    <w:rsid w:val="00D2267A"/>
    <w:rsid w:val="00D35964"/>
    <w:rsid w:val="00D36672"/>
    <w:rsid w:val="00D45CFF"/>
    <w:rsid w:val="00D46507"/>
    <w:rsid w:val="00D531EC"/>
    <w:rsid w:val="00D55902"/>
    <w:rsid w:val="00D6051F"/>
    <w:rsid w:val="00D60D0D"/>
    <w:rsid w:val="00D97E07"/>
    <w:rsid w:val="00DA6BD0"/>
    <w:rsid w:val="00DB507E"/>
    <w:rsid w:val="00DC09A4"/>
    <w:rsid w:val="00DE18AA"/>
    <w:rsid w:val="00DE3426"/>
    <w:rsid w:val="00DF65D5"/>
    <w:rsid w:val="00E20D4C"/>
    <w:rsid w:val="00E435CD"/>
    <w:rsid w:val="00E47D10"/>
    <w:rsid w:val="00E50346"/>
    <w:rsid w:val="00E609BA"/>
    <w:rsid w:val="00E63522"/>
    <w:rsid w:val="00E63D33"/>
    <w:rsid w:val="00E6655D"/>
    <w:rsid w:val="00EA0EB6"/>
    <w:rsid w:val="00EA13B8"/>
    <w:rsid w:val="00EC0481"/>
    <w:rsid w:val="00ED0769"/>
    <w:rsid w:val="00ED457B"/>
    <w:rsid w:val="00EF51E1"/>
    <w:rsid w:val="00F146F1"/>
    <w:rsid w:val="00F20160"/>
    <w:rsid w:val="00F206F3"/>
    <w:rsid w:val="00F23794"/>
    <w:rsid w:val="00F40406"/>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B34446"/>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6927BD"/>
    <w:pPr>
      <w:spacing w:after="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251281"/>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251281"/>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29724">
      <w:bodyDiv w:val="1"/>
      <w:marLeft w:val="0"/>
      <w:marRight w:val="0"/>
      <w:marTop w:val="0"/>
      <w:marBottom w:val="0"/>
      <w:divBdr>
        <w:top w:val="none" w:sz="0" w:space="0" w:color="auto"/>
        <w:left w:val="none" w:sz="0" w:space="0" w:color="auto"/>
        <w:bottom w:val="none" w:sz="0" w:space="0" w:color="auto"/>
        <w:right w:val="none" w:sz="0" w:space="0" w:color="auto"/>
      </w:divBdr>
    </w:div>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39" Type="http://schemas.openxmlformats.org/officeDocument/2006/relationships/header" Target="header3.xml"/><Relationship Id="rId21" Type="http://schemas.openxmlformats.org/officeDocument/2006/relationships/customXml" Target="../customXml/item21.xml"/><Relationship Id="rId34" Type="http://schemas.openxmlformats.org/officeDocument/2006/relationships/image" Target="media/image1.png"/><Relationship Id="rId42" Type="http://schemas.openxmlformats.org/officeDocument/2006/relationships/theme" Target="theme/theme1.xml"/><Relationship Id="rId7" Type="http://schemas.openxmlformats.org/officeDocument/2006/relationships/customXml" Target="../customXml/item7.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oter" Target="footer1.xml"/><Relationship Id="rId40"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header" Target="header2.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1.xml"/><Relationship Id="rId8" Type="http://schemas.openxmlformats.org/officeDocument/2006/relationships/customXml" Target="../customXml/item8.xml"/><Relationship Id="rId3" Type="http://schemas.openxmlformats.org/officeDocument/2006/relationships/customXml" Target="../customXml/item3.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easterw\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mso-contentType ?>
<FormTemplates xmlns="http://schemas.microsoft.com/sharepoint/v3/contenttype/forms">
  <Display>DocumentLibraryForm</Display>
  <Edit>DocumentLibraryForm</Edit>
  <New>DocumentLibraryForm</New>
</FormTemplates>
</file>

<file path=customXml/item1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2.xml><?xml version="1.0" encoding="utf-8"?>
<DataSourceInfo>
  <Id>00b80028-d226-4a39-9a19-6787589aad19</Id>
  <MajorVersion>0</MajorVersion>
  <MinorVersion>1</MinorVersion>
  <DataSourceType>System</DataSourceType>
  <Name>System</Name>
  <Description/>
  <Filter/>
  <DataFields/>
</DataSourceInfo>
</file>

<file path=customXml/item13.xml><?xml version="1.0" encoding="utf-8"?>
<VariableListDefinition name="AD_HOC" displayName="AD_HOC" id="9426ea6f-1b24-4683-bca3-85d71f6375fd" isdomainofvalue="False" dataSourceId="80be7e5f-6e71-448c-9228-23264555308c"/>
</file>

<file path=customXml/item14.xml><?xml version="1.0" encoding="utf-8"?>
<AllExternalAdhocVariableMappings/>
</file>

<file path=customXml/item15.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16.xml><?xml version="1.0" encoding="utf-8"?>
<VariableUsageMapping/>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2.xml><?xml version="1.0" encoding="utf-8"?>
<AllWordPDs>
</AllWordPDs>
</file>

<file path=customXml/item20.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2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2.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23.xml><?xml version="1.0" encoding="utf-8"?>
<VariableListDefinition name="System" displayName="System" id="dc9731b4-d0d2-4ed5-b20d-434d69de1706" isdomainofvalue="False" dataSourceId="00b80028-d226-4a39-9a19-6787589aad19"/>
</file>

<file path=customXml/item24.xml><?xml version="1.0" encoding="utf-8"?>
<SourceDataModel Name="Computed" TargetDataSourceId="87651697-ca1f-4d80-9f69-bb743e325714"/>
</file>

<file path=customXml/item25.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26.xml><?xml version="1.0" encoding="utf-8"?>
<DocPartTree/>
</file>

<file path=customXml/item27.xml><?xml version="1.0" encoding="utf-8"?>
<SourceDataModel Name="System" TargetDataSourceId="00b80028-d226-4a39-9a19-6787589aad19"/>
</file>

<file path=customXml/item3.xml><?xml version="1.0" encoding="utf-8"?>
<SourceDataModel Name="AD_HOC" TargetDataSourceId="80be7e5f-6e71-448c-9228-23264555308c"/>
</file>

<file path=customXml/item4.xml><?xml version="1.0" encoding="utf-8"?>
<DataSourceInfo>
  <Id>80be7e5f-6e71-448c-9228-23264555308c</Id>
  <MajorVersion>0</MajorVersion>
  <MinorVersion>1</MinorVersion>
  <DataSourceType>Ad_Hoc</DataSourceType>
  <Name>AD_HOC</Name>
  <Description/>
  <Filter/>
  <DataFields/>
</DataSourceInfo>
</file>

<file path=customXml/item5.xml><?xml version="1.0" encoding="utf-8"?>
<?mso-contentType ?>
<SharedContentType xmlns="Microsoft.SharePoint.Taxonomy.ContentTypeSync" SourceId="c9bec5de-3132-4daf-ae55-1613447ae162" ContentTypeId="0x0101003892C1470B32FA4ABADA805F9A36FDE40106" PreviousValue="false"/>
</file>

<file path=customXml/item6.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7.xml><?xml version="1.0" encoding="utf-8"?>
<DataSourceInfo>
  <Id>87651697-ca1f-4d80-9f69-bb743e325714</Id>
  <MajorVersion>0</MajorVersion>
  <MinorVersion>1</MinorVersion>
  <DataSourceType>Expression</DataSourceType>
  <Name>Computed</Name>
  <Description/>
  <Filter/>
  <DataFields/>
</DataSourceInfo>
</file>

<file path=customXml/item8.xml><?xml version="1.0" encoding="utf-8"?>
<VariableListDefinition name="Computed" displayName="Computed" id="69155e26-4760-488b-ab4c-bb15b0f8b2a2" isdomainofvalue="False" dataSourceId="87651697-ca1f-4d80-9f69-bb743e325714"/>
</file>

<file path=customXml/item9.xml><?xml version="1.0" encoding="utf-8"?>
<AllMetadata/>
</file>

<file path=customXml/itemProps1.xml><?xml version="1.0" encoding="utf-8"?>
<ds:datastoreItem xmlns:ds="http://schemas.openxmlformats.org/officeDocument/2006/customXml" ds:itemID="{DE544662-F77F-4442-B53C-A34A18686309}">
  <ds:schemaRefs/>
</ds:datastoreItem>
</file>

<file path=customXml/itemProps10.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11.xml><?xml version="1.0" encoding="utf-8"?>
<ds:datastoreItem xmlns:ds="http://schemas.openxmlformats.org/officeDocument/2006/customXml" ds:itemID="{0D4A98D7-A056-4A12-A949-9E2EE5A35FE4}">
  <ds:schemaRefs/>
</ds:datastoreItem>
</file>

<file path=customXml/itemProps12.xml><?xml version="1.0" encoding="utf-8"?>
<ds:datastoreItem xmlns:ds="http://schemas.openxmlformats.org/officeDocument/2006/customXml" ds:itemID="{7CA12843-4DEB-4A4D-9869-29F66BB28D05}">
  <ds:schemaRefs/>
</ds:datastoreItem>
</file>

<file path=customXml/itemProps13.xml><?xml version="1.0" encoding="utf-8"?>
<ds:datastoreItem xmlns:ds="http://schemas.openxmlformats.org/officeDocument/2006/customXml" ds:itemID="{1D690A50-E3B4-44F5-A4C5-75EEC88CF4EC}">
  <ds:schemaRefs/>
</ds:datastoreItem>
</file>

<file path=customXml/itemProps14.xml><?xml version="1.0" encoding="utf-8"?>
<ds:datastoreItem xmlns:ds="http://schemas.openxmlformats.org/officeDocument/2006/customXml" ds:itemID="{7B773B23-CD27-407C-8EF7-714316C2ACF2}">
  <ds:schemaRefs/>
</ds:datastoreItem>
</file>

<file path=customXml/itemProps15.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16.xml><?xml version="1.0" encoding="utf-8"?>
<ds:datastoreItem xmlns:ds="http://schemas.openxmlformats.org/officeDocument/2006/customXml" ds:itemID="{E714D73B-064F-4FC2-AD89-143579607756}">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B85967EA-5D77-454F-9209-8A7DF6AA199B}">
  <ds:schemaRefs>
    <ds:schemaRef ds:uri="http://schemas.openxmlformats.org/officeDocument/2006/bibliography"/>
  </ds:schemaRefs>
</ds:datastoreItem>
</file>

<file path=customXml/itemProps19.xml><?xml version="1.0" encoding="utf-8"?>
<ds:datastoreItem xmlns:ds="http://schemas.openxmlformats.org/officeDocument/2006/customXml" ds:itemID="{5B401B9D-B553-4B56-A34A-971673CC9681}">
  <ds:schemaRefs/>
</ds:datastoreItem>
</file>

<file path=customXml/itemProps2.xml><?xml version="1.0" encoding="utf-8"?>
<ds:datastoreItem xmlns:ds="http://schemas.openxmlformats.org/officeDocument/2006/customXml" ds:itemID="{78E85137-610F-4DE4-A961-7F7A1DA29F2D}">
  <ds:schemaRefs/>
</ds:datastoreItem>
</file>

<file path=customXml/itemProps20.xml><?xml version="1.0" encoding="utf-8"?>
<ds:datastoreItem xmlns:ds="http://schemas.openxmlformats.org/officeDocument/2006/customXml" ds:itemID="{BDDC9A50-D520-4DBB-861E-17850ECDD206}">
  <ds:schemaRefs/>
</ds:datastoreItem>
</file>

<file path=customXml/itemProps21.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2.xml><?xml version="1.0" encoding="utf-8"?>
<ds:datastoreItem xmlns:ds="http://schemas.openxmlformats.org/officeDocument/2006/customXml" ds:itemID="{BEAFDBBE-0F51-4017-B707-8386C7FBABFD}">
  <ds:schemaRefs/>
</ds:datastoreItem>
</file>

<file path=customXml/itemProps23.xml><?xml version="1.0" encoding="utf-8"?>
<ds:datastoreItem xmlns:ds="http://schemas.openxmlformats.org/officeDocument/2006/customXml" ds:itemID="{80CE4447-D1BD-469E-BD8B-B31A4C9A896F}">
  <ds:schemaRefs/>
</ds:datastoreItem>
</file>

<file path=customXml/itemProps24.xml><?xml version="1.0" encoding="utf-8"?>
<ds:datastoreItem xmlns:ds="http://schemas.openxmlformats.org/officeDocument/2006/customXml" ds:itemID="{4C134B16-2CC0-4F00-BAB8-0BCCEF3E9F16}">
  <ds:schemaRefs/>
</ds:datastoreItem>
</file>

<file path=customXml/itemProps25.xml><?xml version="1.0" encoding="utf-8"?>
<ds:datastoreItem xmlns:ds="http://schemas.openxmlformats.org/officeDocument/2006/customXml" ds:itemID="{5BEF3205-EB69-4E70-BFE8-AFB1DD2B0B96}">
  <ds:schemaRefs>
    <ds:schemaRef ds:uri="http://schemas.microsoft.com/office/2006/metadata/properties"/>
    <ds:schemaRef ds:uri="http://schemas.microsoft.com/office/infopath/2007/PartnerControls"/>
    <ds:schemaRef ds:uri="http://schemas.microsoft.com/sharepoint/v3/fields"/>
    <ds:schemaRef ds:uri="http://schemas.microsoft.com/sharepoint/v3"/>
    <ds:schemaRef ds:uri="0b2929d2-a33e-45c9-980d-b30e626659d9"/>
    <ds:schemaRef ds:uri="1de6e417-ba3b-42be-b14a-7f4cb43c809f"/>
    <ds:schemaRef ds:uri="fff2b044-c74a-4bd8-8e92-b14b9b13b2b5"/>
    <ds:schemaRef ds:uri="01e59a59-e903-4787-b1b4-4a99956146ec"/>
  </ds:schemaRefs>
</ds:datastoreItem>
</file>

<file path=customXml/itemProps26.xml><?xml version="1.0" encoding="utf-8"?>
<ds:datastoreItem xmlns:ds="http://schemas.openxmlformats.org/officeDocument/2006/customXml" ds:itemID="{54E4ECD0-5730-4CBC-B5C8-CDD180BD053A}">
  <ds:schemaRefs/>
</ds:datastoreItem>
</file>

<file path=customXml/itemProps27.xml><?xml version="1.0" encoding="utf-8"?>
<ds:datastoreItem xmlns:ds="http://schemas.openxmlformats.org/officeDocument/2006/customXml" ds:itemID="{E0C162D0-F7BA-4089-AC31-880761F0BD65}">
  <ds:schemaRefs/>
</ds:datastoreItem>
</file>

<file path=customXml/itemProps3.xml><?xml version="1.0" encoding="utf-8"?>
<ds:datastoreItem xmlns:ds="http://schemas.openxmlformats.org/officeDocument/2006/customXml" ds:itemID="{D44D0B5A-EC6D-4AEA-A833-02344E0C6DB2}">
  <ds:schemaRefs/>
</ds:datastoreItem>
</file>

<file path=customXml/itemProps4.xml><?xml version="1.0" encoding="utf-8"?>
<ds:datastoreItem xmlns:ds="http://schemas.openxmlformats.org/officeDocument/2006/customXml" ds:itemID="{D4628565-9CB4-4F10-AA9C-1309D57A874A}">
  <ds:schemaRefs/>
</ds:datastoreItem>
</file>

<file path=customXml/itemProps5.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6.xml><?xml version="1.0" encoding="utf-8"?>
<ds:datastoreItem xmlns:ds="http://schemas.openxmlformats.org/officeDocument/2006/customXml" ds:itemID="{0510B9D0-C027-45D1-B797-FA865004CBBF}">
  <ds:schemaRefs/>
</ds:datastoreItem>
</file>

<file path=customXml/itemProps7.xml><?xml version="1.0" encoding="utf-8"?>
<ds:datastoreItem xmlns:ds="http://schemas.openxmlformats.org/officeDocument/2006/customXml" ds:itemID="{83B1EF68-4D55-4397-AF73-D916BC2254F0}">
  <ds:schemaRefs/>
</ds:datastoreItem>
</file>

<file path=customXml/itemProps8.xml><?xml version="1.0" encoding="utf-8"?>
<ds:datastoreItem xmlns:ds="http://schemas.openxmlformats.org/officeDocument/2006/customXml" ds:itemID="{37871AC4-84F1-4DCF-9181-89FBC406BA26}">
  <ds:schemaRefs/>
</ds:datastoreItem>
</file>

<file path=customXml/itemProps9.xml><?xml version="1.0" encoding="utf-8"?>
<ds:datastoreItem xmlns:ds="http://schemas.openxmlformats.org/officeDocument/2006/customXml" ds:itemID="{A613EE9C-F5E0-4282-839C-53FE8976D615}">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55</TotalTime>
  <Pages>3</Pages>
  <Words>745</Words>
  <Characters>4248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4984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Easterwood,Rebecca</cp:lastModifiedBy>
  <cp:revision>13</cp:revision>
  <cp:lastPrinted>2015-12-22T16:01:00Z</cp:lastPrinted>
  <dcterms:created xsi:type="dcterms:W3CDTF">2019-08-20T14:38:00Z</dcterms:created>
  <dcterms:modified xsi:type="dcterms:W3CDTF">2020-09-10T19:54:00Z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