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AC91E"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12425AD2"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1BAD4248" wp14:editId="60D495FA">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16A2D261" w14:textId="462990AA" w:rsidR="00423054" w:rsidRPr="00E50346" w:rsidRDefault="0038273F" w:rsidP="00D6051F">
      <w:pPr>
        <w:pStyle w:val="Heading"/>
      </w:pPr>
      <w:r w:rsidRPr="0038273F">
        <w:t>202</w:t>
      </w:r>
      <w:r w:rsidR="00185E3F">
        <w:t>1</w:t>
      </w:r>
      <w:r w:rsidRPr="0038273F">
        <w:t xml:space="preserve"> MSS Pharmacy Conference</w:t>
      </w:r>
    </w:p>
    <w:p w14:paraId="7F6D8D87" w14:textId="61595253"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38273F">
        <w:rPr>
          <w:color w:val="595959" w:themeColor="text1" w:themeTint="A6"/>
        </w:rPr>
        <w:t xml:space="preserve">October </w:t>
      </w:r>
      <w:r w:rsidR="00185E3F">
        <w:rPr>
          <w:color w:val="595959" w:themeColor="text1" w:themeTint="A6"/>
        </w:rPr>
        <w:t>20-21</w:t>
      </w:r>
      <w:r w:rsidR="00F71879">
        <w:rPr>
          <w:color w:val="595959" w:themeColor="text1" w:themeTint="A6"/>
        </w:rPr>
        <w:t>, 202</w:t>
      </w:r>
      <w:r w:rsidR="00185E3F">
        <w:rPr>
          <w:color w:val="595959" w:themeColor="text1" w:themeTint="A6"/>
        </w:rPr>
        <w:t>1</w:t>
      </w:r>
    </w:p>
    <w:p w14:paraId="28DB8063" w14:textId="0B8E7FE9"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38273F">
        <w:rPr>
          <w:color w:val="595959" w:themeColor="text1" w:themeTint="A6"/>
        </w:rPr>
        <w:t>Karen Smethers, BS, PharmD, BCOP</w:t>
      </w:r>
    </w:p>
    <w:p w14:paraId="07D911B0"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2D883780" w14:textId="77777777" w:rsidR="008730EB" w:rsidRPr="00235899" w:rsidRDefault="008730EB" w:rsidP="008730EB">
      <w:pPr>
        <w:spacing w:line="276" w:lineRule="auto"/>
        <w:rPr>
          <w:rFonts w:cs="Arial"/>
          <w:szCs w:val="20"/>
        </w:rPr>
      </w:pPr>
    </w:p>
    <w:p w14:paraId="5DC5E391"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0BB8291D"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330E058B" w14:textId="0990ADB5"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3BF76E54" w14:textId="13B4D846" w:rsidR="00EA13B8" w:rsidRPr="00F71879"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F71879">
        <w:rPr>
          <w:rFonts w:cs="Arial"/>
          <w:b/>
          <w:color w:val="595959" w:themeColor="text1" w:themeTint="A6"/>
          <w:szCs w:val="20"/>
        </w:rPr>
        <w:t xml:space="preserve">Complete the </w:t>
      </w:r>
      <w:r w:rsidR="00F4230E" w:rsidRPr="00F71879">
        <w:rPr>
          <w:rFonts w:cs="Arial"/>
          <w:b/>
          <w:color w:val="595959" w:themeColor="text1" w:themeTint="A6"/>
          <w:szCs w:val="20"/>
        </w:rPr>
        <w:t xml:space="preserve">process </w:t>
      </w:r>
      <w:r w:rsidRPr="00F71879">
        <w:rPr>
          <w:rFonts w:cs="Arial"/>
          <w:b/>
          <w:color w:val="595959" w:themeColor="text1" w:themeTint="A6"/>
          <w:szCs w:val="20"/>
        </w:rPr>
        <w:t xml:space="preserve">no later than </w:t>
      </w:r>
      <w:r w:rsidR="00185E3F">
        <w:rPr>
          <w:rFonts w:cs="Arial"/>
          <w:b/>
          <w:color w:val="595959" w:themeColor="text1" w:themeTint="A6"/>
          <w:szCs w:val="20"/>
        </w:rPr>
        <w:t>December 5, 2021</w:t>
      </w:r>
    </w:p>
    <w:p w14:paraId="0AE42038" w14:textId="77777777" w:rsidR="008730EB" w:rsidRPr="000211DF" w:rsidRDefault="008730EB" w:rsidP="008730EB">
      <w:pPr>
        <w:rPr>
          <w:rFonts w:cs="Arial"/>
          <w:szCs w:val="20"/>
        </w:rPr>
      </w:pPr>
    </w:p>
    <w:p w14:paraId="6CB4CA40" w14:textId="11201FFE" w:rsidR="008730EB" w:rsidRPr="008730EB" w:rsidRDefault="008730EB" w:rsidP="008730EB">
      <w:pPr>
        <w:spacing w:after="120"/>
        <w:rPr>
          <w:rFonts w:cs="Arial"/>
          <w:b/>
          <w:color w:val="01ADAB"/>
          <w:sz w:val="24"/>
        </w:rPr>
      </w:pPr>
      <w:r w:rsidRPr="008730EB">
        <w:rPr>
          <w:rFonts w:cs="Arial"/>
          <w:b/>
          <w:color w:val="01ADAB"/>
          <w:sz w:val="24"/>
        </w:rPr>
        <w:t>Important note for pharmacists</w:t>
      </w:r>
      <w:r w:rsidR="009D234E">
        <w:rPr>
          <w:rFonts w:cs="Arial"/>
          <w:b/>
          <w:color w:val="01ADAB"/>
          <w:sz w:val="24"/>
        </w:rPr>
        <w:t xml:space="preserve"> and pharmacy technicians</w:t>
      </w:r>
    </w:p>
    <w:p w14:paraId="4643F15B" w14:textId="77777777" w:rsidR="009D234E" w:rsidRPr="00145C63" w:rsidRDefault="009D234E" w:rsidP="009D234E">
      <w:pPr>
        <w:spacing w:after="120" w:line="276" w:lineRule="auto"/>
        <w:rPr>
          <w:rFonts w:cs="Arial"/>
          <w:color w:val="595959" w:themeColor="text1" w:themeTint="A6"/>
        </w:rPr>
      </w:pPr>
      <w:r w:rsidRPr="00145C63">
        <w:rPr>
          <w:rFonts w:cs="Arial"/>
          <w:color w:val="595959" w:themeColor="text1" w:themeTint="A6"/>
        </w:rPr>
        <w:t xml:space="preserve">All credit awarded to pharmacists </w:t>
      </w:r>
      <w:r>
        <w:rPr>
          <w:rFonts w:cs="Arial"/>
          <w:color w:val="595959" w:themeColor="text1" w:themeTint="A6"/>
        </w:rPr>
        <w:t xml:space="preserve">and pharmacy technicians </w:t>
      </w:r>
      <w:r w:rsidRPr="00145C63">
        <w:rPr>
          <w:rFonts w:cs="Arial"/>
          <w:color w:val="595959" w:themeColor="text1" w:themeTint="A6"/>
        </w:rPr>
        <w:t xml:space="preserve">must be via CPE Monitor; paper certificates </w:t>
      </w:r>
      <w:r>
        <w:rPr>
          <w:rFonts w:cs="Arial"/>
          <w:color w:val="595959" w:themeColor="text1" w:themeTint="A6"/>
        </w:rPr>
        <w:t xml:space="preserve">and e-certificates </w:t>
      </w:r>
      <w:r w:rsidRPr="00145C63">
        <w:rPr>
          <w:rFonts w:cs="Arial"/>
          <w:color w:val="595959" w:themeColor="text1" w:themeTint="A6"/>
        </w:rPr>
        <w:t xml:space="preserve">are not valid for </w:t>
      </w:r>
      <w:r>
        <w:rPr>
          <w:rFonts w:cs="Arial"/>
          <w:color w:val="595959" w:themeColor="text1" w:themeTint="A6"/>
        </w:rPr>
        <w:t xml:space="preserve">licensure/certification </w:t>
      </w:r>
      <w:r w:rsidRPr="00145C63">
        <w:rPr>
          <w:rFonts w:cs="Arial"/>
          <w:color w:val="595959" w:themeColor="text1" w:themeTint="A6"/>
        </w:rPr>
        <w:t xml:space="preserve">submission. Pharmacists </w:t>
      </w:r>
      <w:r>
        <w:rPr>
          <w:rFonts w:cs="Arial"/>
          <w:color w:val="595959" w:themeColor="text1" w:themeTint="A6"/>
        </w:rPr>
        <w:t xml:space="preserve">and pharmacy technicians </w:t>
      </w:r>
      <w:r w:rsidRPr="00145C63">
        <w:rPr>
          <w:rFonts w:cs="Arial"/>
          <w:color w:val="595959" w:themeColor="text1" w:themeTint="A6"/>
        </w:rPr>
        <w:t xml:space="preserve">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p w14:paraId="378F1729" w14:textId="77777777" w:rsidR="009D234E" w:rsidRPr="00145C63" w:rsidRDefault="009D234E" w:rsidP="009D234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r>
        <w:rPr>
          <w:rFonts w:cs="Arial"/>
          <w:color w:val="595959" w:themeColor="text1" w:themeTint="A6"/>
          <w:szCs w:val="20"/>
        </w:rPr>
        <w:t>.</w:t>
      </w:r>
    </w:p>
    <w:p w14:paraId="07785757" w14:textId="77777777" w:rsidR="009D234E" w:rsidRPr="00145C63" w:rsidRDefault="009D234E" w:rsidP="009D234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 within 24 hours after the completion of all steps required to receive credit.</w:t>
      </w:r>
    </w:p>
    <w:p w14:paraId="07A5B3CA" w14:textId="2EBB571C" w:rsidR="008730EB" w:rsidRPr="00145C63" w:rsidRDefault="009D234E" w:rsidP="009D234E">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the upload, Vizient will make one attempt to contact you for corrections within a 45-day window. After the 45-day window expires, Vizient will not accept the information, and Vizient will not be able to process your CE credit.</w:t>
      </w:r>
    </w:p>
    <w:p w14:paraId="7AEF0F4A" w14:textId="77777777" w:rsidR="008730EB" w:rsidRPr="000211DF" w:rsidRDefault="008730EB" w:rsidP="008730EB">
      <w:pPr>
        <w:rPr>
          <w:rFonts w:cs="Arial"/>
          <w:szCs w:val="20"/>
        </w:rPr>
      </w:pPr>
    </w:p>
    <w:p w14:paraId="402A91F4" w14:textId="77777777" w:rsidR="008730EB" w:rsidRPr="008730EB" w:rsidRDefault="00571D22" w:rsidP="008730EB">
      <w:pPr>
        <w:spacing w:after="120"/>
        <w:rPr>
          <w:rFonts w:cs="Arial"/>
          <w:b/>
          <w:color w:val="01ADAB"/>
          <w:sz w:val="24"/>
        </w:rPr>
      </w:pPr>
      <w:r>
        <w:rPr>
          <w:rFonts w:cs="Arial"/>
          <w:b/>
          <w:color w:val="01ADAB"/>
          <w:sz w:val="24"/>
        </w:rPr>
        <w:t>Pharmacist l</w:t>
      </w:r>
      <w:r w:rsidR="008730EB" w:rsidRPr="008730EB">
        <w:rPr>
          <w:rFonts w:cs="Arial"/>
          <w:b/>
          <w:color w:val="01ADAB"/>
          <w:sz w:val="24"/>
        </w:rPr>
        <w:t>earning objectives</w:t>
      </w:r>
    </w:p>
    <w:p w14:paraId="44FF90D6" w14:textId="5152B9E3" w:rsidR="0038273F" w:rsidRPr="0038273F" w:rsidRDefault="00EF2098" w:rsidP="00575FD3">
      <w:pPr>
        <w:pStyle w:val="ListParagraph"/>
        <w:numPr>
          <w:ilvl w:val="0"/>
          <w:numId w:val="40"/>
        </w:numPr>
        <w:ind w:left="360"/>
      </w:pPr>
      <w:r w:rsidRPr="00EF2098">
        <w:rPr>
          <w:rFonts w:eastAsia="Calibri" w:cs="Arial"/>
          <w:color w:val="595959" w:themeColor="text1" w:themeTint="A6"/>
          <w:szCs w:val="20"/>
        </w:rPr>
        <w:t>Explain the medication reimbursement process in sites of care in the outpatient setting</w:t>
      </w:r>
      <w:r>
        <w:rPr>
          <w:rFonts w:eastAsia="Calibri" w:cs="Arial"/>
          <w:color w:val="595959" w:themeColor="text1" w:themeTint="A6"/>
          <w:szCs w:val="20"/>
        </w:rPr>
        <w:t>.</w:t>
      </w:r>
    </w:p>
    <w:p w14:paraId="040162CA" w14:textId="0735F77A" w:rsidR="00590795" w:rsidRPr="00590795" w:rsidRDefault="00BA4001" w:rsidP="005C5387">
      <w:pPr>
        <w:pStyle w:val="ListParagraph"/>
        <w:numPr>
          <w:ilvl w:val="0"/>
          <w:numId w:val="40"/>
        </w:numPr>
        <w:ind w:left="360"/>
        <w:rPr>
          <w:rFonts w:cs="Arial"/>
          <w:color w:val="595959" w:themeColor="text1" w:themeTint="A6"/>
          <w:szCs w:val="20"/>
        </w:rPr>
      </w:pPr>
      <w:r w:rsidRPr="00BA4001">
        <w:rPr>
          <w:rFonts w:eastAsia="Calibri" w:cs="Arial"/>
          <w:color w:val="595959" w:themeColor="text1" w:themeTint="A6"/>
          <w:szCs w:val="20"/>
        </w:rPr>
        <w:t>Describe three practices to advance pharmacy practice in the ambulatory care setting</w:t>
      </w:r>
      <w:r w:rsidR="00590795" w:rsidRPr="00590795">
        <w:rPr>
          <w:rFonts w:eastAsia="Calibri" w:cs="Arial"/>
          <w:color w:val="595959" w:themeColor="text1" w:themeTint="A6"/>
          <w:szCs w:val="20"/>
        </w:rPr>
        <w:t>.</w:t>
      </w:r>
    </w:p>
    <w:p w14:paraId="07166EC8" w14:textId="5514C573" w:rsidR="00590795" w:rsidRPr="00590795" w:rsidRDefault="00BA4001" w:rsidP="00BA2D1D">
      <w:pPr>
        <w:pStyle w:val="ListParagraph"/>
        <w:numPr>
          <w:ilvl w:val="0"/>
          <w:numId w:val="40"/>
        </w:numPr>
        <w:ind w:left="360"/>
        <w:rPr>
          <w:color w:val="595959" w:themeColor="text1" w:themeTint="A6"/>
        </w:rPr>
      </w:pPr>
      <w:r w:rsidRPr="00BA4001">
        <w:rPr>
          <w:rFonts w:cs="Arial"/>
          <w:color w:val="595959" w:themeColor="text1" w:themeTint="A6"/>
          <w:szCs w:val="20"/>
        </w:rPr>
        <w:t>Describe the role in therapy for three new medications in oncology, cardiovascular, and/or diabetic areas of practice</w:t>
      </w:r>
      <w:r w:rsidR="00590795" w:rsidRPr="00590795">
        <w:rPr>
          <w:rFonts w:cs="Arial"/>
          <w:color w:val="595959" w:themeColor="text1" w:themeTint="A6"/>
          <w:szCs w:val="20"/>
        </w:rPr>
        <w:t>.</w:t>
      </w:r>
    </w:p>
    <w:p w14:paraId="125A0F55" w14:textId="4E09CDF3" w:rsidR="00590795" w:rsidRDefault="00FF4E83" w:rsidP="00BA2D1D">
      <w:pPr>
        <w:pStyle w:val="ListParagraph"/>
        <w:numPr>
          <w:ilvl w:val="0"/>
          <w:numId w:val="40"/>
        </w:numPr>
        <w:ind w:left="360"/>
        <w:rPr>
          <w:color w:val="595959" w:themeColor="text1" w:themeTint="A6"/>
        </w:rPr>
      </w:pPr>
      <w:r w:rsidRPr="00FF4E83">
        <w:rPr>
          <w:color w:val="595959" w:themeColor="text1" w:themeTint="A6"/>
        </w:rPr>
        <w:t>Describe strategies to foster pharmacist leadership development and pharmacy technician advancement and retention</w:t>
      </w:r>
      <w:r w:rsidR="00590795" w:rsidRPr="00590795">
        <w:rPr>
          <w:color w:val="595959" w:themeColor="text1" w:themeTint="A6"/>
        </w:rPr>
        <w:t>.</w:t>
      </w:r>
    </w:p>
    <w:p w14:paraId="36563A67" w14:textId="1B047D24" w:rsidR="00BA2D1D" w:rsidRDefault="00FF4E83" w:rsidP="00BA2D1D">
      <w:pPr>
        <w:pStyle w:val="ListParagraph"/>
        <w:numPr>
          <w:ilvl w:val="0"/>
          <w:numId w:val="40"/>
        </w:numPr>
        <w:ind w:left="360"/>
        <w:rPr>
          <w:color w:val="595959" w:themeColor="text1" w:themeTint="A6"/>
        </w:rPr>
      </w:pPr>
      <w:r w:rsidRPr="00FF4E83">
        <w:rPr>
          <w:color w:val="595959" w:themeColor="text1" w:themeTint="A6"/>
        </w:rPr>
        <w:t>Explain issues that health system pharmacy is facing and corresponding opportunities to address them.</w:t>
      </w:r>
    </w:p>
    <w:p w14:paraId="250B648D" w14:textId="0951C803" w:rsidR="00571D22" w:rsidRDefault="00571D22" w:rsidP="00571D22">
      <w:pPr>
        <w:spacing w:after="120"/>
        <w:rPr>
          <w:rFonts w:cs="Arial"/>
          <w:b/>
          <w:color w:val="01ADAB"/>
          <w:sz w:val="24"/>
        </w:rPr>
      </w:pPr>
      <w:r>
        <w:rPr>
          <w:rFonts w:cs="Arial"/>
          <w:b/>
          <w:color w:val="01ADAB"/>
          <w:sz w:val="24"/>
        </w:rPr>
        <w:t>Pharmacy technician l</w:t>
      </w:r>
      <w:r w:rsidRPr="008730EB">
        <w:rPr>
          <w:rFonts w:cs="Arial"/>
          <w:b/>
          <w:color w:val="01ADAB"/>
          <w:sz w:val="24"/>
        </w:rPr>
        <w:t>earning objectives</w:t>
      </w:r>
    </w:p>
    <w:p w14:paraId="070F383A" w14:textId="389D8DA6" w:rsidR="00590795" w:rsidRPr="00590795" w:rsidRDefault="004A7C7D" w:rsidP="00571D22">
      <w:pPr>
        <w:pStyle w:val="ListParagraph"/>
        <w:numPr>
          <w:ilvl w:val="0"/>
          <w:numId w:val="46"/>
        </w:numPr>
        <w:spacing w:after="120"/>
        <w:ind w:left="360"/>
        <w:rPr>
          <w:rFonts w:cs="Arial"/>
          <w:color w:val="595959" w:themeColor="text1" w:themeTint="A6"/>
          <w:szCs w:val="20"/>
        </w:rPr>
      </w:pPr>
      <w:r w:rsidRPr="004A7C7D">
        <w:rPr>
          <w:rFonts w:eastAsia="Calibri" w:cs="Arial"/>
          <w:color w:val="595959" w:themeColor="text1" w:themeTint="A6"/>
          <w:szCs w:val="20"/>
        </w:rPr>
        <w:t>List three outpatient sites of care that have different medication reimbursement processes</w:t>
      </w:r>
      <w:r w:rsidR="00590795" w:rsidRPr="00590795">
        <w:rPr>
          <w:rFonts w:eastAsia="Calibri" w:cs="Arial"/>
          <w:color w:val="595959" w:themeColor="text1" w:themeTint="A6"/>
          <w:szCs w:val="20"/>
        </w:rPr>
        <w:t>.</w:t>
      </w:r>
    </w:p>
    <w:p w14:paraId="3FC8F82B" w14:textId="1F791DF1" w:rsidR="00590795" w:rsidRPr="00590795" w:rsidRDefault="004A7C7D" w:rsidP="00571D22">
      <w:pPr>
        <w:pStyle w:val="ListParagraph"/>
        <w:numPr>
          <w:ilvl w:val="0"/>
          <w:numId w:val="46"/>
        </w:numPr>
        <w:spacing w:after="120"/>
        <w:ind w:left="360"/>
        <w:rPr>
          <w:rFonts w:cs="Arial"/>
          <w:color w:val="595959" w:themeColor="text1" w:themeTint="A6"/>
          <w:szCs w:val="20"/>
        </w:rPr>
      </w:pPr>
      <w:r w:rsidRPr="004A7C7D">
        <w:rPr>
          <w:rFonts w:eastAsia="Calibri" w:cs="Arial"/>
          <w:color w:val="595959" w:themeColor="text1" w:themeTint="A6"/>
          <w:szCs w:val="20"/>
        </w:rPr>
        <w:t>List three practices to advance pharmacy practice in the ambulatory care setting</w:t>
      </w:r>
      <w:r w:rsidR="00590795" w:rsidRPr="00590795">
        <w:rPr>
          <w:rFonts w:eastAsia="Calibri" w:cs="Arial"/>
          <w:color w:val="595959" w:themeColor="text1" w:themeTint="A6"/>
          <w:szCs w:val="20"/>
        </w:rPr>
        <w:t>.</w:t>
      </w:r>
    </w:p>
    <w:p w14:paraId="32F5DAE3" w14:textId="14587CE0" w:rsidR="00590795" w:rsidRPr="00590795" w:rsidRDefault="004A7C7D" w:rsidP="00571D22">
      <w:pPr>
        <w:pStyle w:val="ListParagraph"/>
        <w:numPr>
          <w:ilvl w:val="0"/>
          <w:numId w:val="46"/>
        </w:numPr>
        <w:spacing w:after="120"/>
        <w:ind w:left="360"/>
        <w:rPr>
          <w:rFonts w:cs="Arial"/>
          <w:color w:val="595959" w:themeColor="text1" w:themeTint="A6"/>
          <w:szCs w:val="20"/>
        </w:rPr>
      </w:pPr>
      <w:r w:rsidRPr="004A7C7D">
        <w:rPr>
          <w:rFonts w:eastAsia="Calibri" w:cs="Arial"/>
          <w:color w:val="595959" w:themeColor="text1" w:themeTint="A6"/>
          <w:szCs w:val="20"/>
        </w:rPr>
        <w:lastRenderedPageBreak/>
        <w:t>List the three new medication therapies introduced in oncology, cardiovascular, and/or diabetic areas of practice</w:t>
      </w:r>
      <w:r w:rsidR="00590795" w:rsidRPr="00590795">
        <w:rPr>
          <w:rFonts w:eastAsia="Calibri" w:cs="Arial"/>
          <w:color w:val="595959" w:themeColor="text1" w:themeTint="A6"/>
          <w:szCs w:val="20"/>
        </w:rPr>
        <w:t>.</w:t>
      </w:r>
    </w:p>
    <w:p w14:paraId="1D920A89" w14:textId="6087AA18" w:rsidR="00590795" w:rsidRPr="00590795" w:rsidRDefault="004A7C7D" w:rsidP="00571D22">
      <w:pPr>
        <w:pStyle w:val="ListParagraph"/>
        <w:numPr>
          <w:ilvl w:val="0"/>
          <w:numId w:val="46"/>
        </w:numPr>
        <w:spacing w:after="120"/>
        <w:ind w:left="360"/>
        <w:rPr>
          <w:rFonts w:cs="Arial"/>
          <w:color w:val="595959" w:themeColor="text1" w:themeTint="A6"/>
          <w:szCs w:val="20"/>
        </w:rPr>
      </w:pPr>
      <w:r w:rsidRPr="004A7C7D">
        <w:rPr>
          <w:rFonts w:eastAsia="Calibri" w:cs="Arial"/>
          <w:color w:val="595959" w:themeColor="text1" w:themeTint="A6"/>
          <w:szCs w:val="20"/>
        </w:rPr>
        <w:t>Describe strategies to foster pharmacist leadership development and pharmacy technician advancement and retention.</w:t>
      </w:r>
    </w:p>
    <w:p w14:paraId="411D349D" w14:textId="065B0A06" w:rsidR="00571D22" w:rsidRDefault="004A7C7D" w:rsidP="00571D22">
      <w:pPr>
        <w:pStyle w:val="ListParagraph"/>
        <w:numPr>
          <w:ilvl w:val="0"/>
          <w:numId w:val="46"/>
        </w:numPr>
        <w:spacing w:after="120"/>
        <w:ind w:left="360"/>
        <w:rPr>
          <w:rFonts w:eastAsia="Calibri" w:cs="Arial"/>
          <w:color w:val="595959" w:themeColor="text1" w:themeTint="A6"/>
          <w:szCs w:val="20"/>
        </w:rPr>
      </w:pPr>
      <w:r w:rsidRPr="004A7C7D">
        <w:rPr>
          <w:rFonts w:eastAsia="Calibri" w:cs="Arial"/>
          <w:color w:val="595959" w:themeColor="text1" w:themeTint="A6"/>
          <w:szCs w:val="20"/>
        </w:rPr>
        <w:t>Describe issues that health system pharmacy is facing and corresponding opportunities to address them.</w:t>
      </w:r>
    </w:p>
    <w:p w14:paraId="7A5317BA" w14:textId="60C23753" w:rsidR="002B09FA" w:rsidRDefault="002B09FA" w:rsidP="002B09FA"/>
    <w:p w14:paraId="15D155A1" w14:textId="77777777" w:rsidR="002B09FA" w:rsidRPr="002B09FA" w:rsidRDefault="002B09FA" w:rsidP="002B09FA"/>
    <w:p w14:paraId="18783824" w14:textId="77777777" w:rsidR="00571D22" w:rsidRPr="00571D22" w:rsidRDefault="00571D22" w:rsidP="00571D22"/>
    <w:p w14:paraId="570E6D08" w14:textId="77777777" w:rsidR="00155E54" w:rsidRPr="000211DF" w:rsidRDefault="00155E54" w:rsidP="00155E54">
      <w:pPr>
        <w:rPr>
          <w:rFonts w:cs="Arial"/>
          <w:noProof/>
          <w:szCs w:val="20"/>
        </w:rPr>
      </w:pPr>
      <w:r w:rsidRPr="000211DF">
        <w:rPr>
          <w:rFonts w:cs="Arial"/>
          <w:noProof/>
          <w:szCs w:val="20"/>
        </w:rPr>
        <w:drawing>
          <wp:inline distT="0" distB="0" distL="0" distR="0" wp14:anchorId="568A7F25" wp14:editId="1A3C9ACA">
            <wp:extent cx="1390650" cy="873355"/>
            <wp:effectExtent l="0" t="0" r="0" b="3175"/>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08059" cy="884288"/>
                    </a:xfrm>
                    <a:prstGeom prst="rect">
                      <a:avLst/>
                    </a:prstGeom>
                    <a:noFill/>
                    <a:ln>
                      <a:noFill/>
                    </a:ln>
                  </pic:spPr>
                </pic:pic>
              </a:graphicData>
            </a:graphic>
          </wp:inline>
        </w:drawing>
      </w:r>
    </w:p>
    <w:p w14:paraId="5F79AF56" w14:textId="77777777" w:rsidR="00155E54" w:rsidRPr="000211DF" w:rsidRDefault="00155E54" w:rsidP="00155E54">
      <w:pPr>
        <w:rPr>
          <w:rFonts w:cs="Arial"/>
          <w:b/>
          <w:szCs w:val="20"/>
          <w:u w:val="single"/>
        </w:rPr>
      </w:pPr>
    </w:p>
    <w:p w14:paraId="5A485181"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236BA4D8" w14:textId="77777777" w:rsidR="00155E54" w:rsidRPr="00145C63" w:rsidRDefault="00155E54" w:rsidP="00155E54">
      <w:pPr>
        <w:rPr>
          <w:rFonts w:cs="Arial"/>
          <w:color w:val="595959" w:themeColor="text1" w:themeTint="A6"/>
          <w:szCs w:val="20"/>
        </w:rPr>
      </w:pPr>
    </w:p>
    <w:p w14:paraId="739FCA48"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542027DD"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313A2933" w14:textId="77777777" w:rsidR="00D05538" w:rsidRDefault="00D05538" w:rsidP="0035174D">
      <w:pPr>
        <w:rPr>
          <w:rFonts w:cs="Arial"/>
          <w:b/>
          <w:color w:val="595959" w:themeColor="text1" w:themeTint="A6"/>
          <w:szCs w:val="20"/>
          <w:u w:val="single"/>
        </w:rPr>
      </w:pPr>
    </w:p>
    <w:p w14:paraId="2FFD5B8A" w14:textId="69490463" w:rsidR="0035174D" w:rsidRPr="00145C63" w:rsidRDefault="00290B2C" w:rsidP="0035174D">
      <w:pPr>
        <w:rPr>
          <w:rFonts w:cs="Arial"/>
          <w:b/>
          <w:color w:val="595959" w:themeColor="text1" w:themeTint="A6"/>
          <w:szCs w:val="20"/>
          <w:u w:val="single"/>
        </w:rPr>
      </w:pPr>
      <w:r>
        <w:rPr>
          <w:rFonts w:cs="Arial"/>
          <w:b/>
          <w:color w:val="595959" w:themeColor="text1" w:themeTint="A6"/>
          <w:szCs w:val="20"/>
          <w:u w:val="single"/>
        </w:rPr>
        <w:t>D</w:t>
      </w:r>
      <w:r w:rsidR="0035174D" w:rsidRPr="00145C63">
        <w:rPr>
          <w:rFonts w:cs="Arial"/>
          <w:b/>
          <w:color w:val="595959" w:themeColor="text1" w:themeTint="A6"/>
          <w:szCs w:val="20"/>
          <w:u w:val="single"/>
        </w:rPr>
        <w:t>esignation Statements:</w:t>
      </w:r>
    </w:p>
    <w:p w14:paraId="25AD9746" w14:textId="77777777" w:rsidR="001449C2" w:rsidRPr="00145C63" w:rsidRDefault="001449C2" w:rsidP="001449C2">
      <w:pPr>
        <w:rPr>
          <w:rFonts w:cs="Arial"/>
          <w:color w:val="595959" w:themeColor="text1" w:themeTint="A6"/>
          <w:szCs w:val="20"/>
        </w:rPr>
      </w:pPr>
    </w:p>
    <w:p w14:paraId="0F911F9D"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4D7692F1" w14:textId="2E41BDF4"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w:t>
      </w:r>
      <w:r w:rsidR="00393F47">
        <w:rPr>
          <w:rFonts w:cs="Arial"/>
          <w:color w:val="595959" w:themeColor="text1" w:themeTint="A6"/>
        </w:rPr>
        <w:t>5.75</w:t>
      </w:r>
      <w:r w:rsidRPr="00145C63">
        <w:rPr>
          <w:rFonts w:cs="Arial"/>
          <w:color w:val="595959" w:themeColor="text1" w:themeTint="A6"/>
        </w:rPr>
        <w:t xml:space="preserve"> ACPE credit hours. </w:t>
      </w:r>
    </w:p>
    <w:p w14:paraId="58EFF746" w14:textId="5E15E6FF" w:rsidR="00C9605F" w:rsidRPr="00BE1C3B" w:rsidRDefault="00C9605F" w:rsidP="00C9605F">
      <w:pPr>
        <w:rPr>
          <w:rFonts w:cs="Arial"/>
          <w:color w:val="595959" w:themeColor="text1" w:themeTint="A6"/>
        </w:rPr>
      </w:pPr>
      <w:r w:rsidRPr="00BE1C3B">
        <w:rPr>
          <w:rFonts w:cs="Arial"/>
          <w:color w:val="595959" w:themeColor="text1" w:themeTint="A6"/>
        </w:rPr>
        <w:t>Universal Activity Number: JA0006103-0000-</w:t>
      </w:r>
      <w:r w:rsidR="000D1042" w:rsidRPr="00BE1C3B">
        <w:rPr>
          <w:rFonts w:cs="Arial"/>
          <w:color w:val="595959" w:themeColor="text1" w:themeTint="A6"/>
        </w:rPr>
        <w:t>2</w:t>
      </w:r>
      <w:r w:rsidR="00393F47">
        <w:rPr>
          <w:rFonts w:cs="Arial"/>
          <w:color w:val="595959" w:themeColor="text1" w:themeTint="A6"/>
        </w:rPr>
        <w:t>1</w:t>
      </w:r>
      <w:r w:rsidRPr="00BE1C3B">
        <w:rPr>
          <w:rFonts w:cs="Arial"/>
          <w:color w:val="595959" w:themeColor="text1" w:themeTint="A6"/>
        </w:rPr>
        <w:t>-</w:t>
      </w:r>
      <w:r w:rsidR="00690772">
        <w:rPr>
          <w:rFonts w:cs="Arial"/>
          <w:color w:val="595959" w:themeColor="text1" w:themeTint="A6"/>
        </w:rPr>
        <w:t>194</w:t>
      </w:r>
      <w:r w:rsidRPr="00BE1C3B">
        <w:rPr>
          <w:rFonts w:cs="Arial"/>
          <w:color w:val="595959" w:themeColor="text1" w:themeTint="A6"/>
        </w:rPr>
        <w:t>-L0</w:t>
      </w:r>
      <w:r w:rsidR="00BE1C3B" w:rsidRPr="00BE1C3B">
        <w:rPr>
          <w:rFonts w:cs="Arial"/>
          <w:color w:val="595959" w:themeColor="text1" w:themeTint="A6"/>
        </w:rPr>
        <w:t>4</w:t>
      </w:r>
      <w:r w:rsidRPr="00BE1C3B">
        <w:rPr>
          <w:rFonts w:cs="Arial"/>
          <w:color w:val="595959" w:themeColor="text1" w:themeTint="A6"/>
        </w:rPr>
        <w:t>-P</w:t>
      </w:r>
    </w:p>
    <w:p w14:paraId="08EE1C76" w14:textId="1C3A1722" w:rsidR="004A6278" w:rsidRDefault="004A6278" w:rsidP="004A6278">
      <w:pPr>
        <w:rPr>
          <w:rFonts w:cs="Arial"/>
          <w:color w:val="595959" w:themeColor="text1" w:themeTint="A6"/>
        </w:rPr>
      </w:pPr>
      <w:r w:rsidRPr="00BE1C3B">
        <w:rPr>
          <w:rFonts w:cs="Arial"/>
          <w:color w:val="595959" w:themeColor="text1" w:themeTint="A6"/>
        </w:rPr>
        <w:t>Universal Activity Number: JA0006103-0000-2</w:t>
      </w:r>
      <w:r w:rsidR="00393F47">
        <w:rPr>
          <w:rFonts w:cs="Arial"/>
          <w:color w:val="595959" w:themeColor="text1" w:themeTint="A6"/>
        </w:rPr>
        <w:t>1</w:t>
      </w:r>
      <w:r w:rsidRPr="00BE1C3B">
        <w:rPr>
          <w:rFonts w:cs="Arial"/>
          <w:color w:val="595959" w:themeColor="text1" w:themeTint="A6"/>
        </w:rPr>
        <w:t>-</w:t>
      </w:r>
      <w:r w:rsidR="00690772">
        <w:rPr>
          <w:rFonts w:cs="Arial"/>
          <w:color w:val="595959" w:themeColor="text1" w:themeTint="A6"/>
        </w:rPr>
        <w:t>194</w:t>
      </w:r>
      <w:r w:rsidRPr="00BE1C3B">
        <w:rPr>
          <w:rFonts w:cs="Arial"/>
          <w:color w:val="595959" w:themeColor="text1" w:themeTint="A6"/>
        </w:rPr>
        <w:t>-L0</w:t>
      </w:r>
      <w:r w:rsidR="00BE1C3B" w:rsidRPr="00BE1C3B">
        <w:rPr>
          <w:rFonts w:cs="Arial"/>
          <w:color w:val="595959" w:themeColor="text1" w:themeTint="A6"/>
        </w:rPr>
        <w:t>4</w:t>
      </w:r>
      <w:r w:rsidRPr="00BE1C3B">
        <w:rPr>
          <w:rFonts w:cs="Arial"/>
          <w:color w:val="595959" w:themeColor="text1" w:themeTint="A6"/>
        </w:rPr>
        <w:t>-T</w:t>
      </w:r>
    </w:p>
    <w:p w14:paraId="31C6A127" w14:textId="77777777" w:rsidR="004A6278" w:rsidRPr="00145C63" w:rsidRDefault="004A6278" w:rsidP="004A6278">
      <w:pPr>
        <w:pStyle w:val="Heading3"/>
        <w:rPr>
          <w:rFonts w:cs="Arial"/>
          <w:color w:val="595959" w:themeColor="text1" w:themeTint="A6"/>
        </w:rPr>
      </w:pPr>
      <w:bookmarkStart w:id="0" w:name="_Hlk44923884"/>
      <w:r w:rsidRPr="00145C63">
        <w:rPr>
          <w:rFonts w:cs="Arial"/>
          <w:color w:val="595959" w:themeColor="text1" w:themeTint="A6"/>
        </w:rPr>
        <w:t>CEU</w:t>
      </w:r>
    </w:p>
    <w:p w14:paraId="2C21172E" w14:textId="77777777" w:rsidR="004A6278" w:rsidRPr="00145C63" w:rsidRDefault="004A6278" w:rsidP="004A6278">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bookmarkEnd w:id="0"/>
    <w:p w14:paraId="0C831A87" w14:textId="77777777" w:rsidR="000D1042" w:rsidRDefault="000D1042"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1C9D6637"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5D671628"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56C9F5FD"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lastRenderedPageBreak/>
        <w:t>DISCLOSURE STATEMENTS:</w:t>
      </w:r>
    </w:p>
    <w:p w14:paraId="1CEED59C"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11858E54" w14:textId="77777777" w:rsidR="004B0F88" w:rsidRPr="00145C63" w:rsidRDefault="004B0F88" w:rsidP="004B0F88">
      <w:pPr>
        <w:rPr>
          <w:color w:val="595959" w:themeColor="text1" w:themeTint="A6"/>
        </w:rPr>
      </w:pPr>
    </w:p>
    <w:p w14:paraId="4BB1D906" w14:textId="77777777" w:rsidR="00CB449D" w:rsidRPr="00BA2D1D" w:rsidRDefault="00CB449D" w:rsidP="00CB449D">
      <w:pPr>
        <w:spacing w:before="120"/>
        <w:rPr>
          <w:rFonts w:cs="Arial"/>
          <w:bCs/>
          <w:color w:val="595959" w:themeColor="text1" w:themeTint="A6"/>
          <w:szCs w:val="20"/>
        </w:rPr>
      </w:pPr>
      <w:r w:rsidRPr="00BA2D1D">
        <w:rPr>
          <w:rFonts w:cs="Arial"/>
          <w:bCs/>
          <w:color w:val="595959" w:themeColor="text1" w:themeTint="A6"/>
          <w:szCs w:val="20"/>
        </w:rPr>
        <w:t xml:space="preserve">Relevant financial relationships: Planning committee members and </w:t>
      </w:r>
      <w:r w:rsidR="005F53FC" w:rsidRPr="00BA2D1D">
        <w:rPr>
          <w:rFonts w:cs="Arial"/>
          <w:bCs/>
          <w:color w:val="595959" w:themeColor="text1" w:themeTint="A6"/>
          <w:szCs w:val="20"/>
        </w:rPr>
        <w:t>presenters</w:t>
      </w:r>
      <w:r w:rsidRPr="00BA2D1D">
        <w:rPr>
          <w:rFonts w:cs="Arial"/>
          <w:bCs/>
          <w:color w:val="595959" w:themeColor="text1" w:themeTint="A6"/>
          <w:szCs w:val="20"/>
        </w:rPr>
        <w:t xml:space="preserve"> have nothing to disclose </w:t>
      </w:r>
    </w:p>
    <w:p w14:paraId="00DF90FA" w14:textId="77777777" w:rsidR="009A72BF" w:rsidRDefault="009A72BF" w:rsidP="009A72BF">
      <w:pPr>
        <w:pStyle w:val="Heading3"/>
        <w:spacing w:before="0"/>
        <w:rPr>
          <w:rFonts w:cs="Arial"/>
          <w:b w:val="0"/>
          <w:bCs w:val="0"/>
          <w:color w:val="01ADAB" w:themeColor="accent4"/>
          <w:sz w:val="24"/>
        </w:rPr>
      </w:pPr>
    </w:p>
    <w:p w14:paraId="1BC97979" w14:textId="77777777" w:rsidR="00CB449D" w:rsidRPr="009A72BF" w:rsidRDefault="00CB449D" w:rsidP="009A72BF">
      <w:pPr>
        <w:pStyle w:val="Heading3"/>
        <w:spacing w:before="0" w:after="120"/>
        <w:rPr>
          <w:rFonts w:cs="Arial"/>
          <w:color w:val="01ADAB" w:themeColor="accent4"/>
          <w:sz w:val="24"/>
        </w:rPr>
      </w:pPr>
      <w:bookmarkStart w:id="1" w:name="_Hlk44924055"/>
      <w:r w:rsidRPr="009A72BF">
        <w:rPr>
          <w:rFonts w:cs="Arial"/>
          <w:b w:val="0"/>
          <w:bCs w:val="0"/>
          <w:color w:val="01ADAB" w:themeColor="accent4"/>
          <w:sz w:val="24"/>
        </w:rPr>
        <w:t>Planning committee members</w:t>
      </w:r>
    </w:p>
    <w:p w14:paraId="1B45E8B5" w14:textId="50580F05" w:rsidR="00CB449D" w:rsidRPr="00145C63" w:rsidRDefault="00D05538" w:rsidP="00CB449D">
      <w:pPr>
        <w:rPr>
          <w:b/>
          <w:color w:val="595959" w:themeColor="text1" w:themeTint="A6"/>
        </w:rPr>
      </w:pPr>
      <w:r>
        <w:rPr>
          <w:b/>
          <w:color w:val="595959" w:themeColor="text1" w:themeTint="A6"/>
        </w:rPr>
        <w:t>Karen Smethers, BS, PharmD, BCOP</w:t>
      </w:r>
    </w:p>
    <w:p w14:paraId="63FD2D3F" w14:textId="1432108D" w:rsidR="00CB449D" w:rsidRPr="00145C63" w:rsidRDefault="00D05538" w:rsidP="00CB449D">
      <w:pPr>
        <w:rPr>
          <w:color w:val="595959" w:themeColor="text1" w:themeTint="A6"/>
        </w:rPr>
      </w:pPr>
      <w:r>
        <w:rPr>
          <w:color w:val="595959" w:themeColor="text1" w:themeTint="A6"/>
        </w:rPr>
        <w:t>Senior Director</w:t>
      </w:r>
      <w:r w:rsidR="00D55361">
        <w:rPr>
          <w:color w:val="595959" w:themeColor="text1" w:themeTint="A6"/>
        </w:rPr>
        <w:t>, MSS Pharmacy Network, Pharmacy Member Services</w:t>
      </w:r>
    </w:p>
    <w:p w14:paraId="02BDC902" w14:textId="77777777" w:rsidR="00CB449D" w:rsidRDefault="000D1042" w:rsidP="00CB449D">
      <w:pPr>
        <w:rPr>
          <w:color w:val="595959" w:themeColor="text1" w:themeTint="A6"/>
        </w:rPr>
      </w:pPr>
      <w:r>
        <w:rPr>
          <w:color w:val="595959" w:themeColor="text1" w:themeTint="A6"/>
        </w:rPr>
        <w:t>Vizient</w:t>
      </w:r>
    </w:p>
    <w:p w14:paraId="45D4F7F1" w14:textId="77777777" w:rsidR="00BA2D1D" w:rsidRDefault="00BA2D1D" w:rsidP="00CB449D">
      <w:pPr>
        <w:rPr>
          <w:color w:val="595959" w:themeColor="text1" w:themeTint="A6"/>
        </w:rPr>
      </w:pPr>
    </w:p>
    <w:p w14:paraId="7B7FAF97" w14:textId="17205516" w:rsidR="00EA0896" w:rsidRPr="00145C63" w:rsidRDefault="00EA0896" w:rsidP="00EA0896">
      <w:pPr>
        <w:rPr>
          <w:b/>
          <w:color w:val="595959" w:themeColor="text1" w:themeTint="A6"/>
        </w:rPr>
      </w:pPr>
      <w:r>
        <w:rPr>
          <w:b/>
          <w:color w:val="595959" w:themeColor="text1" w:themeTint="A6"/>
        </w:rPr>
        <w:t>Penny Davis, MBA, CPhT</w:t>
      </w:r>
    </w:p>
    <w:p w14:paraId="6C802BBD" w14:textId="68A3B3CD" w:rsidR="00EA0896" w:rsidRPr="00145C63" w:rsidRDefault="00D55361" w:rsidP="00EA0896">
      <w:pPr>
        <w:rPr>
          <w:color w:val="595959" w:themeColor="text1" w:themeTint="A6"/>
        </w:rPr>
      </w:pPr>
      <w:r>
        <w:rPr>
          <w:color w:val="595959" w:themeColor="text1" w:themeTint="A6"/>
        </w:rPr>
        <w:t>Senior Project Manager, MSS Pharmacy Network, Pharmacy Member Services</w:t>
      </w:r>
    </w:p>
    <w:p w14:paraId="1BBB4CD8" w14:textId="5FB1B242" w:rsidR="00EA0896" w:rsidRDefault="00EA0896" w:rsidP="00EA0896">
      <w:pPr>
        <w:rPr>
          <w:color w:val="595959" w:themeColor="text1" w:themeTint="A6"/>
        </w:rPr>
      </w:pPr>
      <w:r>
        <w:rPr>
          <w:color w:val="595959" w:themeColor="text1" w:themeTint="A6"/>
        </w:rPr>
        <w:t>Vizient</w:t>
      </w:r>
    </w:p>
    <w:p w14:paraId="3F10814B" w14:textId="773CE2A0" w:rsidR="00D55361" w:rsidRDefault="00D55361" w:rsidP="00EA0896">
      <w:pPr>
        <w:rPr>
          <w:color w:val="595959" w:themeColor="text1" w:themeTint="A6"/>
        </w:rPr>
      </w:pPr>
    </w:p>
    <w:p w14:paraId="329101FB" w14:textId="01B67ACB" w:rsidR="00D55361" w:rsidRPr="00145C63" w:rsidRDefault="00D55361" w:rsidP="00D55361">
      <w:pPr>
        <w:rPr>
          <w:b/>
          <w:color w:val="595959" w:themeColor="text1" w:themeTint="A6"/>
        </w:rPr>
      </w:pPr>
      <w:r>
        <w:rPr>
          <w:b/>
          <w:color w:val="595959" w:themeColor="text1" w:themeTint="A6"/>
        </w:rPr>
        <w:t>Jeff Thompson, BS, PharmD</w:t>
      </w:r>
    </w:p>
    <w:p w14:paraId="0005CB69" w14:textId="3C611A71" w:rsidR="00D55361" w:rsidRPr="00145C63" w:rsidRDefault="00D55361" w:rsidP="00D55361">
      <w:pPr>
        <w:rPr>
          <w:color w:val="595959" w:themeColor="text1" w:themeTint="A6"/>
        </w:rPr>
      </w:pPr>
      <w:r>
        <w:rPr>
          <w:color w:val="595959" w:themeColor="text1" w:themeTint="A6"/>
        </w:rPr>
        <w:t>Chief Clinical Officer</w:t>
      </w:r>
    </w:p>
    <w:p w14:paraId="79592AB9" w14:textId="2778A5EA" w:rsidR="00D55361" w:rsidRDefault="00D55361" w:rsidP="00D55361">
      <w:pPr>
        <w:rPr>
          <w:color w:val="595959" w:themeColor="text1" w:themeTint="A6"/>
        </w:rPr>
      </w:pPr>
      <w:r>
        <w:rPr>
          <w:color w:val="595959" w:themeColor="text1" w:themeTint="A6"/>
        </w:rPr>
        <w:t>Freeman Health System</w:t>
      </w:r>
    </w:p>
    <w:p w14:paraId="5A81C8BD" w14:textId="3FFEE67B" w:rsidR="00D55361" w:rsidRDefault="00D55361" w:rsidP="00D55361">
      <w:pPr>
        <w:rPr>
          <w:color w:val="595959" w:themeColor="text1" w:themeTint="A6"/>
        </w:rPr>
      </w:pPr>
    </w:p>
    <w:p w14:paraId="254F2B23" w14:textId="43B1C31B" w:rsidR="00D55361" w:rsidRPr="00145C63" w:rsidRDefault="00D55361" w:rsidP="00D55361">
      <w:pPr>
        <w:rPr>
          <w:b/>
          <w:color w:val="595959" w:themeColor="text1" w:themeTint="A6"/>
        </w:rPr>
      </w:pPr>
      <w:r>
        <w:rPr>
          <w:b/>
          <w:color w:val="595959" w:themeColor="text1" w:themeTint="A6"/>
        </w:rPr>
        <w:t>Temitayo Bakare, PharmD, ALM, BCPS</w:t>
      </w:r>
    </w:p>
    <w:p w14:paraId="693692C3" w14:textId="0EFF3EE8" w:rsidR="00D55361" w:rsidRPr="00145C63" w:rsidRDefault="00D55361" w:rsidP="00D55361">
      <w:pPr>
        <w:rPr>
          <w:color w:val="595959" w:themeColor="text1" w:themeTint="A6"/>
        </w:rPr>
      </w:pPr>
      <w:r>
        <w:rPr>
          <w:color w:val="595959" w:themeColor="text1" w:themeTint="A6"/>
        </w:rPr>
        <w:t>Clinical Director, Pharmacy</w:t>
      </w:r>
    </w:p>
    <w:p w14:paraId="6DA933C1" w14:textId="1F55E12F" w:rsidR="00D55361" w:rsidRDefault="00D55361" w:rsidP="00D55361">
      <w:pPr>
        <w:rPr>
          <w:color w:val="595959" w:themeColor="text1" w:themeTint="A6"/>
        </w:rPr>
      </w:pPr>
      <w:r>
        <w:rPr>
          <w:color w:val="595959" w:themeColor="text1" w:themeTint="A6"/>
        </w:rPr>
        <w:t>CoxHealth</w:t>
      </w:r>
    </w:p>
    <w:p w14:paraId="30DCE523" w14:textId="77777777" w:rsidR="00D55361" w:rsidRDefault="00D55361" w:rsidP="00D55361">
      <w:pPr>
        <w:rPr>
          <w:color w:val="595959" w:themeColor="text1" w:themeTint="A6"/>
        </w:rPr>
      </w:pPr>
    </w:p>
    <w:p w14:paraId="3CAC7C13" w14:textId="69275120" w:rsidR="00D55361" w:rsidRPr="00145C63" w:rsidRDefault="00D55361" w:rsidP="00D55361">
      <w:pPr>
        <w:rPr>
          <w:b/>
          <w:color w:val="595959" w:themeColor="text1" w:themeTint="A6"/>
        </w:rPr>
      </w:pPr>
      <w:r>
        <w:rPr>
          <w:b/>
          <w:color w:val="595959" w:themeColor="text1" w:themeTint="A6"/>
        </w:rPr>
        <w:t>Alexander Parish, PharmD, MBA</w:t>
      </w:r>
    </w:p>
    <w:p w14:paraId="4020C0FD" w14:textId="02326FF6" w:rsidR="00D55361" w:rsidRPr="00145C63" w:rsidRDefault="00D55361" w:rsidP="00D55361">
      <w:pPr>
        <w:rPr>
          <w:color w:val="595959" w:themeColor="text1" w:themeTint="A6"/>
        </w:rPr>
      </w:pPr>
      <w:r>
        <w:rPr>
          <w:color w:val="595959" w:themeColor="text1" w:themeTint="A6"/>
        </w:rPr>
        <w:t>Sr Project Manager, Pharmacy Networks</w:t>
      </w:r>
    </w:p>
    <w:p w14:paraId="43988CD1" w14:textId="77777777" w:rsidR="00D55361" w:rsidRDefault="00D55361" w:rsidP="00D55361">
      <w:pPr>
        <w:rPr>
          <w:color w:val="595959" w:themeColor="text1" w:themeTint="A6"/>
        </w:rPr>
      </w:pPr>
      <w:r>
        <w:rPr>
          <w:color w:val="595959" w:themeColor="text1" w:themeTint="A6"/>
        </w:rPr>
        <w:t>Vizient</w:t>
      </w:r>
    </w:p>
    <w:p w14:paraId="2F48BE50" w14:textId="77777777" w:rsidR="00CB449D" w:rsidRDefault="00CB449D" w:rsidP="00CB449D"/>
    <w:p w14:paraId="14B9D304" w14:textId="77777777" w:rsidR="00CB449D" w:rsidRDefault="00CB449D" w:rsidP="00CB449D">
      <w:pPr>
        <w:pStyle w:val="Heading3"/>
        <w:spacing w:before="0" w:after="120"/>
        <w:rPr>
          <w:rFonts w:cs="Arial"/>
          <w:color w:val="01ADAB"/>
          <w:sz w:val="24"/>
        </w:rPr>
      </w:pPr>
      <w:r>
        <w:rPr>
          <w:rFonts w:cs="Arial"/>
          <w:b w:val="0"/>
          <w:bCs w:val="0"/>
          <w:color w:val="01ADAB"/>
          <w:sz w:val="24"/>
        </w:rPr>
        <w:t>Presenters</w:t>
      </w:r>
    </w:p>
    <w:p w14:paraId="1C0D50CF" w14:textId="31968B78" w:rsidR="00D55361" w:rsidRPr="00145C63" w:rsidRDefault="00D55361" w:rsidP="00D55361">
      <w:pPr>
        <w:rPr>
          <w:b/>
          <w:color w:val="595959" w:themeColor="text1" w:themeTint="A6"/>
        </w:rPr>
      </w:pPr>
      <w:r>
        <w:rPr>
          <w:b/>
          <w:color w:val="595959" w:themeColor="text1" w:themeTint="A6"/>
        </w:rPr>
        <w:t>Brian Hardy, RPh, MBA</w:t>
      </w:r>
    </w:p>
    <w:p w14:paraId="45E1D0EB" w14:textId="5B4B8475" w:rsidR="00D55361" w:rsidRDefault="00D55361" w:rsidP="00D55361">
      <w:pPr>
        <w:rPr>
          <w:color w:val="595959" w:themeColor="text1" w:themeTint="A6"/>
        </w:rPr>
      </w:pPr>
      <w:r>
        <w:rPr>
          <w:color w:val="595959" w:themeColor="text1" w:themeTint="A6"/>
        </w:rPr>
        <w:t>Senior Consulting Director, Pharmacy Advisory Solutions</w:t>
      </w:r>
    </w:p>
    <w:p w14:paraId="5E692C2D" w14:textId="64787680" w:rsidR="00D55361" w:rsidRDefault="00D55361" w:rsidP="00CB449D">
      <w:pPr>
        <w:rPr>
          <w:color w:val="595959" w:themeColor="text1" w:themeTint="A6"/>
        </w:rPr>
      </w:pPr>
      <w:r>
        <w:rPr>
          <w:color w:val="595959" w:themeColor="text1" w:themeTint="A6"/>
        </w:rPr>
        <w:t>Vizient</w:t>
      </w:r>
    </w:p>
    <w:p w14:paraId="7C66EA3B" w14:textId="1334E28E" w:rsidR="00D07CCF" w:rsidRDefault="00D07CCF" w:rsidP="00CB449D">
      <w:pPr>
        <w:rPr>
          <w:color w:val="595959" w:themeColor="text1" w:themeTint="A6"/>
        </w:rPr>
      </w:pPr>
    </w:p>
    <w:p w14:paraId="415EBD96" w14:textId="618FD81F" w:rsidR="00D07CCF" w:rsidRPr="00145C63" w:rsidRDefault="00D07CCF" w:rsidP="00D07CCF">
      <w:pPr>
        <w:rPr>
          <w:b/>
          <w:color w:val="595959" w:themeColor="text1" w:themeTint="A6"/>
        </w:rPr>
      </w:pPr>
      <w:r>
        <w:rPr>
          <w:b/>
          <w:color w:val="595959" w:themeColor="text1" w:themeTint="A6"/>
        </w:rPr>
        <w:t>Kristin Repp, PharmD, BCPS</w:t>
      </w:r>
    </w:p>
    <w:p w14:paraId="6A9BEFD8" w14:textId="052005D0" w:rsidR="00D07CCF" w:rsidRDefault="00D07CCF" w:rsidP="00D07CCF">
      <w:pPr>
        <w:rPr>
          <w:color w:val="595959" w:themeColor="text1" w:themeTint="A6"/>
        </w:rPr>
      </w:pPr>
      <w:r>
        <w:rPr>
          <w:color w:val="595959" w:themeColor="text1" w:themeTint="A6"/>
        </w:rPr>
        <w:t>Ambulatory Pharmacy Director</w:t>
      </w:r>
    </w:p>
    <w:p w14:paraId="6EE424A5" w14:textId="6B2E184A" w:rsidR="00D07CCF" w:rsidRDefault="00D07CCF" w:rsidP="00D07CCF">
      <w:pPr>
        <w:rPr>
          <w:color w:val="595959" w:themeColor="text1" w:themeTint="A6"/>
        </w:rPr>
      </w:pPr>
      <w:r>
        <w:rPr>
          <w:color w:val="595959" w:themeColor="text1" w:themeTint="A6"/>
        </w:rPr>
        <w:t>Saint Luke’s Health System</w:t>
      </w:r>
    </w:p>
    <w:p w14:paraId="6266ADAA" w14:textId="18214A6C" w:rsidR="00D07CCF" w:rsidRDefault="00D07CCF" w:rsidP="00D07CCF">
      <w:pPr>
        <w:rPr>
          <w:color w:val="595959" w:themeColor="text1" w:themeTint="A6"/>
        </w:rPr>
      </w:pPr>
    </w:p>
    <w:p w14:paraId="7A6D267C" w14:textId="7D25C537" w:rsidR="00D07CCF" w:rsidRPr="00145C63" w:rsidRDefault="00D07CCF" w:rsidP="00D07CCF">
      <w:pPr>
        <w:rPr>
          <w:b/>
          <w:color w:val="595959" w:themeColor="text1" w:themeTint="A6"/>
        </w:rPr>
      </w:pPr>
      <w:r>
        <w:rPr>
          <w:b/>
          <w:color w:val="595959" w:themeColor="text1" w:themeTint="A6"/>
        </w:rPr>
        <w:t>Nick Bennett, PharmD, BCPS, BCIDP</w:t>
      </w:r>
    </w:p>
    <w:p w14:paraId="486A534A" w14:textId="0FC50F64" w:rsidR="00D07CCF" w:rsidRDefault="00D07CCF" w:rsidP="00D07CCF">
      <w:pPr>
        <w:rPr>
          <w:color w:val="595959" w:themeColor="text1" w:themeTint="A6"/>
        </w:rPr>
      </w:pPr>
      <w:r>
        <w:rPr>
          <w:color w:val="595959" w:themeColor="text1" w:themeTint="A6"/>
        </w:rPr>
        <w:t>Manager Antimicrobial &amp; Diagnostic Advisement Program</w:t>
      </w:r>
    </w:p>
    <w:p w14:paraId="5030C7C8" w14:textId="63842C02" w:rsidR="00D07CCF" w:rsidRDefault="00D07CCF" w:rsidP="00D07CCF">
      <w:pPr>
        <w:rPr>
          <w:color w:val="595959" w:themeColor="text1" w:themeTint="A6"/>
        </w:rPr>
      </w:pPr>
      <w:r>
        <w:rPr>
          <w:color w:val="595959" w:themeColor="text1" w:themeTint="A6"/>
        </w:rPr>
        <w:t>Saint Luke’s Health System</w:t>
      </w:r>
    </w:p>
    <w:p w14:paraId="60993D9D" w14:textId="71DD97A9" w:rsidR="00D07CCF" w:rsidRDefault="00D07CCF" w:rsidP="00D07CCF">
      <w:pPr>
        <w:rPr>
          <w:color w:val="595959" w:themeColor="text1" w:themeTint="A6"/>
        </w:rPr>
      </w:pPr>
    </w:p>
    <w:p w14:paraId="4C4C49C8" w14:textId="335C63EA" w:rsidR="00D07CCF" w:rsidRPr="00145C63" w:rsidRDefault="00D07CCF" w:rsidP="00D07CCF">
      <w:pPr>
        <w:rPr>
          <w:b/>
          <w:color w:val="595959" w:themeColor="text1" w:themeTint="A6"/>
        </w:rPr>
      </w:pPr>
      <w:r>
        <w:rPr>
          <w:b/>
          <w:color w:val="595959" w:themeColor="text1" w:themeTint="A6"/>
        </w:rPr>
        <w:t>Frank Fanizza, PharmD, BCACP, AAHIVP</w:t>
      </w:r>
    </w:p>
    <w:p w14:paraId="25B75207" w14:textId="0CC6C306" w:rsidR="00D07CCF" w:rsidRDefault="00D07CCF" w:rsidP="00D07CCF">
      <w:pPr>
        <w:rPr>
          <w:color w:val="595959" w:themeColor="text1" w:themeTint="A6"/>
        </w:rPr>
      </w:pPr>
      <w:r>
        <w:rPr>
          <w:color w:val="595959" w:themeColor="text1" w:themeTint="A6"/>
        </w:rPr>
        <w:t>Ambulatory Care Clinical Pharmacist</w:t>
      </w:r>
    </w:p>
    <w:p w14:paraId="5D101040" w14:textId="7516B24A" w:rsidR="00D07CCF" w:rsidRDefault="00D07CCF" w:rsidP="00D07CCF">
      <w:pPr>
        <w:rPr>
          <w:color w:val="595959" w:themeColor="text1" w:themeTint="A6"/>
        </w:rPr>
      </w:pPr>
      <w:r>
        <w:rPr>
          <w:color w:val="595959" w:themeColor="text1" w:themeTint="A6"/>
        </w:rPr>
        <w:t>LMH Health</w:t>
      </w:r>
    </w:p>
    <w:p w14:paraId="02C2C1B0" w14:textId="048D39B5" w:rsidR="00D07CCF" w:rsidRDefault="00D07CCF" w:rsidP="00D07CCF">
      <w:pPr>
        <w:rPr>
          <w:color w:val="595959" w:themeColor="text1" w:themeTint="A6"/>
        </w:rPr>
      </w:pPr>
    </w:p>
    <w:p w14:paraId="2B240B03" w14:textId="20C72B30" w:rsidR="00D07CCF" w:rsidRPr="00145C63" w:rsidRDefault="00D07CCF" w:rsidP="00D07CCF">
      <w:pPr>
        <w:rPr>
          <w:b/>
          <w:color w:val="595959" w:themeColor="text1" w:themeTint="A6"/>
        </w:rPr>
      </w:pPr>
      <w:r>
        <w:rPr>
          <w:b/>
          <w:color w:val="595959" w:themeColor="text1" w:themeTint="A6"/>
        </w:rPr>
        <w:t>Courtney Johnson, PharmD, BCACP</w:t>
      </w:r>
    </w:p>
    <w:p w14:paraId="3688F319" w14:textId="0D327FB4" w:rsidR="00D07CCF" w:rsidRDefault="00D07CCF" w:rsidP="00D07CCF">
      <w:pPr>
        <w:rPr>
          <w:color w:val="595959" w:themeColor="text1" w:themeTint="A6"/>
        </w:rPr>
      </w:pPr>
      <w:r>
        <w:rPr>
          <w:color w:val="595959" w:themeColor="text1" w:themeTint="A6"/>
        </w:rPr>
        <w:t>Manager, Outpatient Pharmacy Services</w:t>
      </w:r>
    </w:p>
    <w:p w14:paraId="38EB9425" w14:textId="3F14F757" w:rsidR="00D07CCF" w:rsidRDefault="00D07CCF" w:rsidP="00D07CCF">
      <w:pPr>
        <w:rPr>
          <w:b/>
          <w:color w:val="595959" w:themeColor="text1" w:themeTint="A6"/>
        </w:rPr>
      </w:pPr>
      <w:r>
        <w:rPr>
          <w:color w:val="595959" w:themeColor="text1" w:themeTint="A6"/>
        </w:rPr>
        <w:t>LMH Health</w:t>
      </w:r>
    </w:p>
    <w:p w14:paraId="74F9D9C9" w14:textId="22619D8C" w:rsidR="00D55361" w:rsidRDefault="00D55361" w:rsidP="00CB449D">
      <w:pPr>
        <w:rPr>
          <w:b/>
          <w:color w:val="595959" w:themeColor="text1" w:themeTint="A6"/>
        </w:rPr>
      </w:pPr>
    </w:p>
    <w:p w14:paraId="15E5CEA4" w14:textId="2FA611F1" w:rsidR="00D07CCF" w:rsidRDefault="00D07CCF" w:rsidP="00CB449D">
      <w:pPr>
        <w:rPr>
          <w:b/>
          <w:color w:val="595959" w:themeColor="text1" w:themeTint="A6"/>
        </w:rPr>
      </w:pPr>
      <w:r>
        <w:rPr>
          <w:b/>
          <w:color w:val="595959" w:themeColor="text1" w:themeTint="A6"/>
        </w:rPr>
        <w:t xml:space="preserve">Emily Prohaska, PharmD, BCACP, BCGP </w:t>
      </w:r>
    </w:p>
    <w:p w14:paraId="0E40A166" w14:textId="52FD33E5" w:rsidR="00D07CCF" w:rsidRDefault="00D07CCF" w:rsidP="00CB449D">
      <w:pPr>
        <w:rPr>
          <w:bCs/>
          <w:color w:val="595959" w:themeColor="text1" w:themeTint="A6"/>
        </w:rPr>
      </w:pPr>
      <w:r>
        <w:rPr>
          <w:bCs/>
          <w:color w:val="595959" w:themeColor="text1" w:themeTint="A6"/>
        </w:rPr>
        <w:t>Coordinator, Ambulatory Care Pharmacy Services</w:t>
      </w:r>
    </w:p>
    <w:p w14:paraId="56BCA717" w14:textId="48AA9D8E" w:rsidR="00D07CCF" w:rsidRDefault="00D07CCF" w:rsidP="00CB449D">
      <w:pPr>
        <w:rPr>
          <w:bCs/>
          <w:color w:val="595959" w:themeColor="text1" w:themeTint="A6"/>
        </w:rPr>
      </w:pPr>
      <w:r>
        <w:rPr>
          <w:bCs/>
          <w:color w:val="595959" w:themeColor="text1" w:themeTint="A6"/>
        </w:rPr>
        <w:t>LMH Health</w:t>
      </w:r>
    </w:p>
    <w:p w14:paraId="546B3673" w14:textId="3014C47A" w:rsidR="00D07CCF" w:rsidRDefault="00D07CCF" w:rsidP="00CB449D">
      <w:pPr>
        <w:rPr>
          <w:bCs/>
          <w:color w:val="595959" w:themeColor="text1" w:themeTint="A6"/>
        </w:rPr>
      </w:pPr>
    </w:p>
    <w:p w14:paraId="27C248F9" w14:textId="4E3D9569" w:rsidR="00D07CCF" w:rsidRPr="00D07CCF" w:rsidRDefault="00D07CCF" w:rsidP="00CB449D">
      <w:pPr>
        <w:rPr>
          <w:b/>
          <w:color w:val="595959" w:themeColor="text1" w:themeTint="A6"/>
        </w:rPr>
      </w:pPr>
      <w:r w:rsidRPr="00D07CCF">
        <w:rPr>
          <w:b/>
          <w:color w:val="595959" w:themeColor="text1" w:themeTint="A6"/>
        </w:rPr>
        <w:t>Jolyn Merry, PharmD, MBA</w:t>
      </w:r>
    </w:p>
    <w:p w14:paraId="2B99B077" w14:textId="77DD52C0" w:rsidR="00D07CCF" w:rsidRDefault="00D07CCF" w:rsidP="00CB449D">
      <w:pPr>
        <w:rPr>
          <w:bCs/>
          <w:color w:val="595959" w:themeColor="text1" w:themeTint="A6"/>
        </w:rPr>
      </w:pPr>
      <w:r>
        <w:rPr>
          <w:bCs/>
          <w:color w:val="595959" w:themeColor="text1" w:themeTint="A6"/>
        </w:rPr>
        <w:t>Pharmacy Operations Manager</w:t>
      </w:r>
    </w:p>
    <w:p w14:paraId="00BC8B63" w14:textId="0F18F1A7" w:rsidR="00D07CCF" w:rsidRDefault="00B374A7" w:rsidP="00CB449D">
      <w:pPr>
        <w:rPr>
          <w:bCs/>
          <w:color w:val="595959" w:themeColor="text1" w:themeTint="A6"/>
        </w:rPr>
      </w:pPr>
      <w:r>
        <w:rPr>
          <w:bCs/>
          <w:color w:val="595959" w:themeColor="text1" w:themeTint="A6"/>
        </w:rPr>
        <w:t>Bryan Health</w:t>
      </w:r>
    </w:p>
    <w:p w14:paraId="05B34840" w14:textId="49E76CE2" w:rsidR="00D07CCF" w:rsidRDefault="00D07CCF" w:rsidP="00CB449D">
      <w:pPr>
        <w:rPr>
          <w:bCs/>
          <w:color w:val="595959" w:themeColor="text1" w:themeTint="A6"/>
        </w:rPr>
      </w:pPr>
    </w:p>
    <w:p w14:paraId="4E48E554" w14:textId="789CD7B3" w:rsidR="00D07CCF" w:rsidRPr="00D07CCF" w:rsidRDefault="00D07CCF" w:rsidP="00CB449D">
      <w:pPr>
        <w:rPr>
          <w:b/>
          <w:color w:val="595959" w:themeColor="text1" w:themeTint="A6"/>
        </w:rPr>
      </w:pPr>
      <w:r w:rsidRPr="00D07CCF">
        <w:rPr>
          <w:b/>
          <w:color w:val="595959" w:themeColor="text1" w:themeTint="A6"/>
        </w:rPr>
        <w:t>Jerome Wohleb, PharmD, MBA, FASHP, FAzPA</w:t>
      </w:r>
    </w:p>
    <w:p w14:paraId="340BF43A" w14:textId="39E923E1" w:rsidR="00D07CCF" w:rsidRDefault="00D07CCF" w:rsidP="00CB449D">
      <w:pPr>
        <w:rPr>
          <w:bCs/>
          <w:color w:val="595959" w:themeColor="text1" w:themeTint="A6"/>
        </w:rPr>
      </w:pPr>
      <w:r>
        <w:rPr>
          <w:bCs/>
          <w:color w:val="595959" w:themeColor="text1" w:themeTint="A6"/>
        </w:rPr>
        <w:t>Pharmacy Director</w:t>
      </w:r>
    </w:p>
    <w:p w14:paraId="40124B5A" w14:textId="25780243" w:rsidR="00D07CCF" w:rsidRDefault="00D07CCF" w:rsidP="00CB449D">
      <w:pPr>
        <w:rPr>
          <w:bCs/>
          <w:color w:val="595959" w:themeColor="text1" w:themeTint="A6"/>
        </w:rPr>
      </w:pPr>
      <w:r>
        <w:rPr>
          <w:bCs/>
          <w:color w:val="595959" w:themeColor="text1" w:themeTint="A6"/>
        </w:rPr>
        <w:t>Bryan Health</w:t>
      </w:r>
    </w:p>
    <w:p w14:paraId="4C34AB4F" w14:textId="14D02ACB" w:rsidR="00D07CCF" w:rsidRPr="00B374A7" w:rsidRDefault="00D07CCF" w:rsidP="00CB449D">
      <w:pPr>
        <w:rPr>
          <w:b/>
          <w:color w:val="595959" w:themeColor="text1" w:themeTint="A6"/>
        </w:rPr>
      </w:pPr>
      <w:r w:rsidRPr="00B374A7">
        <w:rPr>
          <w:b/>
          <w:color w:val="595959" w:themeColor="text1" w:themeTint="A6"/>
        </w:rPr>
        <w:br/>
      </w:r>
      <w:r w:rsidR="00B374A7" w:rsidRPr="00B374A7">
        <w:rPr>
          <w:b/>
          <w:color w:val="595959" w:themeColor="text1" w:themeTint="A6"/>
        </w:rPr>
        <w:t>Amanda Melton, PharmD, BCPS</w:t>
      </w:r>
    </w:p>
    <w:p w14:paraId="11066AD1" w14:textId="786AE653" w:rsidR="00B374A7" w:rsidRDefault="00B374A7" w:rsidP="00CB449D">
      <w:pPr>
        <w:rPr>
          <w:bCs/>
          <w:color w:val="595959" w:themeColor="text1" w:themeTint="A6"/>
        </w:rPr>
      </w:pPr>
      <w:r>
        <w:rPr>
          <w:bCs/>
          <w:color w:val="595959" w:themeColor="text1" w:themeTint="A6"/>
        </w:rPr>
        <w:t>Sr Clinical Manager, Center for Pharmacy Practice Excellence</w:t>
      </w:r>
    </w:p>
    <w:p w14:paraId="3812F4C4" w14:textId="03BB69DF" w:rsidR="00B374A7" w:rsidRDefault="00B374A7" w:rsidP="00CB449D">
      <w:pPr>
        <w:rPr>
          <w:bCs/>
          <w:color w:val="595959" w:themeColor="text1" w:themeTint="A6"/>
        </w:rPr>
      </w:pPr>
      <w:r>
        <w:rPr>
          <w:bCs/>
          <w:color w:val="595959" w:themeColor="text1" w:themeTint="A6"/>
        </w:rPr>
        <w:t>Vizient</w:t>
      </w:r>
    </w:p>
    <w:p w14:paraId="3359E9A2" w14:textId="1B64C3AC" w:rsidR="00B374A7" w:rsidRDefault="00B374A7" w:rsidP="00CB449D">
      <w:pPr>
        <w:rPr>
          <w:bCs/>
          <w:color w:val="595959" w:themeColor="text1" w:themeTint="A6"/>
        </w:rPr>
      </w:pPr>
    </w:p>
    <w:p w14:paraId="03B34C78" w14:textId="49079E3B" w:rsidR="00B374A7" w:rsidRPr="00B374A7" w:rsidRDefault="00B374A7" w:rsidP="00CB449D">
      <w:pPr>
        <w:rPr>
          <w:b/>
          <w:color w:val="595959" w:themeColor="text1" w:themeTint="A6"/>
        </w:rPr>
      </w:pPr>
      <w:r w:rsidRPr="00B374A7">
        <w:rPr>
          <w:b/>
          <w:color w:val="595959" w:themeColor="text1" w:themeTint="A6"/>
        </w:rPr>
        <w:t>Shannon Holden, PharmD, BCACP, CACP</w:t>
      </w:r>
    </w:p>
    <w:p w14:paraId="444E194C" w14:textId="1ACEAD9C" w:rsidR="00B374A7" w:rsidRDefault="00B374A7" w:rsidP="00CB449D">
      <w:pPr>
        <w:rPr>
          <w:bCs/>
          <w:color w:val="595959" w:themeColor="text1" w:themeTint="A6"/>
        </w:rPr>
      </w:pPr>
      <w:r>
        <w:rPr>
          <w:bCs/>
          <w:color w:val="595959" w:themeColor="text1" w:themeTint="A6"/>
        </w:rPr>
        <w:t>Sr Clinical Manager, Pharmacy Solutions</w:t>
      </w:r>
    </w:p>
    <w:p w14:paraId="05E6F312" w14:textId="6BE6B872" w:rsidR="00B374A7" w:rsidRDefault="00B374A7" w:rsidP="00CB449D">
      <w:pPr>
        <w:rPr>
          <w:bCs/>
          <w:color w:val="595959" w:themeColor="text1" w:themeTint="A6"/>
        </w:rPr>
      </w:pPr>
      <w:r>
        <w:rPr>
          <w:bCs/>
          <w:color w:val="595959" w:themeColor="text1" w:themeTint="A6"/>
        </w:rPr>
        <w:t>Vizient</w:t>
      </w:r>
    </w:p>
    <w:p w14:paraId="7AFAABE1" w14:textId="7DA0D571" w:rsidR="00B374A7" w:rsidRDefault="00B374A7" w:rsidP="00CB449D">
      <w:pPr>
        <w:rPr>
          <w:bCs/>
          <w:color w:val="595959" w:themeColor="text1" w:themeTint="A6"/>
        </w:rPr>
      </w:pPr>
    </w:p>
    <w:p w14:paraId="1E2946D1" w14:textId="5A60E0C8" w:rsidR="00B374A7" w:rsidRPr="00B374A7" w:rsidRDefault="00B374A7" w:rsidP="00CB449D">
      <w:pPr>
        <w:rPr>
          <w:b/>
          <w:color w:val="595959" w:themeColor="text1" w:themeTint="A6"/>
        </w:rPr>
      </w:pPr>
      <w:r w:rsidRPr="00B374A7">
        <w:rPr>
          <w:b/>
          <w:color w:val="595959" w:themeColor="text1" w:themeTint="A6"/>
        </w:rPr>
        <w:t>Carina Dolan, PharmD, MS, BCOP</w:t>
      </w:r>
    </w:p>
    <w:p w14:paraId="519C2D53" w14:textId="1F6274CF" w:rsidR="00B374A7" w:rsidRDefault="00B374A7" w:rsidP="00CB449D">
      <w:pPr>
        <w:rPr>
          <w:bCs/>
          <w:color w:val="595959" w:themeColor="text1" w:themeTint="A6"/>
        </w:rPr>
      </w:pPr>
      <w:r>
        <w:rPr>
          <w:bCs/>
          <w:color w:val="595959" w:themeColor="text1" w:themeTint="A6"/>
        </w:rPr>
        <w:t>Sr Director for Clinical Oncology and Pharmaceutical Outcomes, Pharmacy Solutions</w:t>
      </w:r>
    </w:p>
    <w:p w14:paraId="1F27DB41" w14:textId="2EA4D50F" w:rsidR="00B374A7" w:rsidRDefault="00B374A7" w:rsidP="00CB449D">
      <w:pPr>
        <w:rPr>
          <w:bCs/>
          <w:color w:val="595959" w:themeColor="text1" w:themeTint="A6"/>
        </w:rPr>
      </w:pPr>
      <w:r>
        <w:rPr>
          <w:bCs/>
          <w:color w:val="595959" w:themeColor="text1" w:themeTint="A6"/>
        </w:rPr>
        <w:t>Vizient</w:t>
      </w:r>
    </w:p>
    <w:p w14:paraId="29866B22" w14:textId="24C8D217" w:rsidR="00B374A7" w:rsidRDefault="00B374A7" w:rsidP="00CB449D">
      <w:pPr>
        <w:rPr>
          <w:bCs/>
          <w:color w:val="595959" w:themeColor="text1" w:themeTint="A6"/>
        </w:rPr>
      </w:pPr>
    </w:p>
    <w:p w14:paraId="473094EC" w14:textId="5106BEBA" w:rsidR="00B374A7" w:rsidRPr="00B374A7" w:rsidRDefault="00B374A7" w:rsidP="00CB449D">
      <w:pPr>
        <w:rPr>
          <w:b/>
          <w:color w:val="595959" w:themeColor="text1" w:themeTint="A6"/>
        </w:rPr>
      </w:pPr>
      <w:r w:rsidRPr="00B374A7">
        <w:rPr>
          <w:b/>
          <w:color w:val="595959" w:themeColor="text1" w:themeTint="A6"/>
        </w:rPr>
        <w:t>Jeff Little, PharmD, MPH, BCPS, FACHE, FASHP</w:t>
      </w:r>
    </w:p>
    <w:p w14:paraId="0ACFC21C" w14:textId="5693585C" w:rsidR="00B374A7" w:rsidRDefault="00B374A7" w:rsidP="00CB449D">
      <w:pPr>
        <w:rPr>
          <w:bCs/>
          <w:color w:val="595959" w:themeColor="text1" w:themeTint="A6"/>
        </w:rPr>
      </w:pPr>
      <w:r>
        <w:rPr>
          <w:bCs/>
          <w:color w:val="595959" w:themeColor="text1" w:themeTint="A6"/>
        </w:rPr>
        <w:t>Director of Pharmacy</w:t>
      </w:r>
    </w:p>
    <w:p w14:paraId="5ED74D34" w14:textId="670A8618" w:rsidR="00B374A7" w:rsidRPr="00D07CCF" w:rsidRDefault="00B374A7" w:rsidP="00CB449D">
      <w:pPr>
        <w:rPr>
          <w:bCs/>
          <w:color w:val="595959" w:themeColor="text1" w:themeTint="A6"/>
        </w:rPr>
      </w:pPr>
      <w:r>
        <w:rPr>
          <w:bCs/>
          <w:color w:val="595959" w:themeColor="text1" w:themeTint="A6"/>
        </w:rPr>
        <w:t>Saint Luke’s Hospital, Kansas City</w:t>
      </w:r>
    </w:p>
    <w:p w14:paraId="20C839AB" w14:textId="77777777" w:rsidR="00D07CCF" w:rsidRPr="00D07CCF" w:rsidRDefault="00D07CCF" w:rsidP="00CB449D">
      <w:pPr>
        <w:rPr>
          <w:bCs/>
          <w:color w:val="595959" w:themeColor="text1" w:themeTint="A6"/>
        </w:rPr>
      </w:pPr>
    </w:p>
    <w:p w14:paraId="37E0ECA9" w14:textId="72311BB4" w:rsidR="00CB449D" w:rsidRPr="00145C63" w:rsidRDefault="00BF3F66" w:rsidP="00CB449D">
      <w:pPr>
        <w:rPr>
          <w:b/>
          <w:color w:val="595959" w:themeColor="text1" w:themeTint="A6"/>
        </w:rPr>
      </w:pPr>
      <w:r>
        <w:rPr>
          <w:b/>
          <w:color w:val="595959" w:themeColor="text1" w:themeTint="A6"/>
        </w:rPr>
        <w:t>Jeff Thompson</w:t>
      </w:r>
      <w:r w:rsidR="00C8021A">
        <w:rPr>
          <w:b/>
          <w:color w:val="595959" w:themeColor="text1" w:themeTint="A6"/>
        </w:rPr>
        <w:t xml:space="preserve">, </w:t>
      </w:r>
      <w:r w:rsidR="00B374A7">
        <w:rPr>
          <w:b/>
          <w:color w:val="595959" w:themeColor="text1" w:themeTint="A6"/>
        </w:rPr>
        <w:t xml:space="preserve">BS, </w:t>
      </w:r>
      <w:r w:rsidR="00C8021A">
        <w:rPr>
          <w:b/>
          <w:color w:val="595959" w:themeColor="text1" w:themeTint="A6"/>
        </w:rPr>
        <w:t>PharmD</w:t>
      </w:r>
    </w:p>
    <w:p w14:paraId="4AE3EFAD" w14:textId="6224ADFE" w:rsidR="00CB449D" w:rsidRDefault="00B374A7" w:rsidP="00CB449D">
      <w:pPr>
        <w:rPr>
          <w:color w:val="595959" w:themeColor="text1" w:themeTint="A6"/>
        </w:rPr>
      </w:pPr>
      <w:r>
        <w:rPr>
          <w:color w:val="595959" w:themeColor="text1" w:themeTint="A6"/>
        </w:rPr>
        <w:t>Chief Clinical Officer</w:t>
      </w:r>
    </w:p>
    <w:p w14:paraId="256EA959" w14:textId="2449DEFD" w:rsidR="00CB449D" w:rsidRPr="00145C63" w:rsidRDefault="00BF3F66" w:rsidP="00CB449D">
      <w:pPr>
        <w:rPr>
          <w:color w:val="595959" w:themeColor="text1" w:themeTint="A6"/>
        </w:rPr>
      </w:pPr>
      <w:r>
        <w:rPr>
          <w:color w:val="595959" w:themeColor="text1" w:themeTint="A6"/>
        </w:rPr>
        <w:t>Freeman Health System</w:t>
      </w:r>
    </w:p>
    <w:p w14:paraId="21638B95" w14:textId="77777777" w:rsidR="00CB449D" w:rsidRPr="00145C63" w:rsidRDefault="00CB449D" w:rsidP="00CB449D">
      <w:pPr>
        <w:rPr>
          <w:color w:val="595959" w:themeColor="text1" w:themeTint="A6"/>
        </w:rPr>
      </w:pPr>
    </w:p>
    <w:p w14:paraId="4A1BCD5C" w14:textId="5E78142C" w:rsidR="00BF3F66" w:rsidRPr="00BF3F66" w:rsidRDefault="00BF3F66" w:rsidP="00BF3F66">
      <w:pPr>
        <w:rPr>
          <w:b/>
          <w:bCs/>
          <w:color w:val="595959" w:themeColor="text1" w:themeTint="A6"/>
        </w:rPr>
      </w:pPr>
      <w:r>
        <w:rPr>
          <w:b/>
          <w:bCs/>
          <w:color w:val="595959" w:themeColor="text1" w:themeTint="A6"/>
        </w:rPr>
        <w:t>Temitayo Bakare, PharmD, ALM, BCPS</w:t>
      </w:r>
    </w:p>
    <w:p w14:paraId="27A21DE9" w14:textId="55F2F44E" w:rsidR="00BF3F66" w:rsidRDefault="00BF3F66" w:rsidP="00BF3F66">
      <w:pPr>
        <w:rPr>
          <w:color w:val="595959" w:themeColor="text1" w:themeTint="A6"/>
        </w:rPr>
      </w:pPr>
      <w:r>
        <w:rPr>
          <w:color w:val="595959" w:themeColor="text1" w:themeTint="A6"/>
        </w:rPr>
        <w:t>Clinical Director, Pharmacy</w:t>
      </w:r>
    </w:p>
    <w:p w14:paraId="1162452B" w14:textId="174DB652" w:rsidR="00BF3F66" w:rsidRDefault="00BF3F66" w:rsidP="00BF3F66">
      <w:pPr>
        <w:rPr>
          <w:color w:val="595959" w:themeColor="text1" w:themeTint="A6"/>
        </w:rPr>
      </w:pPr>
      <w:r>
        <w:rPr>
          <w:color w:val="595959" w:themeColor="text1" w:themeTint="A6"/>
        </w:rPr>
        <w:t>CoxHealth</w:t>
      </w:r>
    </w:p>
    <w:p w14:paraId="074E1930" w14:textId="77777777" w:rsidR="00BF3F66" w:rsidRDefault="00BF3F66" w:rsidP="00CB449D">
      <w:pPr>
        <w:rPr>
          <w:color w:val="595959" w:themeColor="text1" w:themeTint="A6"/>
        </w:rPr>
      </w:pPr>
    </w:p>
    <w:bookmarkEnd w:id="1"/>
    <w:p w14:paraId="7EBA3363" w14:textId="77777777" w:rsidR="00CB449D" w:rsidRPr="00145C63" w:rsidRDefault="00CB449D" w:rsidP="00CB449D">
      <w:pPr>
        <w:rPr>
          <w:color w:val="595959" w:themeColor="text1" w:themeTint="A6"/>
        </w:rPr>
      </w:pPr>
    </w:p>
    <w:p w14:paraId="48526303" w14:textId="77777777" w:rsidR="008730EB" w:rsidRPr="008730EB" w:rsidRDefault="008730EB" w:rsidP="008730EB"/>
    <w:sectPr w:rsidR="008730EB" w:rsidRPr="008730EB" w:rsidSect="00132AA2">
      <w:headerReference w:type="even" r:id="rId37"/>
      <w:headerReference w:type="default" r:id="rId38"/>
      <w:footerReference w:type="even" r:id="rId39"/>
      <w:footerReference w:type="default" r:id="rId40"/>
      <w:headerReference w:type="first" r:id="rId41"/>
      <w:footerReference w:type="first" r:id="rId42"/>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E76CD" w14:textId="77777777" w:rsidR="0073314A" w:rsidRDefault="0073314A" w:rsidP="00971D43">
      <w:r>
        <w:separator/>
      </w:r>
    </w:p>
  </w:endnote>
  <w:endnote w:type="continuationSeparator" w:id="0">
    <w:p w14:paraId="3794F1B1" w14:textId="77777777" w:rsidR="0073314A" w:rsidRDefault="0073314A"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72ADA" w14:textId="77777777" w:rsidR="00531B83" w:rsidRDefault="00531B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0D21B" w14:textId="376D00A1"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w:t>
    </w:r>
    <w:r w:rsidR="00531B83">
      <w:rPr>
        <w:rFonts w:cs="Arial"/>
        <w:b w:val="0"/>
        <w:i w:val="0"/>
        <w:color w:val="696969"/>
        <w:sz w:val="13"/>
        <w:szCs w:val="13"/>
      </w:rPr>
      <w:t>21</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0E549" w14:textId="77777777" w:rsidR="00531B83" w:rsidRDefault="00531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27EE0" w14:textId="77777777" w:rsidR="0073314A" w:rsidRDefault="0073314A" w:rsidP="00971D43">
      <w:r>
        <w:separator/>
      </w:r>
    </w:p>
  </w:footnote>
  <w:footnote w:type="continuationSeparator" w:id="0">
    <w:p w14:paraId="0616FBA3" w14:textId="77777777" w:rsidR="0073314A" w:rsidRDefault="0073314A"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1E943"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A9320" w14:textId="77777777" w:rsidR="003E1362" w:rsidRPr="002B3983" w:rsidRDefault="00307785" w:rsidP="00307785">
    <w:pPr>
      <w:pStyle w:val="Header"/>
      <w:jc w:val="right"/>
    </w:pPr>
    <w:r>
      <w:rPr>
        <w:noProof/>
      </w:rPr>
      <w:drawing>
        <wp:inline distT="0" distB="0" distL="0" distR="0" wp14:anchorId="6D3A4B2A" wp14:editId="70627E7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60F76" w14:textId="77777777" w:rsidR="00531B83" w:rsidRDefault="00531B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7C686638"/>
    <w:multiLevelType w:val="hybridMultilevel"/>
    <w:tmpl w:val="80720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30C"/>
    <w:rsid w:val="00052CEC"/>
    <w:rsid w:val="00056A0F"/>
    <w:rsid w:val="00060A68"/>
    <w:rsid w:val="00060DE0"/>
    <w:rsid w:val="00065834"/>
    <w:rsid w:val="000765B6"/>
    <w:rsid w:val="00095B16"/>
    <w:rsid w:val="000970CD"/>
    <w:rsid w:val="000D0EDA"/>
    <w:rsid w:val="000D1042"/>
    <w:rsid w:val="000D2430"/>
    <w:rsid w:val="000F1401"/>
    <w:rsid w:val="00104CA4"/>
    <w:rsid w:val="00122743"/>
    <w:rsid w:val="001255F0"/>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85E3F"/>
    <w:rsid w:val="001D2425"/>
    <w:rsid w:val="001D3415"/>
    <w:rsid w:val="001D56DD"/>
    <w:rsid w:val="001F5E4B"/>
    <w:rsid w:val="00200804"/>
    <w:rsid w:val="00200BDE"/>
    <w:rsid w:val="00211BA3"/>
    <w:rsid w:val="00211EFB"/>
    <w:rsid w:val="002210D7"/>
    <w:rsid w:val="00231702"/>
    <w:rsid w:val="00273E1B"/>
    <w:rsid w:val="00290B2C"/>
    <w:rsid w:val="0029361D"/>
    <w:rsid w:val="002B09FA"/>
    <w:rsid w:val="002B3983"/>
    <w:rsid w:val="002C549F"/>
    <w:rsid w:val="002D0D3A"/>
    <w:rsid w:val="002D2FCE"/>
    <w:rsid w:val="002E26E9"/>
    <w:rsid w:val="002E5346"/>
    <w:rsid w:val="00307785"/>
    <w:rsid w:val="00312693"/>
    <w:rsid w:val="00315D23"/>
    <w:rsid w:val="00316BC2"/>
    <w:rsid w:val="003259A5"/>
    <w:rsid w:val="00330B71"/>
    <w:rsid w:val="003404C7"/>
    <w:rsid w:val="00340A67"/>
    <w:rsid w:val="00350D84"/>
    <w:rsid w:val="0035174D"/>
    <w:rsid w:val="003539AF"/>
    <w:rsid w:val="003764AF"/>
    <w:rsid w:val="00380106"/>
    <w:rsid w:val="0038273F"/>
    <w:rsid w:val="00393F47"/>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2B25"/>
    <w:rsid w:val="00463FCD"/>
    <w:rsid w:val="004719D6"/>
    <w:rsid w:val="004722C1"/>
    <w:rsid w:val="004747C2"/>
    <w:rsid w:val="004814ED"/>
    <w:rsid w:val="0048354F"/>
    <w:rsid w:val="00486539"/>
    <w:rsid w:val="00487B4E"/>
    <w:rsid w:val="00495022"/>
    <w:rsid w:val="004A294A"/>
    <w:rsid w:val="004A35F8"/>
    <w:rsid w:val="004A5394"/>
    <w:rsid w:val="004A6278"/>
    <w:rsid w:val="004A677D"/>
    <w:rsid w:val="004A7C7D"/>
    <w:rsid w:val="004B0F88"/>
    <w:rsid w:val="004B3F48"/>
    <w:rsid w:val="004C3FD4"/>
    <w:rsid w:val="004C7923"/>
    <w:rsid w:val="004D66E5"/>
    <w:rsid w:val="00520393"/>
    <w:rsid w:val="005228D3"/>
    <w:rsid w:val="00531B83"/>
    <w:rsid w:val="005349BB"/>
    <w:rsid w:val="00541FB2"/>
    <w:rsid w:val="00542D16"/>
    <w:rsid w:val="00552F0C"/>
    <w:rsid w:val="0055599E"/>
    <w:rsid w:val="00560C84"/>
    <w:rsid w:val="00560CD0"/>
    <w:rsid w:val="00563BEA"/>
    <w:rsid w:val="00571D22"/>
    <w:rsid w:val="00586A2D"/>
    <w:rsid w:val="00586A82"/>
    <w:rsid w:val="00587434"/>
    <w:rsid w:val="0059060D"/>
    <w:rsid w:val="00590795"/>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90772"/>
    <w:rsid w:val="006A6544"/>
    <w:rsid w:val="006B43B7"/>
    <w:rsid w:val="006B6BF5"/>
    <w:rsid w:val="006B7975"/>
    <w:rsid w:val="006C2361"/>
    <w:rsid w:val="006E3F56"/>
    <w:rsid w:val="006F020F"/>
    <w:rsid w:val="006F1E6D"/>
    <w:rsid w:val="00707853"/>
    <w:rsid w:val="00714301"/>
    <w:rsid w:val="00715300"/>
    <w:rsid w:val="007158FC"/>
    <w:rsid w:val="00723601"/>
    <w:rsid w:val="0073314A"/>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D1039"/>
    <w:rsid w:val="008F0EC4"/>
    <w:rsid w:val="009225E4"/>
    <w:rsid w:val="00931508"/>
    <w:rsid w:val="009322F6"/>
    <w:rsid w:val="00952F89"/>
    <w:rsid w:val="00963CDE"/>
    <w:rsid w:val="00971D43"/>
    <w:rsid w:val="00980A48"/>
    <w:rsid w:val="00987B49"/>
    <w:rsid w:val="009A27BF"/>
    <w:rsid w:val="009A72BF"/>
    <w:rsid w:val="009A7E1B"/>
    <w:rsid w:val="009A7E9D"/>
    <w:rsid w:val="009B2BA5"/>
    <w:rsid w:val="009B6D1A"/>
    <w:rsid w:val="009D234E"/>
    <w:rsid w:val="009D4020"/>
    <w:rsid w:val="009F4A49"/>
    <w:rsid w:val="00A00028"/>
    <w:rsid w:val="00A1291E"/>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0164"/>
    <w:rsid w:val="00B04281"/>
    <w:rsid w:val="00B1796A"/>
    <w:rsid w:val="00B213B6"/>
    <w:rsid w:val="00B3199E"/>
    <w:rsid w:val="00B374A7"/>
    <w:rsid w:val="00B52641"/>
    <w:rsid w:val="00B640EE"/>
    <w:rsid w:val="00B65EAB"/>
    <w:rsid w:val="00B75EF3"/>
    <w:rsid w:val="00B7767D"/>
    <w:rsid w:val="00B82EE5"/>
    <w:rsid w:val="00B914EC"/>
    <w:rsid w:val="00BA2D1D"/>
    <w:rsid w:val="00BA2D73"/>
    <w:rsid w:val="00BA4001"/>
    <w:rsid w:val="00BA6CBF"/>
    <w:rsid w:val="00BB6CB3"/>
    <w:rsid w:val="00BB6F5C"/>
    <w:rsid w:val="00BB7234"/>
    <w:rsid w:val="00BC037D"/>
    <w:rsid w:val="00BC1A59"/>
    <w:rsid w:val="00BC3377"/>
    <w:rsid w:val="00BC3FDA"/>
    <w:rsid w:val="00BE1C3B"/>
    <w:rsid w:val="00BE6400"/>
    <w:rsid w:val="00BF3F66"/>
    <w:rsid w:val="00BF5337"/>
    <w:rsid w:val="00C04534"/>
    <w:rsid w:val="00C205E3"/>
    <w:rsid w:val="00C36F35"/>
    <w:rsid w:val="00C370B8"/>
    <w:rsid w:val="00C406F6"/>
    <w:rsid w:val="00C419FD"/>
    <w:rsid w:val="00C44DCF"/>
    <w:rsid w:val="00C55AA4"/>
    <w:rsid w:val="00C758A2"/>
    <w:rsid w:val="00C8021A"/>
    <w:rsid w:val="00C90C2A"/>
    <w:rsid w:val="00C93913"/>
    <w:rsid w:val="00C93CE2"/>
    <w:rsid w:val="00C9605F"/>
    <w:rsid w:val="00C9606B"/>
    <w:rsid w:val="00CA20C5"/>
    <w:rsid w:val="00CB449D"/>
    <w:rsid w:val="00CB537E"/>
    <w:rsid w:val="00CC182A"/>
    <w:rsid w:val="00CC289B"/>
    <w:rsid w:val="00CC3A07"/>
    <w:rsid w:val="00CD118E"/>
    <w:rsid w:val="00CD18C0"/>
    <w:rsid w:val="00CD6DF0"/>
    <w:rsid w:val="00CF06EF"/>
    <w:rsid w:val="00CF2699"/>
    <w:rsid w:val="00CF5730"/>
    <w:rsid w:val="00D04BFD"/>
    <w:rsid w:val="00D05538"/>
    <w:rsid w:val="00D07CCF"/>
    <w:rsid w:val="00D14C65"/>
    <w:rsid w:val="00D2267A"/>
    <w:rsid w:val="00D35964"/>
    <w:rsid w:val="00D45CFF"/>
    <w:rsid w:val="00D46507"/>
    <w:rsid w:val="00D531EC"/>
    <w:rsid w:val="00D55361"/>
    <w:rsid w:val="00D55902"/>
    <w:rsid w:val="00D6051F"/>
    <w:rsid w:val="00D60D0D"/>
    <w:rsid w:val="00D97E07"/>
    <w:rsid w:val="00DA6BD0"/>
    <w:rsid w:val="00DB507E"/>
    <w:rsid w:val="00DC09A4"/>
    <w:rsid w:val="00DE18AA"/>
    <w:rsid w:val="00DE3426"/>
    <w:rsid w:val="00DF65D5"/>
    <w:rsid w:val="00E435CD"/>
    <w:rsid w:val="00E47D10"/>
    <w:rsid w:val="00E50346"/>
    <w:rsid w:val="00E609BA"/>
    <w:rsid w:val="00E63522"/>
    <w:rsid w:val="00E63D33"/>
    <w:rsid w:val="00E64E1E"/>
    <w:rsid w:val="00E6655D"/>
    <w:rsid w:val="00EA0896"/>
    <w:rsid w:val="00EA0EB6"/>
    <w:rsid w:val="00EA13B8"/>
    <w:rsid w:val="00EC0481"/>
    <w:rsid w:val="00ED0769"/>
    <w:rsid w:val="00ED457B"/>
    <w:rsid w:val="00EF2098"/>
    <w:rsid w:val="00EF51E1"/>
    <w:rsid w:val="00F146F1"/>
    <w:rsid w:val="00F20160"/>
    <w:rsid w:val="00F206F3"/>
    <w:rsid w:val="00F23794"/>
    <w:rsid w:val="00F40406"/>
    <w:rsid w:val="00F4230E"/>
    <w:rsid w:val="00F45D18"/>
    <w:rsid w:val="00F47F98"/>
    <w:rsid w:val="00F63FFC"/>
    <w:rsid w:val="00F71879"/>
    <w:rsid w:val="00F739D0"/>
    <w:rsid w:val="00F748D1"/>
    <w:rsid w:val="00F85FA6"/>
    <w:rsid w:val="00FB393D"/>
    <w:rsid w:val="00FC4202"/>
    <w:rsid w:val="00FD3B8D"/>
    <w:rsid w:val="00FD544F"/>
    <w:rsid w:val="00FE3941"/>
    <w:rsid w:val="00FE7D33"/>
    <w:rsid w:val="00FF4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7712F7"/>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42" Type="http://schemas.openxmlformats.org/officeDocument/2006/relationships/footer" Target="footer3.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43" Type="http://schemas.openxmlformats.org/officeDocument/2006/relationships/fontTable" Target="fontTable.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vanderp\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UsageMapping/>
</file>

<file path=customXml/item10.xml><?xml version="1.0" encoding="utf-8"?>
<DocPartTree/>
</file>

<file path=customXml/item11.xml><?xml version="1.0" encoding="utf-8"?>
<DataSourceInfo>
  <Id>80be7e5f-6e71-448c-9228-23264555308c</Id>
  <MajorVersion>0</MajorVersion>
  <MinorVersion>1</MinorVersion>
  <DataSourceType>Ad_Hoc</DataSourceType>
  <Name>AD_HOC</Name>
  <Description/>
  <Filter/>
  <DataFields/>
</DataSourceInfo>
</file>

<file path=customXml/item12.xml><?xml version="1.0" encoding="utf-8"?>
<SourceDataModel Name="System" TargetDataSourceId="00b80028-d226-4a39-9a19-6787589aad19"/>
</file>

<file path=customXml/item13.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4.xml><?xml version="1.0" encoding="utf-8"?>
<VariableListDefinition name="Computed" displayName="Computed" id="69155e26-4760-488b-ab4c-bb15b0f8b2a2" isdomainofvalue="False" dataSourceId="87651697-ca1f-4d80-9f69-bb743e325714"/>
</file>

<file path=customXml/item15.xml><?xml version="1.0" encoding="utf-8"?>
<DataSourceInfo>
  <Id>87651697-ca1f-4d80-9f69-bb743e325714</Id>
  <MajorVersion>0</MajorVersion>
  <MinorVersion>1</MinorVersion>
  <DataSourceType>Expression</DataSourceType>
  <Name>Computed</Name>
  <Description/>
  <Filter/>
  <DataFields/>
</DataSourceInfo>
</file>

<file path=customXml/item16.xml><?xml version="1.0" encoding="utf-8"?>
<SourceDataModel Name="Computed" TargetDataSourceId="87651697-ca1f-4d80-9f69-bb743e325714"/>
</file>

<file path=customXml/item17.xml><?xml version="1.0" encoding="utf-8"?>
<VariableListDefinition name="System" displayName="System" id="dc9731b4-d0d2-4ed5-b20d-434d69de1706" isdomainofvalue="False" dataSourceId="00b80028-d226-4a39-9a19-6787589aad19"/>
</file>

<file path=customXml/item18.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9.xml><?xml version="1.0" encoding="utf-8"?>
<AllExternalAdhocVariableMapping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0.xml><?xml version="1.0" encoding="utf-8"?>
<VariableListDefinition name="AD_HOC" displayName="AD_HOC" id="9426ea6f-1b24-4683-bca3-85d71f6375fd" isdomainofvalue="False" dataSourceId="80be7e5f-6e71-448c-9228-23264555308c"/>
</file>

<file path=customXml/item21.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2.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3.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4.xml><?xml version="1.0" encoding="utf-8"?>
<SourceDataModel Name="AD_HOC" TargetDataSourceId="80be7e5f-6e71-448c-9228-23264555308c"/>
</file>

<file path=customXml/item25.xml><?xml version="1.0" encoding="utf-8"?>
<?mso-contentType ?>
<FormTemplates xmlns="http://schemas.microsoft.com/sharepoint/v3/contenttype/forms">
  <Display>DocumentLibraryForm</Display>
  <Edit>DocumentLibraryForm</Edit>
  <New>DocumentLibraryForm</New>
</FormTemplates>
</file>

<file path=customXml/item26.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7.xml><?xml version="1.0" encoding="utf-8"?>
<?mso-contentType ?>
<SharedContentType xmlns="Microsoft.SharePoint.Taxonomy.ContentTypeSync" SourceId="c9bec5de-3132-4daf-ae55-1613447ae162" ContentTypeId="0x0101003892C1470B32FA4ABADA805F9A36FDE40106" PreviousValue="false"/>
</file>

<file path=customXml/item3.xml><?xml version="1.0" encoding="utf-8"?>
<AllWordPDs>
</AllWordPDs>
</file>

<file path=customXml/item4.xml><?xml version="1.0" encoding="utf-8"?>
<AllMetadata/>
</file>

<file path=customXml/item5.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6.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7.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DataSourceInfo>
  <Id>00b80028-d226-4a39-9a19-6787589aad19</Id>
  <MajorVersion>0</MajorVersion>
  <MinorVersion>1</MinorVersion>
  <DataSourceType>System</DataSourceType>
  <Name>System</Name>
  <Description/>
  <Filter/>
  <DataFields/>
</DataSourceInfo>
</file>

<file path=customXml/itemProps1.xml><?xml version="1.0" encoding="utf-8"?>
<ds:datastoreItem xmlns:ds="http://schemas.openxmlformats.org/officeDocument/2006/customXml" ds:itemID="{E714D73B-064F-4FC2-AD89-143579607756}">
  <ds:schemaRefs/>
</ds:datastoreItem>
</file>

<file path=customXml/itemProps10.xml><?xml version="1.0" encoding="utf-8"?>
<ds:datastoreItem xmlns:ds="http://schemas.openxmlformats.org/officeDocument/2006/customXml" ds:itemID="{54E4ECD0-5730-4CBC-B5C8-CDD180BD053A}">
  <ds:schemaRefs/>
</ds:datastoreItem>
</file>

<file path=customXml/itemProps11.xml><?xml version="1.0" encoding="utf-8"?>
<ds:datastoreItem xmlns:ds="http://schemas.openxmlformats.org/officeDocument/2006/customXml" ds:itemID="{D4628565-9CB4-4F10-AA9C-1309D57A874A}">
  <ds:schemaRefs/>
</ds:datastoreItem>
</file>

<file path=customXml/itemProps12.xml><?xml version="1.0" encoding="utf-8"?>
<ds:datastoreItem xmlns:ds="http://schemas.openxmlformats.org/officeDocument/2006/customXml" ds:itemID="{E0C162D0-F7BA-4089-AC31-880761F0BD65}">
  <ds:schemaRefs/>
</ds:datastoreItem>
</file>

<file path=customXml/itemProps13.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4.xml><?xml version="1.0" encoding="utf-8"?>
<ds:datastoreItem xmlns:ds="http://schemas.openxmlformats.org/officeDocument/2006/customXml" ds:itemID="{37871AC4-84F1-4DCF-9181-89FBC406BA26}">
  <ds:schemaRefs/>
</ds:datastoreItem>
</file>

<file path=customXml/itemProps15.xml><?xml version="1.0" encoding="utf-8"?>
<ds:datastoreItem xmlns:ds="http://schemas.openxmlformats.org/officeDocument/2006/customXml" ds:itemID="{83B1EF68-4D55-4397-AF73-D916BC2254F0}">
  <ds:schemaRefs/>
</ds:datastoreItem>
</file>

<file path=customXml/itemProps16.xml><?xml version="1.0" encoding="utf-8"?>
<ds:datastoreItem xmlns:ds="http://schemas.openxmlformats.org/officeDocument/2006/customXml" ds:itemID="{4C134B16-2CC0-4F00-BAB8-0BCCEF3E9F16}">
  <ds:schemaRefs/>
</ds:datastoreItem>
</file>

<file path=customXml/itemProps17.xml><?xml version="1.0" encoding="utf-8"?>
<ds:datastoreItem xmlns:ds="http://schemas.openxmlformats.org/officeDocument/2006/customXml" ds:itemID="{80CE4447-D1BD-469E-BD8B-B31A4C9A896F}">
  <ds:schemaRefs/>
</ds:datastoreItem>
</file>

<file path=customXml/itemProps18.xml><?xml version="1.0" encoding="utf-8"?>
<ds:datastoreItem xmlns:ds="http://schemas.openxmlformats.org/officeDocument/2006/customXml" ds:itemID="{5B401B9D-B553-4B56-A34A-971673CC9681}">
  <ds:schemaRefs/>
</ds:datastoreItem>
</file>

<file path=customXml/itemProps19.xml><?xml version="1.0" encoding="utf-8"?>
<ds:datastoreItem xmlns:ds="http://schemas.openxmlformats.org/officeDocument/2006/customXml" ds:itemID="{7B773B23-CD27-407C-8EF7-714316C2ACF2}">
  <ds:schemaRefs/>
</ds:datastoreItem>
</file>

<file path=customXml/itemProps2.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0.xml><?xml version="1.0" encoding="utf-8"?>
<ds:datastoreItem xmlns:ds="http://schemas.openxmlformats.org/officeDocument/2006/customXml" ds:itemID="{1D690A50-E3B4-44F5-A4C5-75EEC88CF4EC}">
  <ds:schemaRefs/>
</ds:datastoreItem>
</file>

<file path=customXml/itemProps21.xml><?xml version="1.0" encoding="utf-8"?>
<ds:datastoreItem xmlns:ds="http://schemas.openxmlformats.org/officeDocument/2006/customXml" ds:itemID="{BDDC9A50-D520-4DBB-861E-17850ECDD206}">
  <ds:schemaRefs/>
</ds:datastoreItem>
</file>

<file path=customXml/itemProps22.xml><?xml version="1.0" encoding="utf-8"?>
<ds:datastoreItem xmlns:ds="http://schemas.openxmlformats.org/officeDocument/2006/customXml" ds:itemID="{C4AEAB29-4929-45AF-A192-84C4D708764D}">
  <ds:schemaRefs/>
</ds:datastoreItem>
</file>

<file path=customXml/itemProps23.xml><?xml version="1.0" encoding="utf-8"?>
<ds:datastoreItem xmlns:ds="http://schemas.openxmlformats.org/officeDocument/2006/customXml" ds:itemID="{BEAFDBBE-0F51-4017-B707-8386C7FBABFD}">
  <ds:schemaRefs/>
</ds:datastoreItem>
</file>

<file path=customXml/itemProps24.xml><?xml version="1.0" encoding="utf-8"?>
<ds:datastoreItem xmlns:ds="http://schemas.openxmlformats.org/officeDocument/2006/customXml" ds:itemID="{D44D0B5A-EC6D-4AEA-A833-02344E0C6DB2}">
  <ds:schemaRefs/>
</ds:datastoreItem>
</file>

<file path=customXml/itemProps25.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6.xml><?xml version="1.0" encoding="utf-8"?>
<ds:datastoreItem xmlns:ds="http://schemas.openxmlformats.org/officeDocument/2006/customXml" ds:itemID="{0510B9D0-C027-45D1-B797-FA865004CBBF}">
  <ds:schemaRefs/>
</ds:datastoreItem>
</file>

<file path=customXml/itemProps27.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3.xml><?xml version="1.0" encoding="utf-8"?>
<ds:datastoreItem xmlns:ds="http://schemas.openxmlformats.org/officeDocument/2006/customXml" ds:itemID="{78E85137-610F-4DE4-A961-7F7A1DA29F2D}">
  <ds:schemaRefs/>
</ds:datastoreItem>
</file>

<file path=customXml/itemProps4.xml><?xml version="1.0" encoding="utf-8"?>
<ds:datastoreItem xmlns:ds="http://schemas.openxmlformats.org/officeDocument/2006/customXml" ds:itemID="{A613EE9C-F5E0-4282-839C-53FE8976D615}">
  <ds:schemaRefs/>
</ds:datastoreItem>
</file>

<file path=customXml/itemProps5.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6.xml><?xml version="1.0" encoding="utf-8"?>
<ds:datastoreItem xmlns:ds="http://schemas.openxmlformats.org/officeDocument/2006/customXml" ds:itemID="{0D4A98D7-A056-4A12-A949-9E2EE5A35FE4}">
  <ds:schemaRefs/>
</ds:datastoreItem>
</file>

<file path=customXml/itemProps7.xml><?xml version="1.0" encoding="utf-8"?>
<ds:datastoreItem xmlns:ds="http://schemas.openxmlformats.org/officeDocument/2006/customXml" ds:itemID="{DE544662-F77F-4442-B53C-A34A18686309}">
  <ds:schemaRefs/>
</ds:datastoreItem>
</file>

<file path=customXml/itemProps8.xml><?xml version="1.0" encoding="utf-8"?>
<ds:datastoreItem xmlns:ds="http://schemas.openxmlformats.org/officeDocument/2006/customXml" ds:itemID="{4E86667B-AB51-4E35-A19E-7CD3EBFBBE17}">
  <ds:schemaRefs>
    <ds:schemaRef ds:uri="http://schemas.openxmlformats.org/officeDocument/2006/bibliography"/>
  </ds:schemaRefs>
</ds:datastoreItem>
</file>

<file path=customXml/itemProps9.xml><?xml version="1.0" encoding="utf-8"?>
<ds:datastoreItem xmlns:ds="http://schemas.openxmlformats.org/officeDocument/2006/customXml" ds:itemID="{7CA12843-4DEB-4A4D-9869-29F66BB28D05}">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268</TotalTime>
  <Pages>4</Pages>
  <Words>1049</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7017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Vanderpool,Richard</cp:lastModifiedBy>
  <cp:revision>20</cp:revision>
  <cp:lastPrinted>2015-12-22T16:01:00Z</cp:lastPrinted>
  <dcterms:created xsi:type="dcterms:W3CDTF">2020-05-21T15:00:00Z</dcterms:created>
  <dcterms:modified xsi:type="dcterms:W3CDTF">2021-09-23T19:45:00Z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