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068F208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141B21" w:rsidRPr="00141B21">
        <w:rPr>
          <w:noProof/>
        </w:rPr>
        <w:t xml:space="preserve">Vulnerable Patient Populations Network Virtual Series – Webinar </w:t>
      </w:r>
      <w:r w:rsidR="00003885">
        <w:rPr>
          <w:noProof/>
        </w:rPr>
        <w:t>3</w:t>
      </w:r>
    </w:p>
    <w:p w14:paraId="17877713" w14:textId="2637EAFC"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141B21">
        <w:rPr>
          <w:rFonts w:ascii="Calibri" w:hAnsi="Calibri" w:cs="Calibri"/>
        </w:rPr>
        <w:t xml:space="preserve">September </w:t>
      </w:r>
      <w:r w:rsidR="00003885">
        <w:rPr>
          <w:rFonts w:ascii="Calibri" w:hAnsi="Calibri" w:cs="Calibri"/>
        </w:rPr>
        <w:t>25</w:t>
      </w:r>
      <w:r w:rsidR="00141B21">
        <w:rPr>
          <w:rFonts w:ascii="Calibri" w:hAnsi="Calibri" w:cs="Calibri"/>
        </w:rPr>
        <w:t>, 2020</w:t>
      </w:r>
    </w:p>
    <w:p w14:paraId="42EFCA00" w14:textId="3B896D90"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141B21" w:rsidRPr="00141B21">
        <w:rPr>
          <w:rFonts w:ascii="Calibri" w:hAnsi="Calibri" w:cs="Calibri"/>
        </w:rPr>
        <w:t>Shaifali Ray, MHA</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E72B646"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A3179E">
        <w:rPr>
          <w:rFonts w:ascii="Calibri" w:hAnsi="Calibri" w:cs="Calibri"/>
          <w:color w:val="696969"/>
          <w:szCs w:val="20"/>
        </w:rPr>
        <w:t xml:space="preserve">November </w:t>
      </w:r>
      <w:r w:rsidR="00003885">
        <w:rPr>
          <w:rFonts w:ascii="Calibri" w:hAnsi="Calibri" w:cs="Calibri"/>
          <w:color w:val="696969"/>
          <w:szCs w:val="20"/>
        </w:rPr>
        <w:t>9</w:t>
      </w:r>
      <w:r w:rsidR="00141B21">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1F400C2D"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141B21">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7C53D00B" w14:textId="77777777" w:rsidR="00141B21" w:rsidRPr="00141B21" w:rsidRDefault="00141B21" w:rsidP="00141B21">
      <w:pPr>
        <w:pStyle w:val="ListParagraph"/>
        <w:numPr>
          <w:ilvl w:val="0"/>
          <w:numId w:val="49"/>
        </w:numPr>
        <w:rPr>
          <w:rFonts w:ascii="Calibri" w:eastAsia="Calibri" w:hAnsi="Calibri" w:cs="Calibri"/>
          <w:color w:val="595959" w:themeColor="text1" w:themeTint="A6"/>
          <w:szCs w:val="20"/>
        </w:rPr>
      </w:pPr>
      <w:r w:rsidRPr="00141B21">
        <w:rPr>
          <w:rFonts w:ascii="Calibri" w:eastAsia="Calibri" w:hAnsi="Calibri" w:cs="Calibri"/>
          <w:color w:val="595959" w:themeColor="text1" w:themeTint="A6"/>
          <w:szCs w:val="20"/>
        </w:rPr>
        <w:t>Identify examples of successes and challenges faced by leaders overseeing care for vulnerable patient populations across the continuum.</w:t>
      </w:r>
    </w:p>
    <w:p w14:paraId="36611F6C" w14:textId="77777777" w:rsidR="00141B21" w:rsidRPr="00141B21" w:rsidRDefault="00141B21" w:rsidP="00141B21">
      <w:pPr>
        <w:pStyle w:val="ListParagraph"/>
        <w:numPr>
          <w:ilvl w:val="0"/>
          <w:numId w:val="49"/>
        </w:numPr>
        <w:rPr>
          <w:rFonts w:ascii="Calibri" w:eastAsia="Calibri" w:hAnsi="Calibri" w:cs="Calibri"/>
          <w:color w:val="595959" w:themeColor="text1" w:themeTint="A6"/>
          <w:szCs w:val="20"/>
        </w:rPr>
      </w:pPr>
      <w:r w:rsidRPr="00141B21">
        <w:rPr>
          <w:rFonts w:ascii="Calibri" w:eastAsia="Calibri" w:hAnsi="Calibri" w:cs="Calibri"/>
          <w:color w:val="595959" w:themeColor="text1" w:themeTint="A6"/>
          <w:szCs w:val="20"/>
        </w:rPr>
        <w:t>Describe how organizations are developing strategies to identify and address social determinants of health needs for vulnerable patient populations.</w:t>
      </w:r>
    </w:p>
    <w:p w14:paraId="46FF3B97" w14:textId="77777777" w:rsidR="00141B21" w:rsidRPr="00141B21" w:rsidRDefault="00141B21" w:rsidP="00141B21">
      <w:pPr>
        <w:pStyle w:val="ListParagraph"/>
        <w:numPr>
          <w:ilvl w:val="0"/>
          <w:numId w:val="49"/>
        </w:numPr>
        <w:rPr>
          <w:rFonts w:ascii="Calibri" w:eastAsia="Calibri" w:hAnsi="Calibri" w:cs="Calibri"/>
          <w:color w:val="595959" w:themeColor="text1" w:themeTint="A6"/>
          <w:szCs w:val="20"/>
        </w:rPr>
      </w:pPr>
      <w:r w:rsidRPr="00141B21">
        <w:rPr>
          <w:rFonts w:ascii="Calibri" w:eastAsia="Calibri" w:hAnsi="Calibri" w:cs="Calibri"/>
          <w:color w:val="595959" w:themeColor="text1" w:themeTint="A6"/>
          <w:szCs w:val="20"/>
        </w:rPr>
        <w:t>List actionable tactics that leaders overseeing care for vulnerable patient populations can implement at their organizations.</w:t>
      </w:r>
    </w:p>
    <w:p w14:paraId="614CB3C7" w14:textId="77777777" w:rsidR="00251281" w:rsidRPr="00251281" w:rsidRDefault="00251281" w:rsidP="00251281">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1D77C7C"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141B21">
        <w:rPr>
          <w:rFonts w:ascii="Calibri" w:hAnsi="Calibri" w:cs="Arial"/>
          <w:color w:val="696969"/>
          <w:szCs w:val="20"/>
        </w:rPr>
        <w:t>2.00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6BCF87A6"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 xml:space="preserve">Vizient, Inc. is approved by the California Board of Registered Nursing, Provider Number CEP12580, for </w:t>
      </w:r>
      <w:r w:rsidR="00141B21">
        <w:rPr>
          <w:rFonts w:ascii="Calibri" w:hAnsi="Calibri" w:cs="Arial"/>
          <w:color w:val="696969"/>
          <w:szCs w:val="20"/>
        </w:rPr>
        <w:t>2.40</w:t>
      </w:r>
      <w:r w:rsidRPr="00251281">
        <w:rPr>
          <w:rFonts w:ascii="Calibri" w:hAnsi="Calibri" w:cs="Arial"/>
          <w:color w:val="696969"/>
          <w:szCs w:val="20"/>
        </w:rPr>
        <w:t xml:space="preserve"> contact hours.</w:t>
      </w:r>
    </w:p>
    <w:p w14:paraId="45CAD40F"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113614C0" w14:textId="79A4735D"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live </w:t>
      </w:r>
      <w:r w:rsidR="005265B9">
        <w:rPr>
          <w:rFonts w:ascii="Calibri" w:hAnsi="Calibri" w:cs="Arial"/>
          <w:color w:val="696969"/>
          <w:szCs w:val="20"/>
        </w:rPr>
        <w:t>activity</w:t>
      </w:r>
      <w:r w:rsidRPr="00251281">
        <w:rPr>
          <w:rFonts w:ascii="Calibri" w:hAnsi="Calibri" w:cs="Arial"/>
          <w:color w:val="696969"/>
          <w:szCs w:val="20"/>
        </w:rPr>
        <w:t xml:space="preserve"> for a maximum of </w:t>
      </w:r>
      <w:r w:rsidR="00141B21">
        <w:rPr>
          <w:rFonts w:ascii="Calibri" w:hAnsi="Calibri" w:cs="Arial"/>
          <w:color w:val="696969"/>
          <w:szCs w:val="20"/>
        </w:rPr>
        <w:t>2.00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62C6C04C" w14:textId="77777777" w:rsidR="00251281" w:rsidRPr="00251281" w:rsidRDefault="00251281" w:rsidP="00251281">
      <w:pPr>
        <w:rPr>
          <w:rFonts w:ascii="Calibri" w:hAnsi="Calibri" w:cs="Arial"/>
          <w:color w:val="696969"/>
          <w:szCs w:val="20"/>
        </w:rPr>
      </w:pP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141B21">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0234C93A" w14:textId="77777777" w:rsidR="00141B21" w:rsidRDefault="00573674" w:rsidP="00141B21">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141B21">
        <w:rPr>
          <w:rFonts w:ascii="Calibri" w:hAnsi="Calibri" w:cs="Calibri"/>
          <w:bCs/>
          <w:color w:val="696969"/>
          <w:szCs w:val="20"/>
        </w:rPr>
        <w:t>None of the planning committee, moderators or speakers have anything to disclose.</w:t>
      </w:r>
    </w:p>
    <w:p w14:paraId="481A829B" w14:textId="77777777" w:rsidR="00141B21" w:rsidRDefault="00141B21" w:rsidP="00141B21">
      <w:pPr>
        <w:spacing w:before="120"/>
        <w:rPr>
          <w:rFonts w:ascii="Calibri" w:hAnsi="Calibri" w:cs="Calibri"/>
          <w:bCs/>
          <w:color w:val="696969"/>
          <w:szCs w:val="20"/>
        </w:rPr>
      </w:pPr>
    </w:p>
    <w:p w14:paraId="0FBBBDB9" w14:textId="77777777" w:rsidR="00141B21" w:rsidRDefault="008730EB" w:rsidP="00141B21">
      <w:pPr>
        <w:spacing w:before="120"/>
        <w:rPr>
          <w:rFonts w:ascii="Calibri" w:hAnsi="Calibri" w:cs="Calibri"/>
          <w:color w:val="01ADAB"/>
          <w:szCs w:val="20"/>
        </w:rPr>
      </w:pPr>
      <w:r w:rsidRPr="00251281">
        <w:rPr>
          <w:rFonts w:ascii="Calibri" w:hAnsi="Calibri" w:cs="Calibri"/>
          <w:color w:val="01ADAB"/>
          <w:szCs w:val="20"/>
        </w:rPr>
        <w:t>Planning committee members</w:t>
      </w:r>
    </w:p>
    <w:p w14:paraId="279CF01A" w14:textId="77777777" w:rsid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Shaifali Ray, MHA</w:t>
      </w:r>
    </w:p>
    <w:p w14:paraId="3FF71816" w14:textId="77777777" w:rsid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Networks Manager</w:t>
      </w:r>
    </w:p>
    <w:p w14:paraId="6CB82A54" w14:textId="70747D48"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Vizient, Inc. </w:t>
      </w:r>
    </w:p>
    <w:p w14:paraId="61D25F89" w14:textId="77777777" w:rsidR="00141B21" w:rsidRDefault="00141B21" w:rsidP="00141B21">
      <w:pPr>
        <w:spacing w:before="120"/>
        <w:contextualSpacing/>
        <w:rPr>
          <w:rFonts w:ascii="Calibri" w:hAnsi="Calibri" w:cs="Calibri"/>
          <w:bCs/>
          <w:snapToGrid w:val="0"/>
          <w:color w:val="696969"/>
          <w:szCs w:val="20"/>
        </w:rPr>
      </w:pPr>
    </w:p>
    <w:p w14:paraId="66FCF77D" w14:textId="0CDBA840"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Lindsay Mayer, RN</w:t>
      </w:r>
    </w:p>
    <w:p w14:paraId="11AF640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Approved Nurse Planner/Reviewer</w:t>
      </w:r>
    </w:p>
    <w:p w14:paraId="109D56C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Dir, Programs</w:t>
      </w:r>
    </w:p>
    <w:p w14:paraId="7F17024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Inc.</w:t>
      </w:r>
    </w:p>
    <w:p w14:paraId="30BE8262" w14:textId="77777777" w:rsidR="00141B21" w:rsidRPr="00141B21" w:rsidRDefault="00141B21" w:rsidP="00141B21">
      <w:pPr>
        <w:spacing w:before="120"/>
        <w:contextualSpacing/>
        <w:rPr>
          <w:rFonts w:ascii="Calibri" w:hAnsi="Calibri" w:cs="Calibri"/>
          <w:bCs/>
          <w:snapToGrid w:val="0"/>
          <w:color w:val="696969"/>
          <w:szCs w:val="20"/>
        </w:rPr>
      </w:pPr>
    </w:p>
    <w:p w14:paraId="179CAC5E"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Monica Lowell, BA</w:t>
      </w:r>
    </w:p>
    <w:p w14:paraId="708D3F8D"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VP Community Relations</w:t>
      </w:r>
    </w:p>
    <w:p w14:paraId="75CC0745"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UMass Memorial Health Care</w:t>
      </w:r>
    </w:p>
    <w:p w14:paraId="2F3FD66E" w14:textId="77777777" w:rsidR="00141B21" w:rsidRPr="00141B21" w:rsidRDefault="00141B21" w:rsidP="00141B21">
      <w:pPr>
        <w:spacing w:before="120"/>
        <w:contextualSpacing/>
        <w:rPr>
          <w:rFonts w:ascii="Calibri" w:hAnsi="Calibri" w:cs="Calibri"/>
          <w:bCs/>
          <w:snapToGrid w:val="0"/>
          <w:color w:val="696969"/>
          <w:szCs w:val="20"/>
        </w:rPr>
      </w:pPr>
    </w:p>
    <w:p w14:paraId="6ED98E37" w14:textId="77777777" w:rsidR="00141B21" w:rsidRDefault="00141B21" w:rsidP="00141B21">
      <w:pPr>
        <w:spacing w:before="120"/>
        <w:contextualSpacing/>
        <w:rPr>
          <w:rFonts w:ascii="Calibri" w:hAnsi="Calibri" w:cs="Calibri"/>
          <w:bCs/>
          <w:snapToGrid w:val="0"/>
          <w:color w:val="696969"/>
          <w:szCs w:val="20"/>
        </w:rPr>
      </w:pPr>
    </w:p>
    <w:p w14:paraId="3F12173F" w14:textId="5EA80520"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lastRenderedPageBreak/>
        <w:t>Tomas Villanueva, DO</w:t>
      </w:r>
    </w:p>
    <w:p w14:paraId="3412AB3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AVP, Clinical Resources</w:t>
      </w:r>
    </w:p>
    <w:p w14:paraId="7AE0DD52" w14:textId="36AD2FEF" w:rsidR="008730EB"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Inc.</w:t>
      </w:r>
    </w:p>
    <w:p w14:paraId="2D14A709" w14:textId="77777777" w:rsidR="00141B21" w:rsidRPr="00251281" w:rsidRDefault="00141B21" w:rsidP="00141B21">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7E76123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Lindsay Mayer, RN</w:t>
      </w:r>
    </w:p>
    <w:p w14:paraId="12A501B3"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Approved Nurse Planner/Reviewer</w:t>
      </w:r>
    </w:p>
    <w:p w14:paraId="5F3EFB7B"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Dir, Programs</w:t>
      </w:r>
    </w:p>
    <w:p w14:paraId="0E427427"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 Inc.</w:t>
      </w:r>
    </w:p>
    <w:p w14:paraId="14C0EE18" w14:textId="77777777" w:rsidR="00231702" w:rsidRPr="00251281" w:rsidRDefault="00231702" w:rsidP="00231702">
      <w:pPr>
        <w:rPr>
          <w:rFonts w:ascii="Calibri" w:hAnsi="Calibri" w:cs="Calibri"/>
          <w:szCs w:val="20"/>
        </w:rPr>
      </w:pPr>
    </w:p>
    <w:p w14:paraId="487ABDEC" w14:textId="0476F8DF" w:rsidR="008730EB"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141B21">
        <w:rPr>
          <w:rFonts w:ascii="Calibri" w:hAnsi="Calibri" w:cs="Calibri"/>
          <w:color w:val="01ADAB"/>
          <w:szCs w:val="20"/>
        </w:rPr>
        <w:t>/Moderator pool</w:t>
      </w:r>
    </w:p>
    <w:p w14:paraId="485CEE03"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Shaifali Ray, MHA</w:t>
      </w:r>
    </w:p>
    <w:p w14:paraId="3023C42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MNoderator</w:t>
      </w:r>
    </w:p>
    <w:p w14:paraId="6727F410"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Sr. Networks Manager</w:t>
      </w:r>
    </w:p>
    <w:p w14:paraId="02CAEDFF"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Vizient, Inc. </w:t>
      </w:r>
    </w:p>
    <w:p w14:paraId="3E18FD7E" w14:textId="77777777" w:rsidR="00141B21" w:rsidRPr="00141B21" w:rsidRDefault="00141B21" w:rsidP="00141B21">
      <w:pPr>
        <w:spacing w:before="120"/>
        <w:contextualSpacing/>
        <w:rPr>
          <w:rFonts w:ascii="Calibri" w:hAnsi="Calibri" w:cs="Calibri"/>
          <w:bCs/>
          <w:snapToGrid w:val="0"/>
          <w:color w:val="696969"/>
          <w:szCs w:val="20"/>
        </w:rPr>
      </w:pPr>
    </w:p>
    <w:p w14:paraId="5FC1AAE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Monica Lowell, BA</w:t>
      </w:r>
    </w:p>
    <w:p w14:paraId="23C678D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Moderator</w:t>
      </w:r>
    </w:p>
    <w:p w14:paraId="1016EC4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VP Community Relations</w:t>
      </w:r>
    </w:p>
    <w:p w14:paraId="5A72682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UMass Memorial Health Care</w:t>
      </w:r>
    </w:p>
    <w:p w14:paraId="7211B71E" w14:textId="77777777" w:rsidR="00141B21" w:rsidRPr="00141B21" w:rsidRDefault="00141B21" w:rsidP="00141B21">
      <w:pPr>
        <w:spacing w:before="120"/>
        <w:contextualSpacing/>
        <w:rPr>
          <w:rFonts w:ascii="Calibri" w:hAnsi="Calibri" w:cs="Calibri"/>
          <w:bCs/>
          <w:snapToGrid w:val="0"/>
          <w:color w:val="696969"/>
          <w:szCs w:val="20"/>
        </w:rPr>
      </w:pPr>
    </w:p>
    <w:p w14:paraId="2CAAE0C7"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Beth Godsey, MBA, MSPA</w:t>
      </w:r>
    </w:p>
    <w:p w14:paraId="327DF4E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Vice President, Advanced Analytics &amp; Informatics, Vizient</w:t>
      </w:r>
    </w:p>
    <w:p w14:paraId="25292E1E"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Vizient, Inc. </w:t>
      </w:r>
    </w:p>
    <w:p w14:paraId="37DAF377" w14:textId="77777777" w:rsidR="00141B21" w:rsidRPr="00141B21" w:rsidRDefault="00141B21" w:rsidP="00141B21">
      <w:pPr>
        <w:spacing w:before="120"/>
        <w:contextualSpacing/>
        <w:rPr>
          <w:rFonts w:ascii="Calibri" w:hAnsi="Calibri" w:cs="Calibri"/>
          <w:bCs/>
          <w:snapToGrid w:val="0"/>
          <w:color w:val="696969"/>
          <w:szCs w:val="20"/>
        </w:rPr>
      </w:pPr>
    </w:p>
    <w:p w14:paraId="65BAE96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Leslie Wainwright, PhD</w:t>
      </w:r>
    </w:p>
    <w:p w14:paraId="4E99181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Chief Innovation Officer</w:t>
      </w:r>
    </w:p>
    <w:p w14:paraId="623D237C"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Parkland Center for Clinical Innovation (PCCI)</w:t>
      </w:r>
    </w:p>
    <w:p w14:paraId="5E8727AF" w14:textId="77777777" w:rsidR="00141B21" w:rsidRPr="00141B21" w:rsidRDefault="00141B21" w:rsidP="00141B21">
      <w:pPr>
        <w:spacing w:before="120"/>
        <w:contextualSpacing/>
        <w:rPr>
          <w:rFonts w:ascii="Calibri" w:hAnsi="Calibri" w:cs="Calibri"/>
          <w:bCs/>
          <w:snapToGrid w:val="0"/>
          <w:color w:val="696969"/>
          <w:szCs w:val="20"/>
        </w:rPr>
      </w:pPr>
    </w:p>
    <w:p w14:paraId="020A440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David Mena, BS</w:t>
      </w:r>
    </w:p>
    <w:p w14:paraId="5EE0D07B"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Consultant</w:t>
      </w:r>
    </w:p>
    <w:p w14:paraId="71AAD5E6"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Sg2</w:t>
      </w:r>
    </w:p>
    <w:p w14:paraId="41DCD9E2" w14:textId="77777777" w:rsidR="00141B21" w:rsidRPr="00141B21" w:rsidRDefault="00141B21" w:rsidP="00141B21">
      <w:pPr>
        <w:spacing w:before="120"/>
        <w:contextualSpacing/>
        <w:rPr>
          <w:rFonts w:ascii="Calibri" w:hAnsi="Calibri" w:cs="Calibri"/>
          <w:bCs/>
          <w:snapToGrid w:val="0"/>
          <w:color w:val="696969"/>
          <w:szCs w:val="20"/>
        </w:rPr>
      </w:pPr>
    </w:p>
    <w:p w14:paraId="509F7A5C"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Rebecca Segel, MPA</w:t>
      </w:r>
    </w:p>
    <w:p w14:paraId="1125EB4C"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Director</w:t>
      </w:r>
    </w:p>
    <w:p w14:paraId="76C08E36"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Sg2</w:t>
      </w:r>
    </w:p>
    <w:p w14:paraId="541C9205" w14:textId="77777777" w:rsidR="00141B21" w:rsidRPr="00141B21" w:rsidRDefault="00141B21" w:rsidP="00141B21">
      <w:pPr>
        <w:spacing w:before="120"/>
        <w:contextualSpacing/>
        <w:rPr>
          <w:rFonts w:ascii="Calibri" w:hAnsi="Calibri" w:cs="Calibri"/>
          <w:bCs/>
          <w:snapToGrid w:val="0"/>
          <w:color w:val="696969"/>
          <w:szCs w:val="20"/>
        </w:rPr>
      </w:pPr>
    </w:p>
    <w:p w14:paraId="671AB2F0"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Susan Fuehrer, MBA</w:t>
      </w:r>
    </w:p>
    <w:p w14:paraId="064F9B53"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President</w:t>
      </w:r>
    </w:p>
    <w:p w14:paraId="3706757A"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 xml:space="preserve">Institute for H.O.P.E. at The MetroHealth System, </w:t>
      </w:r>
    </w:p>
    <w:p w14:paraId="0DD59740" w14:textId="77777777" w:rsidR="00141B21" w:rsidRPr="00141B21" w:rsidRDefault="00141B21" w:rsidP="00141B21">
      <w:pPr>
        <w:spacing w:before="120"/>
        <w:contextualSpacing/>
        <w:rPr>
          <w:rFonts w:ascii="Calibri" w:hAnsi="Calibri" w:cs="Calibri"/>
          <w:bCs/>
          <w:snapToGrid w:val="0"/>
          <w:color w:val="696969"/>
          <w:szCs w:val="20"/>
        </w:rPr>
      </w:pPr>
    </w:p>
    <w:p w14:paraId="56182221"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Erika Johnson, MHSA</w:t>
      </w:r>
    </w:p>
    <w:p w14:paraId="76E2287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Vice President</w:t>
      </w:r>
    </w:p>
    <w:p w14:paraId="5D36A329"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Strategic Research, Vizient Research Institute</w:t>
      </w:r>
    </w:p>
    <w:p w14:paraId="141E3E94"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Vizient</w:t>
      </w:r>
    </w:p>
    <w:p w14:paraId="67536FB5" w14:textId="77777777" w:rsidR="00141B21" w:rsidRPr="00141B21" w:rsidRDefault="00141B21" w:rsidP="00141B21">
      <w:pPr>
        <w:spacing w:before="120"/>
        <w:contextualSpacing/>
        <w:rPr>
          <w:rFonts w:ascii="Calibri" w:hAnsi="Calibri" w:cs="Calibri"/>
          <w:bCs/>
          <w:snapToGrid w:val="0"/>
          <w:color w:val="696969"/>
          <w:szCs w:val="20"/>
        </w:rPr>
      </w:pPr>
    </w:p>
    <w:p w14:paraId="06F15896"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Kevin Fiori, MD, MPH, MSc, FAAP</w:t>
      </w:r>
    </w:p>
    <w:p w14:paraId="73E02032"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Medical Director, Office of Community &amp; Population Health- Montefiore Health System</w:t>
      </w:r>
    </w:p>
    <w:p w14:paraId="784016B8" w14:textId="77777777"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lastRenderedPageBreak/>
        <w:t>Assistant Professor of Pediatrics / Assistant Professor of Family and Social Medicine</w:t>
      </w:r>
    </w:p>
    <w:p w14:paraId="0B60B554" w14:textId="4DB49B16" w:rsidR="00141B21" w:rsidRPr="00141B21" w:rsidRDefault="00141B21" w:rsidP="00141B21">
      <w:pPr>
        <w:spacing w:before="120"/>
        <w:contextualSpacing/>
        <w:rPr>
          <w:rFonts w:ascii="Calibri" w:hAnsi="Calibri" w:cs="Calibri"/>
          <w:bCs/>
          <w:snapToGrid w:val="0"/>
          <w:color w:val="696969"/>
          <w:szCs w:val="20"/>
        </w:rPr>
      </w:pPr>
      <w:r w:rsidRPr="00141B21">
        <w:rPr>
          <w:rFonts w:ascii="Calibri" w:hAnsi="Calibri" w:cs="Calibri"/>
          <w:bCs/>
          <w:snapToGrid w:val="0"/>
          <w:color w:val="696969"/>
          <w:szCs w:val="20"/>
        </w:rPr>
        <w:t>Albert Einstein College of Medicine, Montefiore Health System, kfiori@montefiore.org</w:t>
      </w:r>
    </w:p>
    <w:p w14:paraId="23D3C25E" w14:textId="77777777" w:rsidR="00141B21" w:rsidRPr="00141B21" w:rsidRDefault="00141B21" w:rsidP="00141B21"/>
    <w:p w14:paraId="27D4F136" w14:textId="77777777" w:rsidR="008730EB" w:rsidRPr="00251281" w:rsidRDefault="008730EB" w:rsidP="008730EB">
      <w:pPr>
        <w:rPr>
          <w:rFonts w:ascii="Calibri" w:hAnsi="Calibri" w:cs="Calibri"/>
          <w:szCs w:val="20"/>
        </w:rPr>
      </w:pP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D173E" w14:textId="77777777" w:rsidR="002173D7" w:rsidRDefault="002173D7" w:rsidP="00971D43">
      <w:r>
        <w:separator/>
      </w:r>
    </w:p>
  </w:endnote>
  <w:endnote w:type="continuationSeparator" w:id="0">
    <w:p w14:paraId="2328544F" w14:textId="77777777" w:rsidR="002173D7" w:rsidRDefault="002173D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5AAC4" w14:textId="77777777" w:rsidR="002173D7" w:rsidRDefault="002173D7" w:rsidP="00971D43">
      <w:r>
        <w:separator/>
      </w:r>
    </w:p>
  </w:footnote>
  <w:footnote w:type="continuationSeparator" w:id="0">
    <w:p w14:paraId="11C84022" w14:textId="77777777" w:rsidR="002173D7" w:rsidRDefault="002173D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587ED9"/>
    <w:multiLevelType w:val="hybridMultilevel"/>
    <w:tmpl w:val="4E1C21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6"/>
  </w:num>
  <w:num w:numId="12">
    <w:abstractNumId w:val="30"/>
  </w:num>
  <w:num w:numId="13">
    <w:abstractNumId w:val="19"/>
  </w:num>
  <w:num w:numId="14">
    <w:abstractNumId w:val="35"/>
  </w:num>
  <w:num w:numId="15">
    <w:abstractNumId w:val="22"/>
  </w:num>
  <w:num w:numId="16">
    <w:abstractNumId w:val="8"/>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4"/>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2"/>
  </w:num>
  <w:num w:numId="47">
    <w:abstractNumId w:val="26"/>
  </w:num>
  <w:num w:numId="48">
    <w:abstractNumId w:val="27"/>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885"/>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1B21"/>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173D7"/>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038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179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E0221"/>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UsageMapping/>
</file>

<file path=customXml/item10.xml><?xml version="1.0" encoding="utf-8"?>
<VariableListDefinition name="System" displayName="System" id="dc9731b4-d0d2-4ed5-b20d-434d69de1706" isdomainofvalue="False" dataSourceId="00b80028-d226-4a39-9a19-6787589aad19"/>
</file>

<file path=customXml/item11.xml><?xml version="1.0" encoding="utf-8"?>
<DocPartTree/>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AllWordPDs>
</AllWordPDs>
</file>

<file path=customXml/item14.xml><?xml version="1.0" encoding="utf-8"?>
<SourceDataModel Name="AD_HOC" TargetDataSourceId="80be7e5f-6e71-448c-9228-23264555308c"/>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7.xml><?xml version="1.0" encoding="utf-8"?>
<SourceDataModel Name="System" TargetDataSourceId="00b80028-d226-4a39-9a19-6787589aad19"/>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AllExternalAdhocVariableMappings/>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mso-contentType ?>
<FormTemplates xmlns="http://schemas.microsoft.com/sharepoint/v3/contenttype/forms">
  <Display>DocumentLibraryForm</Display>
  <Edit>DocumentLibraryForm</Edit>
  <New>DocumentLibraryForm</New>
</FormTemplates>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AllMetadata/>
</file>

<file path=customXml/item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SourceDataModel Name="Computed" TargetDataSourceId="87651697-ca1f-4d80-9f69-bb743e325714"/>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VariableListDefinition name="AD_HOC" displayName="AD_HOC" id="9426ea6f-1b24-4683-bca3-85d71f6375fd" isdomainofvalue="False" dataSourceId="80be7e5f-6e71-448c-9228-23264555308c"/>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E714D73B-064F-4FC2-AD89-143579607756}">
  <ds:schemaRefs/>
</ds:datastoreItem>
</file>

<file path=customXml/itemProps10.xml><?xml version="1.0" encoding="utf-8"?>
<ds:datastoreItem xmlns:ds="http://schemas.openxmlformats.org/officeDocument/2006/customXml" ds:itemID="{80CE4447-D1BD-469E-BD8B-B31A4C9A896F}">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C4AEAB29-4929-45AF-A192-84C4D708764D}">
  <ds:schemaRefs/>
</ds:datastoreItem>
</file>

<file path=customXml/itemProps17.xml><?xml version="1.0" encoding="utf-8"?>
<ds:datastoreItem xmlns:ds="http://schemas.openxmlformats.org/officeDocument/2006/customXml" ds:itemID="{E0C162D0-F7BA-4089-AC31-880761F0BD65}">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72404A22-C43B-4A69-B17E-96229AC68133}">
  <ds:schemaRefs>
    <ds:schemaRef ds:uri="http://schemas.openxmlformats.org/officeDocument/2006/bibliography"/>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DE544662-F77F-4442-B53C-A34A18686309}">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A613EE9C-F5E0-4282-839C-53FE8976D615}">
  <ds:schemaRefs/>
</ds:datastoreItem>
</file>

<file path=customXml/itemProps4.xml><?xml version="1.0" encoding="utf-8"?>
<ds:datastoreItem xmlns:ds="http://schemas.openxmlformats.org/officeDocument/2006/customXml" ds:itemID="{BEAFDBBE-0F51-4017-B707-8386C7FBABFD}">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8.xml><?xml version="1.0" encoding="utf-8"?>
<ds:datastoreItem xmlns:ds="http://schemas.openxmlformats.org/officeDocument/2006/customXml" ds:itemID="{1D690A50-E3B4-44F5-A4C5-75EEC88CF4EC}">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4</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10</cp:revision>
  <cp:lastPrinted>2015-12-22T16:01:00Z</cp:lastPrinted>
  <dcterms:created xsi:type="dcterms:W3CDTF">2019-08-20T14:38:00Z</dcterms:created>
  <dcterms:modified xsi:type="dcterms:W3CDTF">2020-08-25T14:07:00Z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