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356F494" w:rsidR="00423054" w:rsidRPr="00E50346" w:rsidRDefault="00373C4F" w:rsidP="00D6051F">
      <w:pPr>
        <w:pStyle w:val="Heading"/>
      </w:pPr>
      <w:r>
        <w:t xml:space="preserve">Vizient </w:t>
      </w:r>
      <w:r w:rsidR="004430AE">
        <w:t>Fall 2020 Quality Executives Network Meeting</w:t>
      </w:r>
      <w:r>
        <w:t>, Part 1</w:t>
      </w:r>
    </w:p>
    <w:p w14:paraId="0D0DC3CD" w14:textId="749A85D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25A30">
        <w:rPr>
          <w:color w:val="595959" w:themeColor="text1" w:themeTint="A6"/>
        </w:rPr>
        <w:t xml:space="preserve">September </w:t>
      </w:r>
      <w:r w:rsidR="004430AE">
        <w:rPr>
          <w:color w:val="595959" w:themeColor="text1" w:themeTint="A6"/>
        </w:rPr>
        <w:t>15</w:t>
      </w:r>
      <w:r w:rsidR="007F2F51">
        <w:rPr>
          <w:color w:val="595959" w:themeColor="text1" w:themeTint="A6"/>
        </w:rPr>
        <w:t>, 2020</w:t>
      </w:r>
    </w:p>
    <w:p w14:paraId="641D3E3A" w14:textId="095ACF7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430AE">
        <w:rPr>
          <w:color w:val="595959" w:themeColor="text1" w:themeTint="A6"/>
        </w:rPr>
        <w:t>Will Dardani</w:t>
      </w:r>
      <w:r w:rsidR="00714533">
        <w:rPr>
          <w:color w:val="595959" w:themeColor="text1" w:themeTint="A6"/>
        </w:rPr>
        <w:t>,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40D982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0F5294">
        <w:rPr>
          <w:rFonts w:cs="Arial"/>
          <w:b/>
          <w:color w:val="595959" w:themeColor="text1" w:themeTint="A6"/>
          <w:szCs w:val="20"/>
        </w:rPr>
        <w:t>Friday</w:t>
      </w:r>
      <w:r w:rsidR="007F2F51">
        <w:rPr>
          <w:rFonts w:cs="Arial"/>
          <w:b/>
          <w:color w:val="595959" w:themeColor="text1" w:themeTint="A6"/>
          <w:szCs w:val="20"/>
        </w:rPr>
        <w:t xml:space="preserve">, </w:t>
      </w:r>
      <w:r w:rsidR="008E4339">
        <w:rPr>
          <w:rFonts w:cs="Arial"/>
          <w:b/>
          <w:color w:val="595959" w:themeColor="text1" w:themeTint="A6"/>
          <w:szCs w:val="20"/>
        </w:rPr>
        <w:t>October 30</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2599E1EB" w14:textId="77777777" w:rsidR="008730EB" w:rsidRPr="00DE4A94" w:rsidRDefault="0013180C" w:rsidP="008730EB">
      <w:pPr>
        <w:spacing w:after="120"/>
        <w:rPr>
          <w:rFonts w:cs="Arial"/>
          <w:b/>
          <w:color w:val="01ADAB"/>
          <w:sz w:val="24"/>
        </w:rPr>
      </w:pPr>
      <w:r w:rsidRPr="00DE4A94">
        <w:rPr>
          <w:rFonts w:cs="Arial"/>
          <w:b/>
          <w:color w:val="01ADAB"/>
          <w:sz w:val="24"/>
        </w:rPr>
        <w:t>L</w:t>
      </w:r>
      <w:r w:rsidR="008730EB" w:rsidRPr="00DE4A94">
        <w:rPr>
          <w:rFonts w:cs="Arial"/>
          <w:b/>
          <w:color w:val="01ADAB"/>
          <w:sz w:val="24"/>
        </w:rPr>
        <w:t>earning objectives</w:t>
      </w:r>
    </w:p>
    <w:p w14:paraId="2CDACCBA" w14:textId="77777777" w:rsidR="00DE4A94" w:rsidRPr="00DE4A94" w:rsidRDefault="00DE4A94" w:rsidP="00DE4A94">
      <w:pPr>
        <w:pStyle w:val="ListParagraph"/>
        <w:numPr>
          <w:ilvl w:val="0"/>
          <w:numId w:val="40"/>
        </w:numPr>
        <w:rPr>
          <w:rFonts w:eastAsia="Calibri" w:cs="Arial"/>
          <w:color w:val="595959" w:themeColor="text1" w:themeTint="A6"/>
          <w:szCs w:val="20"/>
        </w:rPr>
      </w:pPr>
      <w:r w:rsidRPr="00DE4A94">
        <w:rPr>
          <w:rFonts w:eastAsia="Calibri" w:cs="Arial"/>
          <w:color w:val="595959" w:themeColor="text1" w:themeTint="A6"/>
          <w:szCs w:val="20"/>
        </w:rPr>
        <w:t>Describe how transparency of performance impacts improvement and outcomes</w:t>
      </w:r>
    </w:p>
    <w:p w14:paraId="60ECBBA2" w14:textId="77777777" w:rsidR="00DE4A94" w:rsidRPr="00DE4A94" w:rsidRDefault="00DE4A94" w:rsidP="00DE4A94">
      <w:pPr>
        <w:pStyle w:val="ListParagraph"/>
        <w:numPr>
          <w:ilvl w:val="0"/>
          <w:numId w:val="40"/>
        </w:numPr>
        <w:rPr>
          <w:rFonts w:eastAsia="Calibri" w:cs="Arial"/>
          <w:color w:val="595959" w:themeColor="text1" w:themeTint="A6"/>
          <w:szCs w:val="20"/>
        </w:rPr>
      </w:pPr>
      <w:r w:rsidRPr="00DE4A94">
        <w:rPr>
          <w:rFonts w:eastAsia="Calibri" w:cs="Arial"/>
          <w:color w:val="595959" w:themeColor="text1" w:themeTint="A6"/>
          <w:szCs w:val="20"/>
        </w:rPr>
        <w:t>Define the critical elements of high reliability</w:t>
      </w:r>
    </w:p>
    <w:p w14:paraId="74E71B4D" w14:textId="77777777" w:rsidR="00DE4A94" w:rsidRPr="00DE4A94" w:rsidRDefault="00DE4A94" w:rsidP="00DE4A94">
      <w:pPr>
        <w:pStyle w:val="ListParagraph"/>
        <w:numPr>
          <w:ilvl w:val="0"/>
          <w:numId w:val="40"/>
        </w:numPr>
        <w:rPr>
          <w:rFonts w:eastAsia="Calibri" w:cs="Arial"/>
          <w:color w:val="595959" w:themeColor="text1" w:themeTint="A6"/>
          <w:szCs w:val="20"/>
        </w:rPr>
      </w:pPr>
      <w:r w:rsidRPr="00DE4A94">
        <w:rPr>
          <w:rFonts w:eastAsia="Calibri" w:cs="Arial"/>
          <w:color w:val="595959" w:themeColor="text1" w:themeTint="A6"/>
          <w:szCs w:val="20"/>
        </w:rPr>
        <w:t>Utilize strategies to engage leadership in quality and safety improvement</w:t>
      </w:r>
    </w:p>
    <w:p w14:paraId="19A14A12" w14:textId="14E93D68" w:rsidR="004A294A" w:rsidRDefault="004A294A" w:rsidP="00726407">
      <w:pPr>
        <w:pStyle w:val="ListParagraph"/>
        <w:ind w:left="720" w:firstLine="0"/>
        <w:rPr>
          <w:rFonts w:eastAsia="Calibri" w:cs="Arial"/>
          <w:color w:val="595959" w:themeColor="text1" w:themeTint="A6"/>
          <w:szCs w:val="20"/>
        </w:rPr>
      </w:pPr>
    </w:p>
    <w:p w14:paraId="42DF2332" w14:textId="77777777" w:rsidR="00DE4A94" w:rsidRPr="00DE4A94" w:rsidRDefault="00DE4A94" w:rsidP="00DE4A94"/>
    <w:p w14:paraId="01AC842D" w14:textId="77777777" w:rsidR="00F25A30" w:rsidRPr="00F25A30" w:rsidRDefault="00F25A30" w:rsidP="00F25A30"/>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312DF6B2"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B5DDCEF" w14:textId="77777777" w:rsidR="008E4339" w:rsidRDefault="008E4339"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354A03CD" w14:textId="52E58750" w:rsidR="008E4339" w:rsidRDefault="008E4339" w:rsidP="0035174D">
      <w:pPr>
        <w:rPr>
          <w:rFonts w:cs="Arial"/>
          <w:b/>
          <w:color w:val="595959" w:themeColor="text1" w:themeTint="A6"/>
          <w:szCs w:val="20"/>
          <w:u w:val="single"/>
        </w:rPr>
      </w:pPr>
    </w:p>
    <w:p w14:paraId="4A84DB4F" w14:textId="65DE37F8" w:rsidR="00726407" w:rsidRDefault="00726407" w:rsidP="0035174D">
      <w:pPr>
        <w:rPr>
          <w:rFonts w:cs="Arial"/>
          <w:b/>
          <w:color w:val="595959" w:themeColor="text1" w:themeTint="A6"/>
          <w:szCs w:val="20"/>
          <w:u w:val="single"/>
        </w:rPr>
      </w:pPr>
    </w:p>
    <w:p w14:paraId="19160FDF" w14:textId="77777777" w:rsidR="00726407" w:rsidRDefault="00726407" w:rsidP="0035174D">
      <w:pPr>
        <w:rPr>
          <w:rFonts w:cs="Arial"/>
          <w:b/>
          <w:color w:val="595959" w:themeColor="text1" w:themeTint="A6"/>
          <w:szCs w:val="20"/>
          <w:u w:val="single"/>
        </w:rPr>
      </w:pPr>
    </w:p>
    <w:p w14:paraId="68BD3ABF" w14:textId="76D09154"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4AB00FE"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E4339">
        <w:rPr>
          <w:rFonts w:cs="Arial"/>
          <w:color w:val="595959" w:themeColor="text1" w:themeTint="A6"/>
          <w:szCs w:val="20"/>
        </w:rPr>
        <w:t>25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57C593E"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E4339">
        <w:rPr>
          <w:rFonts w:cs="Arial"/>
          <w:color w:val="595959" w:themeColor="text1" w:themeTint="A6"/>
          <w:szCs w:val="20"/>
        </w:rPr>
        <w:t>5</w:t>
      </w:r>
      <w:r w:rsidRPr="00145C63">
        <w:rPr>
          <w:rFonts w:cs="Arial"/>
          <w:color w:val="595959" w:themeColor="text1" w:themeTint="A6"/>
          <w:szCs w:val="20"/>
        </w:rPr>
        <w:t>0 contact hours.</w:t>
      </w:r>
    </w:p>
    <w:p w14:paraId="7A8B8428" w14:textId="77777777" w:rsidR="00EF06E1" w:rsidRDefault="00EF06E1" w:rsidP="00EF06E1">
      <w:pPr>
        <w:pStyle w:val="Heading3"/>
        <w:rPr>
          <w:rFonts w:cs="Arial"/>
          <w:b w:val="0"/>
          <w:bCs w:val="0"/>
          <w:color w:val="595959" w:themeColor="text1" w:themeTint="A6"/>
        </w:rPr>
      </w:pPr>
      <w:r>
        <w:rPr>
          <w:rFonts w:cs="Arial"/>
          <w:color w:val="595959" w:themeColor="text1" w:themeTint="A6"/>
        </w:rPr>
        <w:t>PHYSICIAN</w:t>
      </w:r>
    </w:p>
    <w:p w14:paraId="5559DC2E" w14:textId="3A16CABF" w:rsidR="00EF06E1" w:rsidRDefault="00EF06E1" w:rsidP="00EF06E1">
      <w:pPr>
        <w:rPr>
          <w:rFonts w:cs="Arial"/>
          <w:color w:val="595959" w:themeColor="text1" w:themeTint="A6"/>
          <w:szCs w:val="20"/>
        </w:rPr>
      </w:pPr>
      <w:r>
        <w:rPr>
          <w:rFonts w:cs="Arial"/>
          <w:color w:val="595959" w:themeColor="text1" w:themeTint="A6"/>
          <w:szCs w:val="20"/>
        </w:rPr>
        <w:t>Vizient, Inc. designates this live activity for a maximum of 1.</w:t>
      </w:r>
      <w:r w:rsidR="008E4339">
        <w:rPr>
          <w:rFonts w:cs="Arial"/>
          <w:color w:val="595959" w:themeColor="text1" w:themeTint="A6"/>
          <w:szCs w:val="20"/>
        </w:rPr>
        <w:t>25</w:t>
      </w:r>
      <w:r>
        <w:rPr>
          <w:rFonts w:cs="Arial"/>
          <w:color w:val="595959" w:themeColor="text1" w:themeTint="A6"/>
          <w:szCs w:val="20"/>
        </w:rPr>
        <w:t xml:space="preserve">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46956635" w14:textId="77777777" w:rsidR="00B74309" w:rsidRDefault="00B74309" w:rsidP="00B74309">
      <w:pPr>
        <w:rPr>
          <w:b/>
          <w:color w:val="595959" w:themeColor="text1" w:themeTint="A6"/>
        </w:rPr>
      </w:pPr>
      <w:r w:rsidRPr="00B74309">
        <w:rPr>
          <w:b/>
          <w:color w:val="595959" w:themeColor="text1" w:themeTint="A6"/>
        </w:rPr>
        <w:t>Will Dardani</w:t>
      </w:r>
      <w:r>
        <w:rPr>
          <w:b/>
          <w:color w:val="595959" w:themeColor="text1" w:themeTint="A6"/>
        </w:rPr>
        <w:t xml:space="preserve">, </w:t>
      </w:r>
      <w:r w:rsidRPr="00B74309">
        <w:rPr>
          <w:b/>
          <w:color w:val="595959" w:themeColor="text1" w:themeTint="A6"/>
        </w:rPr>
        <w:t>MBA</w:t>
      </w:r>
    </w:p>
    <w:p w14:paraId="2FEB4772" w14:textId="285B032C" w:rsidR="00B74309" w:rsidRPr="00B74309" w:rsidRDefault="00B74309" w:rsidP="00B74309">
      <w:pPr>
        <w:rPr>
          <w:bCs/>
          <w:color w:val="595959" w:themeColor="text1" w:themeTint="A6"/>
        </w:rPr>
      </w:pPr>
      <w:r w:rsidRPr="00B74309">
        <w:rPr>
          <w:bCs/>
          <w:color w:val="595959" w:themeColor="text1" w:themeTint="A6"/>
        </w:rPr>
        <w:t>Senior Networks Director</w:t>
      </w:r>
    </w:p>
    <w:p w14:paraId="589AA80E" w14:textId="6275AC27" w:rsidR="00B74309" w:rsidRPr="00B74309" w:rsidRDefault="00B74309" w:rsidP="00B74309">
      <w:pPr>
        <w:rPr>
          <w:bCs/>
          <w:color w:val="595959" w:themeColor="text1" w:themeTint="A6"/>
        </w:rPr>
      </w:pPr>
      <w:r w:rsidRPr="00B74309">
        <w:rPr>
          <w:bCs/>
          <w:color w:val="595959" w:themeColor="text1" w:themeTint="A6"/>
        </w:rPr>
        <w:t>Vizient</w:t>
      </w:r>
    </w:p>
    <w:p w14:paraId="575A4CE0" w14:textId="77777777" w:rsidR="00B74309" w:rsidRPr="00B74309" w:rsidRDefault="00B74309" w:rsidP="00B74309">
      <w:pPr>
        <w:rPr>
          <w:bCs/>
          <w:color w:val="595959" w:themeColor="text1" w:themeTint="A6"/>
        </w:rPr>
      </w:pPr>
    </w:p>
    <w:p w14:paraId="5F85BE8A" w14:textId="77777777" w:rsidR="00B74309" w:rsidRDefault="00B74309" w:rsidP="00B74309">
      <w:pPr>
        <w:rPr>
          <w:b/>
          <w:color w:val="595959" w:themeColor="text1" w:themeTint="A6"/>
        </w:rPr>
      </w:pPr>
      <w:r w:rsidRPr="00B74309">
        <w:rPr>
          <w:b/>
          <w:color w:val="595959" w:themeColor="text1" w:themeTint="A6"/>
        </w:rPr>
        <w:t>David Levine</w:t>
      </w:r>
      <w:r>
        <w:rPr>
          <w:b/>
          <w:color w:val="595959" w:themeColor="text1" w:themeTint="A6"/>
        </w:rPr>
        <w:t xml:space="preserve">, </w:t>
      </w:r>
      <w:r w:rsidRPr="00B74309">
        <w:rPr>
          <w:b/>
          <w:color w:val="595959" w:themeColor="text1" w:themeTint="A6"/>
        </w:rPr>
        <w:t>MD</w:t>
      </w:r>
    </w:p>
    <w:p w14:paraId="3AE6358F" w14:textId="2D1A2838" w:rsidR="00B74309" w:rsidRPr="00B74309" w:rsidRDefault="00B74309" w:rsidP="00B74309">
      <w:pPr>
        <w:rPr>
          <w:bCs/>
          <w:color w:val="595959" w:themeColor="text1" w:themeTint="A6"/>
        </w:rPr>
      </w:pPr>
      <w:r w:rsidRPr="00B74309">
        <w:rPr>
          <w:bCs/>
          <w:color w:val="595959" w:themeColor="text1" w:themeTint="A6"/>
        </w:rPr>
        <w:t>Group SVP, Advanced Analytics and Product Management</w:t>
      </w:r>
    </w:p>
    <w:p w14:paraId="7130A9ED" w14:textId="03CB0F9A" w:rsidR="00B74309" w:rsidRPr="00B74309" w:rsidRDefault="00B74309" w:rsidP="00B74309">
      <w:pPr>
        <w:rPr>
          <w:bCs/>
          <w:color w:val="595959" w:themeColor="text1" w:themeTint="A6"/>
        </w:rPr>
      </w:pPr>
      <w:r w:rsidRPr="00B74309">
        <w:rPr>
          <w:bCs/>
          <w:color w:val="595959" w:themeColor="text1" w:themeTint="A6"/>
        </w:rPr>
        <w:t>Vizient</w:t>
      </w:r>
    </w:p>
    <w:p w14:paraId="566A9165" w14:textId="77777777" w:rsidR="00B74309" w:rsidRPr="00B74309" w:rsidRDefault="00B74309" w:rsidP="00B74309">
      <w:pPr>
        <w:rPr>
          <w:bCs/>
          <w:color w:val="595959" w:themeColor="text1" w:themeTint="A6"/>
        </w:rPr>
      </w:pPr>
    </w:p>
    <w:p w14:paraId="58E8E798" w14:textId="77777777" w:rsidR="00B74309" w:rsidRDefault="00B74309" w:rsidP="00B74309">
      <w:pPr>
        <w:rPr>
          <w:b/>
          <w:color w:val="595959" w:themeColor="text1" w:themeTint="A6"/>
        </w:rPr>
      </w:pPr>
      <w:r w:rsidRPr="00B74309">
        <w:rPr>
          <w:b/>
          <w:color w:val="595959" w:themeColor="text1" w:themeTint="A6"/>
        </w:rPr>
        <w:t>Cynthia Abel</w:t>
      </w:r>
      <w:r>
        <w:rPr>
          <w:b/>
          <w:color w:val="595959" w:themeColor="text1" w:themeTint="A6"/>
        </w:rPr>
        <w:t xml:space="preserve">, </w:t>
      </w:r>
      <w:r w:rsidRPr="00B74309">
        <w:rPr>
          <w:b/>
          <w:color w:val="595959" w:themeColor="text1" w:themeTint="A6"/>
        </w:rPr>
        <w:t>MSN, CNS, RN, CEN</w:t>
      </w:r>
    </w:p>
    <w:p w14:paraId="2178C392" w14:textId="7A0988FC" w:rsidR="00CB449D" w:rsidRPr="00B74309" w:rsidRDefault="00B74309" w:rsidP="00B74309">
      <w:pPr>
        <w:rPr>
          <w:bCs/>
          <w:color w:val="595959" w:themeColor="text1" w:themeTint="A6"/>
        </w:rPr>
      </w:pPr>
      <w:r w:rsidRPr="00B74309">
        <w:rPr>
          <w:bCs/>
          <w:color w:val="595959" w:themeColor="text1" w:themeTint="A6"/>
        </w:rPr>
        <w:t>VP, PI Collaboratives</w:t>
      </w:r>
    </w:p>
    <w:p w14:paraId="5AD9126C" w14:textId="22A50D5A" w:rsidR="00B74309" w:rsidRPr="00B74309" w:rsidRDefault="00B74309" w:rsidP="00B74309">
      <w:pPr>
        <w:rPr>
          <w:bCs/>
          <w:color w:val="595959" w:themeColor="text1" w:themeTint="A6"/>
        </w:rPr>
      </w:pPr>
      <w:r w:rsidRPr="00B74309">
        <w:rPr>
          <w:bCs/>
          <w:color w:val="595959" w:themeColor="text1" w:themeTint="A6"/>
        </w:rPr>
        <w:t>Vizient</w:t>
      </w:r>
    </w:p>
    <w:p w14:paraId="4AEFB773" w14:textId="77777777" w:rsidR="00B74309" w:rsidRPr="00B74309" w:rsidRDefault="00B74309" w:rsidP="00B74309">
      <w:pPr>
        <w:rPr>
          <w:bCs/>
        </w:rPr>
      </w:pPr>
    </w:p>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reviewers</w:t>
      </w:r>
    </w:p>
    <w:p w14:paraId="69AFC323" w14:textId="77777777" w:rsidR="00E42FD1" w:rsidRPr="00E42FD1" w:rsidRDefault="00E42FD1" w:rsidP="00E42FD1">
      <w:pPr>
        <w:rPr>
          <w:b/>
          <w:color w:val="595959" w:themeColor="text1" w:themeTint="A6"/>
        </w:rPr>
      </w:pPr>
      <w:r w:rsidRPr="00E42FD1">
        <w:rPr>
          <w:b/>
          <w:color w:val="595959" w:themeColor="text1" w:themeTint="A6"/>
        </w:rPr>
        <w:t xml:space="preserve">Nicole </w:t>
      </w:r>
      <w:proofErr w:type="spellStart"/>
      <w:r w:rsidRPr="00E42FD1">
        <w:rPr>
          <w:b/>
          <w:color w:val="595959" w:themeColor="text1" w:themeTint="A6"/>
        </w:rPr>
        <w:t>Gruebling</w:t>
      </w:r>
      <w:proofErr w:type="spellEnd"/>
      <w:r w:rsidRPr="00E42FD1">
        <w:rPr>
          <w:b/>
          <w:color w:val="595959" w:themeColor="text1" w:themeTint="A6"/>
        </w:rPr>
        <w:t>, DNP, RN, NEA-BC</w:t>
      </w:r>
    </w:p>
    <w:p w14:paraId="5FAE6652" w14:textId="3EA9A736" w:rsidR="00B74309" w:rsidRPr="00E42FD1" w:rsidRDefault="00E42FD1" w:rsidP="00E42FD1">
      <w:pPr>
        <w:rPr>
          <w:bCs/>
          <w:color w:val="595959" w:themeColor="text1" w:themeTint="A6"/>
        </w:rPr>
      </w:pPr>
      <w:r w:rsidRPr="00E42FD1">
        <w:rPr>
          <w:bCs/>
          <w:color w:val="595959" w:themeColor="text1" w:themeTint="A6"/>
        </w:rPr>
        <w:t>Senior Director</w:t>
      </w:r>
      <w:r w:rsidRPr="00E42FD1">
        <w:rPr>
          <w:bCs/>
          <w:color w:val="595959" w:themeColor="text1" w:themeTint="A6"/>
        </w:rPr>
        <w:t xml:space="preserve">, </w:t>
      </w:r>
      <w:r w:rsidRPr="00E42FD1">
        <w:rPr>
          <w:bCs/>
          <w:color w:val="595959" w:themeColor="text1" w:themeTint="A6"/>
        </w:rPr>
        <w:t>Member Connections</w:t>
      </w:r>
    </w:p>
    <w:p w14:paraId="0D809CAF" w14:textId="7E7424C5" w:rsidR="00E42FD1" w:rsidRPr="00E42FD1" w:rsidRDefault="00E42FD1" w:rsidP="00E42FD1">
      <w:pPr>
        <w:rPr>
          <w:bCs/>
          <w:color w:val="595959" w:themeColor="text1" w:themeTint="A6"/>
        </w:rPr>
      </w:pPr>
      <w:r w:rsidRPr="00E42FD1">
        <w:rPr>
          <w:bCs/>
          <w:color w:val="595959" w:themeColor="text1" w:themeTint="A6"/>
        </w:rPr>
        <w:t>Vizient</w:t>
      </w:r>
    </w:p>
    <w:p w14:paraId="57BBA0C9" w14:textId="541411D0" w:rsidR="00E42FD1" w:rsidRDefault="00E42FD1" w:rsidP="00E42FD1">
      <w:pPr>
        <w:rPr>
          <w:b/>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293CDE2D" w14:textId="6C2049FD" w:rsidR="008D6121" w:rsidRPr="008D6121" w:rsidRDefault="00B74309" w:rsidP="00CB449D">
      <w:pPr>
        <w:rPr>
          <w:b/>
          <w:color w:val="595959" w:themeColor="text1" w:themeTint="A6"/>
        </w:rPr>
      </w:pPr>
      <w:r>
        <w:rPr>
          <w:b/>
          <w:color w:val="595959" w:themeColor="text1" w:themeTint="A6"/>
        </w:rPr>
        <w:t>Aaron C Hamilton, MD, MBA</w:t>
      </w:r>
    </w:p>
    <w:p w14:paraId="5C3D9568" w14:textId="30B24C10" w:rsidR="008D6121" w:rsidRDefault="00B74309" w:rsidP="00CB449D">
      <w:pPr>
        <w:rPr>
          <w:bCs/>
          <w:color w:val="595959" w:themeColor="text1" w:themeTint="A6"/>
        </w:rPr>
      </w:pPr>
      <w:r>
        <w:rPr>
          <w:bCs/>
          <w:color w:val="595959" w:themeColor="text1" w:themeTint="A6"/>
        </w:rPr>
        <w:t>Interim Chief Safety and Quality Officer</w:t>
      </w:r>
    </w:p>
    <w:p w14:paraId="49A3E971" w14:textId="3FA8FD1C" w:rsidR="008D6121" w:rsidRDefault="00B74309" w:rsidP="00CB449D">
      <w:pPr>
        <w:rPr>
          <w:bCs/>
          <w:color w:val="595959" w:themeColor="text1" w:themeTint="A6"/>
        </w:rPr>
      </w:pPr>
      <w:r>
        <w:rPr>
          <w:bCs/>
          <w:color w:val="595959" w:themeColor="text1" w:themeTint="A6"/>
        </w:rPr>
        <w:t>Cleveland Clinic Health System</w:t>
      </w:r>
    </w:p>
    <w:p w14:paraId="7DE370FC" w14:textId="197276F9" w:rsidR="008D6121" w:rsidRDefault="008D6121" w:rsidP="00CB449D">
      <w:pPr>
        <w:rPr>
          <w:bCs/>
          <w:color w:val="595959" w:themeColor="text1" w:themeTint="A6"/>
        </w:rPr>
      </w:pPr>
    </w:p>
    <w:sectPr w:rsidR="008D6121"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D2C7" w14:textId="77777777" w:rsidR="00947E83" w:rsidRDefault="00947E83" w:rsidP="00971D43">
      <w:r>
        <w:separator/>
      </w:r>
    </w:p>
  </w:endnote>
  <w:endnote w:type="continuationSeparator" w:id="0">
    <w:p w14:paraId="06F36F58" w14:textId="77777777" w:rsidR="00947E83" w:rsidRDefault="00947E8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35675" w14:textId="77777777" w:rsidR="00947E83" w:rsidRDefault="00947E83" w:rsidP="00971D43">
      <w:r>
        <w:separator/>
      </w:r>
    </w:p>
  </w:footnote>
  <w:footnote w:type="continuationSeparator" w:id="0">
    <w:p w14:paraId="4936A85E" w14:textId="77777777" w:rsidR="00947E83" w:rsidRDefault="00947E8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14503"/>
    <w:rsid w:val="00021D7D"/>
    <w:rsid w:val="00035D1B"/>
    <w:rsid w:val="00040BC4"/>
    <w:rsid w:val="00052CEC"/>
    <w:rsid w:val="00056A0F"/>
    <w:rsid w:val="00060A68"/>
    <w:rsid w:val="00060DE0"/>
    <w:rsid w:val="00065834"/>
    <w:rsid w:val="000765B6"/>
    <w:rsid w:val="00095B16"/>
    <w:rsid w:val="000970CD"/>
    <w:rsid w:val="000A558D"/>
    <w:rsid w:val="000B3C54"/>
    <w:rsid w:val="000C2373"/>
    <w:rsid w:val="000F1401"/>
    <w:rsid w:val="000F5294"/>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61D"/>
    <w:rsid w:val="002A28B4"/>
    <w:rsid w:val="002A5C23"/>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3C4F"/>
    <w:rsid w:val="003764AF"/>
    <w:rsid w:val="00380106"/>
    <w:rsid w:val="00395719"/>
    <w:rsid w:val="00396353"/>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30AE"/>
    <w:rsid w:val="004463DA"/>
    <w:rsid w:val="00451C91"/>
    <w:rsid w:val="00452B25"/>
    <w:rsid w:val="00463FCD"/>
    <w:rsid w:val="004722C1"/>
    <w:rsid w:val="004747C2"/>
    <w:rsid w:val="00481285"/>
    <w:rsid w:val="004814ED"/>
    <w:rsid w:val="0048354F"/>
    <w:rsid w:val="00486539"/>
    <w:rsid w:val="004A294A"/>
    <w:rsid w:val="004A35F8"/>
    <w:rsid w:val="004A5394"/>
    <w:rsid w:val="004A677D"/>
    <w:rsid w:val="004B0F88"/>
    <w:rsid w:val="004B2DC2"/>
    <w:rsid w:val="004B3F48"/>
    <w:rsid w:val="004C3FD4"/>
    <w:rsid w:val="004C7923"/>
    <w:rsid w:val="004D66E5"/>
    <w:rsid w:val="005159A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0A56"/>
    <w:rsid w:val="006F1E6D"/>
    <w:rsid w:val="00707853"/>
    <w:rsid w:val="00714301"/>
    <w:rsid w:val="00714533"/>
    <w:rsid w:val="00715300"/>
    <w:rsid w:val="007158FC"/>
    <w:rsid w:val="00723601"/>
    <w:rsid w:val="00726407"/>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27FB3"/>
    <w:rsid w:val="008323D6"/>
    <w:rsid w:val="00832E17"/>
    <w:rsid w:val="00834830"/>
    <w:rsid w:val="00844482"/>
    <w:rsid w:val="00851FDB"/>
    <w:rsid w:val="008730EB"/>
    <w:rsid w:val="00880598"/>
    <w:rsid w:val="008939B0"/>
    <w:rsid w:val="008A32F5"/>
    <w:rsid w:val="008B127D"/>
    <w:rsid w:val="008C5518"/>
    <w:rsid w:val="008D1039"/>
    <w:rsid w:val="008D6121"/>
    <w:rsid w:val="008E4339"/>
    <w:rsid w:val="008F0EC4"/>
    <w:rsid w:val="009225E4"/>
    <w:rsid w:val="00926C1F"/>
    <w:rsid w:val="00931508"/>
    <w:rsid w:val="009322F6"/>
    <w:rsid w:val="00947E83"/>
    <w:rsid w:val="00952F89"/>
    <w:rsid w:val="0095353D"/>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D7E1E"/>
    <w:rsid w:val="00AE5182"/>
    <w:rsid w:val="00AF32FC"/>
    <w:rsid w:val="00AF364E"/>
    <w:rsid w:val="00AF3AF2"/>
    <w:rsid w:val="00AF44C9"/>
    <w:rsid w:val="00B04281"/>
    <w:rsid w:val="00B1796A"/>
    <w:rsid w:val="00B213B6"/>
    <w:rsid w:val="00B3199E"/>
    <w:rsid w:val="00B52641"/>
    <w:rsid w:val="00B640EE"/>
    <w:rsid w:val="00B65EAB"/>
    <w:rsid w:val="00B74309"/>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38EB"/>
    <w:rsid w:val="00CD7F45"/>
    <w:rsid w:val="00CF2699"/>
    <w:rsid w:val="00CF573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E4A94"/>
    <w:rsid w:val="00DF65D5"/>
    <w:rsid w:val="00E42FD1"/>
    <w:rsid w:val="00E435CD"/>
    <w:rsid w:val="00E47D10"/>
    <w:rsid w:val="00E50346"/>
    <w:rsid w:val="00E609BA"/>
    <w:rsid w:val="00E63522"/>
    <w:rsid w:val="00E63D33"/>
    <w:rsid w:val="00E64E1E"/>
    <w:rsid w:val="00E6655D"/>
    <w:rsid w:val="00EA0EB6"/>
    <w:rsid w:val="00EA13B8"/>
    <w:rsid w:val="00EC0481"/>
    <w:rsid w:val="00ED0769"/>
    <w:rsid w:val="00ED457B"/>
    <w:rsid w:val="00EE7D3C"/>
    <w:rsid w:val="00EF06E1"/>
    <w:rsid w:val="00EF51E1"/>
    <w:rsid w:val="00F146F1"/>
    <w:rsid w:val="00F20160"/>
    <w:rsid w:val="00F206F3"/>
    <w:rsid w:val="00F23794"/>
    <w:rsid w:val="00F25A30"/>
    <w:rsid w:val="00F27E29"/>
    <w:rsid w:val="00F40406"/>
    <w:rsid w:val="00F40D33"/>
    <w:rsid w:val="00F4230E"/>
    <w:rsid w:val="00F45D18"/>
    <w:rsid w:val="00F47F98"/>
    <w:rsid w:val="00F605BF"/>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SourceDataModel Name="System" TargetDataSourceId="00b80028-d226-4a39-9a19-6787589aad19"/>
</file>

<file path=customXml/item11.xml><?xml version="1.0" encoding="utf-8"?>
<SourceDataModel Name="AD_HOC" TargetDataSourceId="80be7e5f-6e71-448c-9228-23264555308c"/>
</file>

<file path=customXml/item12.xml><?xml version="1.0" encoding="utf-8"?>
<AllMetadata/>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9.xml><?xml version="1.0" encoding="utf-8"?>
<AllExternalAdhocVariableMappings/>
</file>

<file path=customXml/item2.xml><?xml version="1.0" encoding="utf-8"?>
<VariableListDefinition name="System" displayName="System" id="dc9731b4-d0d2-4ed5-b20d-434d69de1706" isdomainofvalue="False" dataSourceId="00b80028-d226-4a39-9a19-6787589aad19"/>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VariableListDefinition name="AD_HOC" displayName="AD_HOC" id="9426ea6f-1b24-4683-bca3-85d71f6375fd" isdomainofvalue="False" dataSourceId="80be7e5f-6e71-448c-9228-23264555308c"/>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VariableUsageMapping/>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VariableListDefinition name="Computed" displayName="Computed" id="69155e26-4760-488b-ab4c-bb15b0f8b2a2" isdomainofvalue="False" dataSourceId="87651697-ca1f-4d80-9f69-bb743e325714"/>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AllWordPDs>
</AllWordPDs>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SourceDataModel Name="Computed" TargetDataSourceId="87651697-ca1f-4d80-9f69-bb743e325714"/>
</file>

<file path=customXml/item7.xml><?xml version="1.0" encoding="utf-8"?>
<DataSourceInfo>
  <Id>80be7e5f-6e71-448c-9228-23264555308c</Id>
  <MajorVersion>0</MajorVersion>
  <MinorVersion>1</MinorVersion>
  <DataSourceType>Ad_Hoc</DataSourceType>
  <Name>AD_HOC</Name>
  <Description/>
  <Filter/>
  <DataFields/>
</DataSourceInfo>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D4628565-9CB4-4F10-AA9C-1309D57A874A}">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1372</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38</cp:revision>
  <cp:lastPrinted>2015-12-22T16:01:00Z</cp:lastPrinted>
  <dcterms:created xsi:type="dcterms:W3CDTF">2020-01-30T19:54:00Z</dcterms:created>
  <dcterms:modified xsi:type="dcterms:W3CDTF">2020-08-26T11:57:00Z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