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1F006B69" w:rsidR="00423054" w:rsidRPr="00E50346" w:rsidRDefault="008A3ECE" w:rsidP="00D6051F">
      <w:pPr>
        <w:pStyle w:val="Heading"/>
      </w:pPr>
      <w:r>
        <w:t xml:space="preserve">Quality Leadership Series: </w:t>
      </w:r>
      <w:r w:rsidRPr="008A3ECE">
        <w:t>Developing and implementing high reliability in performance improvement</w:t>
      </w:r>
    </w:p>
    <w:p w14:paraId="0D0DC3CD" w14:textId="27B989E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8A3ECE">
        <w:rPr>
          <w:color w:val="595959" w:themeColor="text1" w:themeTint="A6"/>
        </w:rPr>
        <w:t>August 27</w:t>
      </w:r>
      <w:r w:rsidR="007F2F51">
        <w:rPr>
          <w:color w:val="595959" w:themeColor="text1" w:themeTint="A6"/>
        </w:rPr>
        <w:t>, 2020</w:t>
      </w:r>
    </w:p>
    <w:p w14:paraId="641D3E3A" w14:textId="453F5EF3"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bookmarkStart w:id="0" w:name="_Hlk47092414"/>
      <w:r w:rsidR="008A3ECE">
        <w:rPr>
          <w:color w:val="595959" w:themeColor="text1" w:themeTint="A6"/>
        </w:rPr>
        <w:t>Marly J. Christenson, PhD, MS, RN, NP, CPHQ</w:t>
      </w:r>
      <w:bookmarkEnd w:id="0"/>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4C42EC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A3ECE">
        <w:rPr>
          <w:rFonts w:cs="Arial"/>
          <w:b/>
          <w:color w:val="595959" w:themeColor="text1" w:themeTint="A6"/>
          <w:szCs w:val="20"/>
        </w:rPr>
        <w:t>Sunday</w:t>
      </w:r>
      <w:r w:rsidR="007F2F51">
        <w:rPr>
          <w:rFonts w:cs="Arial"/>
          <w:b/>
          <w:color w:val="595959" w:themeColor="text1" w:themeTint="A6"/>
          <w:szCs w:val="20"/>
        </w:rPr>
        <w:t>,</w:t>
      </w:r>
      <w:r w:rsidR="00BF4212">
        <w:rPr>
          <w:rFonts w:cs="Arial"/>
          <w:b/>
          <w:color w:val="595959" w:themeColor="text1" w:themeTint="A6"/>
          <w:szCs w:val="20"/>
        </w:rPr>
        <w:t xml:space="preserve"> </w:t>
      </w:r>
      <w:r w:rsidR="008A3ECE">
        <w:rPr>
          <w:rFonts w:cs="Arial"/>
          <w:b/>
          <w:color w:val="595959" w:themeColor="text1" w:themeTint="A6"/>
          <w:szCs w:val="20"/>
        </w:rPr>
        <w:t>October 11</w:t>
      </w:r>
      <w:r w:rsidR="007F2F51">
        <w:rPr>
          <w:rFonts w:cs="Arial"/>
          <w:b/>
          <w:color w:val="595959" w:themeColor="text1" w:themeTint="A6"/>
          <w:szCs w:val="20"/>
        </w:rPr>
        <w:t>, 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1DD11B3" w14:textId="07997E6A" w:rsidR="008A3ECE" w:rsidRPr="008A3ECE" w:rsidRDefault="008A3ECE" w:rsidP="008A3ECE">
      <w:pPr>
        <w:pStyle w:val="ListParagraph"/>
        <w:numPr>
          <w:ilvl w:val="0"/>
          <w:numId w:val="40"/>
        </w:numPr>
        <w:ind w:left="360"/>
        <w:rPr>
          <w:rFonts w:eastAsia="Calibri" w:cs="Arial"/>
          <w:color w:val="595959" w:themeColor="text1" w:themeTint="A6"/>
          <w:szCs w:val="20"/>
        </w:rPr>
      </w:pPr>
      <w:r w:rsidRPr="008A3ECE">
        <w:rPr>
          <w:rFonts w:eastAsia="Calibri" w:cs="Arial"/>
          <w:color w:val="595959" w:themeColor="text1" w:themeTint="A6"/>
          <w:szCs w:val="20"/>
        </w:rPr>
        <w:t>Describe factors that contribute to high reliability and sustained improvement within a healthcare organization.</w:t>
      </w:r>
    </w:p>
    <w:p w14:paraId="2184E1AC" w14:textId="78108830" w:rsidR="008A3ECE" w:rsidRDefault="008A3ECE" w:rsidP="008A3ECE">
      <w:pPr>
        <w:pStyle w:val="ListParagraph"/>
        <w:numPr>
          <w:ilvl w:val="0"/>
          <w:numId w:val="40"/>
        </w:numPr>
        <w:ind w:left="360"/>
        <w:rPr>
          <w:rFonts w:eastAsia="Calibri" w:cs="Arial"/>
          <w:color w:val="595959" w:themeColor="text1" w:themeTint="A6"/>
          <w:szCs w:val="20"/>
        </w:rPr>
      </w:pPr>
      <w:r w:rsidRPr="008A3ECE">
        <w:rPr>
          <w:rFonts w:eastAsia="Calibri" w:cs="Arial"/>
          <w:color w:val="595959" w:themeColor="text1" w:themeTint="A6"/>
          <w:szCs w:val="20"/>
        </w:rPr>
        <w:t>Outline tools to effectively embed reliability principles into care delivery and operations.</w:t>
      </w:r>
    </w:p>
    <w:p w14:paraId="193176A5" w14:textId="7D957D1F" w:rsidR="004A294A" w:rsidRDefault="008A3ECE" w:rsidP="005C5387">
      <w:pPr>
        <w:pStyle w:val="ListParagraph"/>
        <w:numPr>
          <w:ilvl w:val="0"/>
          <w:numId w:val="40"/>
        </w:numPr>
        <w:ind w:left="360"/>
        <w:rPr>
          <w:rFonts w:eastAsia="Calibri" w:cs="Arial"/>
          <w:color w:val="595959" w:themeColor="text1" w:themeTint="A6"/>
          <w:szCs w:val="20"/>
        </w:rPr>
      </w:pPr>
      <w:r w:rsidRPr="008A3ECE">
        <w:rPr>
          <w:rFonts w:eastAsia="Calibri" w:cs="Arial"/>
          <w:color w:val="595959" w:themeColor="text1" w:themeTint="A6"/>
          <w:szCs w:val="20"/>
        </w:rPr>
        <w:t>Summarize how one organization successfully integrated reliability principles into performance improvement.</w:t>
      </w: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52BCB15D" w14:textId="77777777" w:rsidR="00C65E61" w:rsidRDefault="00C65E61" w:rsidP="0035174D">
      <w:pPr>
        <w:rPr>
          <w:rFonts w:cs="Arial"/>
          <w:b/>
          <w:color w:val="595959" w:themeColor="text1" w:themeTint="A6"/>
          <w:szCs w:val="20"/>
          <w:u w:val="single"/>
        </w:rPr>
      </w:pPr>
    </w:p>
    <w:p w14:paraId="44AEA596" w14:textId="77777777" w:rsidR="00C65E61" w:rsidRDefault="00C65E61" w:rsidP="0035174D">
      <w:pPr>
        <w:rPr>
          <w:rFonts w:cs="Arial"/>
          <w:b/>
          <w:color w:val="595959" w:themeColor="text1" w:themeTint="A6"/>
          <w:szCs w:val="20"/>
          <w:u w:val="single"/>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464C83FB"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8A3ECE">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40AE28B"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8A3ECE">
        <w:rPr>
          <w:rFonts w:cs="Arial"/>
          <w:color w:val="595959" w:themeColor="text1" w:themeTint="A6"/>
          <w:szCs w:val="20"/>
        </w:rPr>
        <w:t>2</w:t>
      </w:r>
      <w:r w:rsidRPr="00145C63">
        <w:rPr>
          <w:rFonts w:cs="Arial"/>
          <w:color w:val="595959" w:themeColor="text1" w:themeTint="A6"/>
          <w:szCs w:val="20"/>
        </w:rPr>
        <w:t>0 contact hours.</w:t>
      </w:r>
    </w:p>
    <w:p w14:paraId="2E98BF02" w14:textId="34E48958" w:rsidR="00006241" w:rsidRDefault="00006241" w:rsidP="0013180C">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55203DCA" w:rsidR="00006241"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5C37E8">
        <w:rPr>
          <w:iCs/>
          <w:color w:val="696969" w:themeColor="accent6"/>
        </w:rPr>
        <w:t>0</w:t>
      </w:r>
      <w:r>
        <w:rPr>
          <w:iCs/>
          <w:color w:val="696969" w:themeColor="accent6"/>
        </w:rPr>
        <w:t>0</w:t>
      </w:r>
      <w:r w:rsidRPr="007321BA">
        <w:rPr>
          <w:iCs/>
          <w:color w:val="696969" w:themeColor="accent6"/>
        </w:rPr>
        <w:t xml:space="preserve"> CPHQ continuing education credits for this event</w:t>
      </w:r>
      <w:r w:rsidR="008A3ECE">
        <w:rPr>
          <w:iCs/>
          <w:color w:val="696969" w:themeColor="accent6"/>
        </w:rPr>
        <w:t>.</w:t>
      </w:r>
    </w:p>
    <w:p w14:paraId="3F12DB90" w14:textId="77777777" w:rsidR="008A3ECE" w:rsidRPr="00145C63" w:rsidRDefault="008A3ECE" w:rsidP="008A3ECE">
      <w:pPr>
        <w:pStyle w:val="Heading3"/>
        <w:rPr>
          <w:rFonts w:cs="Arial"/>
          <w:color w:val="595959" w:themeColor="text1" w:themeTint="A6"/>
        </w:rPr>
      </w:pPr>
      <w:r w:rsidRPr="00145C63">
        <w:rPr>
          <w:rFonts w:cs="Arial"/>
          <w:color w:val="595959" w:themeColor="text1" w:themeTint="A6"/>
        </w:rPr>
        <w:t>PHYSICIAN</w:t>
      </w:r>
    </w:p>
    <w:p w14:paraId="517E0804" w14:textId="77777777" w:rsidR="008A3ECE" w:rsidRDefault="008A3ECE" w:rsidP="008A3ECE">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1A9213C3" w14:textId="77777777" w:rsidR="00B80CC3" w:rsidRPr="00145C63" w:rsidRDefault="00B80CC3" w:rsidP="00B80CC3">
      <w:pPr>
        <w:rPr>
          <w:b/>
          <w:color w:val="595959" w:themeColor="text1" w:themeTint="A6"/>
        </w:rPr>
      </w:pPr>
      <w:r>
        <w:rPr>
          <w:b/>
          <w:color w:val="595959" w:themeColor="text1" w:themeTint="A6"/>
        </w:rPr>
        <w:t>Cindy Abel, RN, MSN, CEN (nurse planner and reviewer)</w:t>
      </w:r>
    </w:p>
    <w:p w14:paraId="710CEEBD" w14:textId="77777777" w:rsidR="00B80CC3" w:rsidRPr="00145C63" w:rsidRDefault="00B80CC3" w:rsidP="00B80CC3">
      <w:pPr>
        <w:rPr>
          <w:color w:val="595959" w:themeColor="text1" w:themeTint="A6"/>
        </w:rPr>
      </w:pPr>
      <w:r>
        <w:rPr>
          <w:color w:val="595959" w:themeColor="text1" w:themeTint="A6"/>
        </w:rPr>
        <w:t>Vice President, PI Collaboratives/Government Programs</w:t>
      </w:r>
    </w:p>
    <w:p w14:paraId="182FACC4" w14:textId="77777777" w:rsidR="00B80CC3" w:rsidRPr="00145C63" w:rsidRDefault="00B80CC3" w:rsidP="00B80CC3">
      <w:pPr>
        <w:rPr>
          <w:color w:val="595959" w:themeColor="text1" w:themeTint="A6"/>
        </w:rPr>
      </w:pPr>
      <w:r>
        <w:rPr>
          <w:color w:val="595959" w:themeColor="text1" w:themeTint="A6"/>
        </w:rPr>
        <w:t>Vizient</w:t>
      </w:r>
    </w:p>
    <w:p w14:paraId="7803A873" w14:textId="77777777" w:rsidR="00B80CC3" w:rsidRPr="00CB449D" w:rsidRDefault="00B80CC3" w:rsidP="00B80CC3">
      <w:pPr>
        <w:rPr>
          <w:color w:val="7F7F7F" w:themeColor="text1" w:themeTint="80"/>
        </w:rPr>
      </w:pPr>
    </w:p>
    <w:p w14:paraId="3F624E65" w14:textId="77777777" w:rsidR="00B80CC3" w:rsidRDefault="00B80CC3" w:rsidP="00B80CC3">
      <w:pPr>
        <w:rPr>
          <w:b/>
          <w:color w:val="595959" w:themeColor="text1" w:themeTint="A6"/>
        </w:rPr>
      </w:pPr>
    </w:p>
    <w:p w14:paraId="39665408" w14:textId="77777777" w:rsidR="00B80CC3" w:rsidRDefault="00B80CC3" w:rsidP="00B80CC3">
      <w:pPr>
        <w:rPr>
          <w:b/>
          <w:color w:val="595959" w:themeColor="text1" w:themeTint="A6"/>
        </w:rPr>
      </w:pPr>
    </w:p>
    <w:p w14:paraId="25B27A7E" w14:textId="77777777" w:rsidR="00B80CC3" w:rsidRPr="00145C63" w:rsidRDefault="00B80CC3" w:rsidP="00B80CC3">
      <w:pPr>
        <w:rPr>
          <w:b/>
          <w:color w:val="595959" w:themeColor="text1" w:themeTint="A6"/>
        </w:rPr>
      </w:pPr>
      <w:r>
        <w:rPr>
          <w:b/>
          <w:color w:val="595959" w:themeColor="text1" w:themeTint="A6"/>
        </w:rPr>
        <w:lastRenderedPageBreak/>
        <w:t>Jodi Eisenberg, MHA, CPHQ, CPMSM, CSHA</w:t>
      </w:r>
    </w:p>
    <w:p w14:paraId="4B120778" w14:textId="77777777" w:rsidR="00B80CC3" w:rsidRDefault="00B80CC3" w:rsidP="00B80CC3">
      <w:pPr>
        <w:rPr>
          <w:color w:val="595959" w:themeColor="text1" w:themeTint="A6"/>
        </w:rPr>
      </w:pPr>
      <w:r>
        <w:rPr>
          <w:color w:val="595959" w:themeColor="text1" w:themeTint="A6"/>
        </w:rPr>
        <w:t>Senior Director, Network Services</w:t>
      </w:r>
    </w:p>
    <w:p w14:paraId="0DB55C51" w14:textId="77777777" w:rsidR="00B80CC3" w:rsidRPr="00145C63" w:rsidRDefault="00B80CC3" w:rsidP="00B80CC3">
      <w:pPr>
        <w:rPr>
          <w:color w:val="595959" w:themeColor="text1" w:themeTint="A6"/>
        </w:rPr>
      </w:pPr>
      <w:r>
        <w:rPr>
          <w:color w:val="595959" w:themeColor="text1" w:themeTint="A6"/>
        </w:rPr>
        <w:t>Vizient</w:t>
      </w:r>
    </w:p>
    <w:p w14:paraId="01A33B1D" w14:textId="77777777" w:rsidR="00B80CC3" w:rsidRPr="00145C63" w:rsidRDefault="00B80CC3" w:rsidP="00B80CC3">
      <w:pPr>
        <w:rPr>
          <w:color w:val="595959" w:themeColor="text1" w:themeTint="A6"/>
        </w:rPr>
      </w:pPr>
    </w:p>
    <w:p w14:paraId="6E1F770A" w14:textId="77777777" w:rsidR="00B80CC3" w:rsidRPr="00145C63" w:rsidRDefault="00B80CC3" w:rsidP="00B80CC3">
      <w:pPr>
        <w:rPr>
          <w:b/>
          <w:color w:val="595959" w:themeColor="text1" w:themeTint="A6"/>
        </w:rPr>
      </w:pPr>
      <w:r>
        <w:rPr>
          <w:b/>
          <w:color w:val="595959" w:themeColor="text1" w:themeTint="A6"/>
        </w:rPr>
        <w:t>Will Dardani, MBA</w:t>
      </w:r>
    </w:p>
    <w:p w14:paraId="48269A9E" w14:textId="77777777" w:rsidR="00B80CC3" w:rsidRPr="00145C63" w:rsidRDefault="00B80CC3" w:rsidP="00B80CC3">
      <w:pPr>
        <w:rPr>
          <w:color w:val="595959" w:themeColor="text1" w:themeTint="A6"/>
        </w:rPr>
      </w:pPr>
      <w:r>
        <w:rPr>
          <w:color w:val="595959" w:themeColor="text1" w:themeTint="A6"/>
        </w:rPr>
        <w:t>Director, Networks</w:t>
      </w:r>
    </w:p>
    <w:p w14:paraId="0C0678A4" w14:textId="77777777" w:rsidR="00B80CC3" w:rsidRDefault="00B80CC3" w:rsidP="00B80CC3">
      <w:pPr>
        <w:rPr>
          <w:color w:val="595959" w:themeColor="text1" w:themeTint="A6"/>
        </w:rPr>
      </w:pPr>
      <w:r>
        <w:rPr>
          <w:color w:val="595959" w:themeColor="text1" w:themeTint="A6"/>
        </w:rPr>
        <w:t>Vizient</w:t>
      </w:r>
    </w:p>
    <w:p w14:paraId="6F4EEBDD" w14:textId="77777777" w:rsidR="00B80CC3" w:rsidRDefault="00B80CC3" w:rsidP="00B80CC3">
      <w:pPr>
        <w:rPr>
          <w:color w:val="595959" w:themeColor="text1" w:themeTint="A6"/>
        </w:rPr>
      </w:pPr>
    </w:p>
    <w:p w14:paraId="41BB77A5" w14:textId="77777777" w:rsidR="00B80CC3" w:rsidRPr="00BA55F8" w:rsidRDefault="00B80CC3" w:rsidP="00B80CC3">
      <w:pPr>
        <w:rPr>
          <w:b/>
          <w:color w:val="595959" w:themeColor="text1" w:themeTint="A6"/>
        </w:rPr>
      </w:pPr>
      <w:r w:rsidRPr="00BA55F8">
        <w:rPr>
          <w:b/>
          <w:color w:val="595959" w:themeColor="text1" w:themeTint="A6"/>
        </w:rPr>
        <w:t>Robert Dean, DO</w:t>
      </w:r>
    </w:p>
    <w:p w14:paraId="4FE9C03E" w14:textId="77777777" w:rsidR="00B80CC3" w:rsidRDefault="00B80CC3" w:rsidP="00B80CC3">
      <w:pPr>
        <w:rPr>
          <w:color w:val="595959" w:themeColor="text1" w:themeTint="A6"/>
        </w:rPr>
      </w:pPr>
      <w:r>
        <w:rPr>
          <w:color w:val="595959" w:themeColor="text1" w:themeTint="A6"/>
        </w:rPr>
        <w:t>Senior Vice President, Performance Management</w:t>
      </w:r>
    </w:p>
    <w:p w14:paraId="5580F96B" w14:textId="77777777" w:rsidR="00B80CC3" w:rsidRPr="00145C63" w:rsidRDefault="00B80CC3" w:rsidP="00B80CC3">
      <w:pPr>
        <w:rPr>
          <w:color w:val="595959" w:themeColor="text1" w:themeTint="A6"/>
        </w:rPr>
      </w:pPr>
      <w:r>
        <w:rPr>
          <w:color w:val="595959" w:themeColor="text1" w:themeTint="A6"/>
        </w:rPr>
        <w:t>Vizient</w:t>
      </w:r>
    </w:p>
    <w:p w14:paraId="4FED511E" w14:textId="77777777" w:rsidR="00B80CC3" w:rsidRDefault="00B80CC3" w:rsidP="00B80CC3">
      <w:pPr>
        <w:rPr>
          <w:color w:val="595959" w:themeColor="text1" w:themeTint="A6"/>
        </w:rPr>
      </w:pPr>
    </w:p>
    <w:p w14:paraId="5E4DBE2B" w14:textId="77777777" w:rsidR="00B80CC3" w:rsidRDefault="00B80CC3" w:rsidP="00B80CC3">
      <w:pPr>
        <w:pStyle w:val="Heading3"/>
        <w:spacing w:before="0"/>
        <w:rPr>
          <w:rFonts w:cs="Arial"/>
          <w:b w:val="0"/>
          <w:bCs w:val="0"/>
          <w:color w:val="01ADAB"/>
          <w:sz w:val="24"/>
        </w:rPr>
      </w:pPr>
    </w:p>
    <w:p w14:paraId="67856264" w14:textId="77777777" w:rsidR="00B80CC3" w:rsidRDefault="00B80CC3" w:rsidP="00B80CC3">
      <w:pPr>
        <w:pStyle w:val="Heading3"/>
        <w:spacing w:before="0"/>
        <w:rPr>
          <w:rFonts w:cs="Arial"/>
          <w:color w:val="01ADAB"/>
          <w:sz w:val="24"/>
        </w:rPr>
      </w:pPr>
      <w:r>
        <w:rPr>
          <w:rFonts w:cs="Arial"/>
          <w:b w:val="0"/>
          <w:bCs w:val="0"/>
          <w:color w:val="01ADAB"/>
          <w:sz w:val="24"/>
        </w:rPr>
        <w:t>Reviewer</w:t>
      </w:r>
    </w:p>
    <w:p w14:paraId="031C9051" w14:textId="77777777" w:rsidR="00B80CC3" w:rsidRPr="00145C63" w:rsidRDefault="00B80CC3" w:rsidP="00B80CC3">
      <w:pPr>
        <w:rPr>
          <w:b/>
          <w:color w:val="595959" w:themeColor="text1" w:themeTint="A6"/>
        </w:rPr>
      </w:pPr>
      <w:r>
        <w:rPr>
          <w:b/>
          <w:color w:val="595959" w:themeColor="text1" w:themeTint="A6"/>
        </w:rPr>
        <w:t>Cindy Abel, RN, MSN, CEN (nurse planner and reviewer)</w:t>
      </w:r>
    </w:p>
    <w:p w14:paraId="79D91BCF" w14:textId="77777777" w:rsidR="00B80CC3" w:rsidRPr="00145C63" w:rsidRDefault="00B80CC3" w:rsidP="00B80CC3">
      <w:pPr>
        <w:rPr>
          <w:color w:val="595959" w:themeColor="text1" w:themeTint="A6"/>
        </w:rPr>
      </w:pPr>
      <w:r>
        <w:rPr>
          <w:color w:val="595959" w:themeColor="text1" w:themeTint="A6"/>
        </w:rPr>
        <w:t>Vice President, PI Collaboratives/Government Programs</w:t>
      </w:r>
    </w:p>
    <w:p w14:paraId="190CD0BC" w14:textId="77777777" w:rsidR="00B80CC3" w:rsidRPr="00145C63" w:rsidRDefault="00B80CC3" w:rsidP="00B80CC3">
      <w:pPr>
        <w:rPr>
          <w:color w:val="595959" w:themeColor="text1" w:themeTint="A6"/>
        </w:rPr>
      </w:pPr>
      <w:r>
        <w:rPr>
          <w:color w:val="595959" w:themeColor="text1" w:themeTint="A6"/>
        </w:rPr>
        <w:t>Vizient</w:t>
      </w:r>
    </w:p>
    <w:p w14:paraId="1BB08282" w14:textId="77777777" w:rsidR="00B80CC3" w:rsidRPr="00145C63" w:rsidRDefault="00B80CC3" w:rsidP="00B80CC3">
      <w:pPr>
        <w:rPr>
          <w:color w:val="595959" w:themeColor="text1" w:themeTint="A6"/>
        </w:rPr>
      </w:pP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A3FF3" w14:textId="56755CED" w:rsidR="00CB449D" w:rsidRPr="00145C63" w:rsidRDefault="00B80CC3" w:rsidP="00CB449D">
      <w:pPr>
        <w:rPr>
          <w:b/>
          <w:color w:val="595959" w:themeColor="text1" w:themeTint="A6"/>
        </w:rPr>
      </w:pPr>
      <w:r w:rsidRPr="00B80CC3">
        <w:rPr>
          <w:b/>
          <w:color w:val="595959" w:themeColor="text1" w:themeTint="A6"/>
        </w:rPr>
        <w:t>Marly J. Christenson, PhD, MS, RN, NP, CPHQ</w:t>
      </w:r>
    </w:p>
    <w:p w14:paraId="69E43666" w14:textId="46BBF29C" w:rsidR="00CB449D" w:rsidRPr="00145C63" w:rsidRDefault="00B80CC3" w:rsidP="00CB449D">
      <w:pPr>
        <w:rPr>
          <w:color w:val="595959" w:themeColor="text1" w:themeTint="A6"/>
        </w:rPr>
      </w:pPr>
      <w:r>
        <w:rPr>
          <w:color w:val="595959" w:themeColor="text1" w:themeTint="A6"/>
        </w:rPr>
        <w:t>Senior Director</w:t>
      </w:r>
    </w:p>
    <w:p w14:paraId="44E77ABA" w14:textId="0FFC1AFD" w:rsidR="00926C1F" w:rsidRPr="00145C63" w:rsidRDefault="00926C1F" w:rsidP="00CB449D">
      <w:pPr>
        <w:rPr>
          <w:color w:val="595959" w:themeColor="text1" w:themeTint="A6"/>
        </w:rPr>
      </w:pPr>
      <w:r>
        <w:rPr>
          <w:color w:val="595959" w:themeColor="text1" w:themeTint="A6"/>
        </w:rPr>
        <w:t>Vizient</w:t>
      </w:r>
    </w:p>
    <w:p w14:paraId="354EA9E3" w14:textId="33572590" w:rsidR="00CB449D" w:rsidRDefault="00CB449D" w:rsidP="00CB449D">
      <w:pPr>
        <w:rPr>
          <w:color w:val="595959" w:themeColor="text1" w:themeTint="A6"/>
        </w:rPr>
      </w:pPr>
    </w:p>
    <w:p w14:paraId="60E3B93C" w14:textId="518CF09E" w:rsidR="00B80CC3" w:rsidRPr="00145C63" w:rsidRDefault="00B80CC3" w:rsidP="00B80CC3">
      <w:pPr>
        <w:rPr>
          <w:b/>
          <w:color w:val="595959" w:themeColor="text1" w:themeTint="A6"/>
        </w:rPr>
      </w:pPr>
      <w:r>
        <w:rPr>
          <w:b/>
          <w:color w:val="595959" w:themeColor="text1" w:themeTint="A6"/>
        </w:rPr>
        <w:t>David Munch, MD</w:t>
      </w:r>
    </w:p>
    <w:p w14:paraId="1B462BBC" w14:textId="7DE2D356" w:rsidR="00B80CC3" w:rsidRPr="00145C63" w:rsidRDefault="00B80CC3" w:rsidP="00B80CC3">
      <w:pPr>
        <w:rPr>
          <w:color w:val="595959" w:themeColor="text1" w:themeTint="A6"/>
        </w:rPr>
      </w:pPr>
      <w:r>
        <w:rPr>
          <w:color w:val="595959" w:themeColor="text1" w:themeTint="A6"/>
        </w:rPr>
        <w:t xml:space="preserve">Senior </w:t>
      </w:r>
      <w:r>
        <w:rPr>
          <w:color w:val="595959" w:themeColor="text1" w:themeTint="A6"/>
        </w:rPr>
        <w:t>Principal</w:t>
      </w:r>
    </w:p>
    <w:p w14:paraId="3148D3D7" w14:textId="6E088537" w:rsidR="00B80CC3" w:rsidRPr="00145C63" w:rsidRDefault="00B80CC3" w:rsidP="00B80CC3">
      <w:pPr>
        <w:rPr>
          <w:color w:val="595959" w:themeColor="text1" w:themeTint="A6"/>
        </w:rPr>
      </w:pPr>
      <w:r>
        <w:rPr>
          <w:color w:val="595959" w:themeColor="text1" w:themeTint="A6"/>
        </w:rPr>
        <w:t>Vizient</w:t>
      </w:r>
    </w:p>
    <w:p w14:paraId="25D8488D" w14:textId="01D28474" w:rsidR="008730EB" w:rsidRDefault="008730EB" w:rsidP="008730EB"/>
    <w:p w14:paraId="43693300" w14:textId="39192200" w:rsidR="00B80CC3" w:rsidRPr="00145C63" w:rsidRDefault="00B80CC3" w:rsidP="00B80CC3">
      <w:pPr>
        <w:rPr>
          <w:b/>
          <w:color w:val="595959" w:themeColor="text1" w:themeTint="A6"/>
        </w:rPr>
      </w:pPr>
      <w:r>
        <w:rPr>
          <w:b/>
          <w:color w:val="595959" w:themeColor="text1" w:themeTint="A6"/>
        </w:rPr>
        <w:t>Jenny Anderson, MAS, RN, CPHQ</w:t>
      </w:r>
    </w:p>
    <w:p w14:paraId="22480191" w14:textId="77777777" w:rsidR="00B80CC3" w:rsidRPr="00B80CC3" w:rsidRDefault="00B80CC3" w:rsidP="00B80CC3">
      <w:pPr>
        <w:rPr>
          <w:color w:val="595959" w:themeColor="text1" w:themeTint="A6"/>
        </w:rPr>
      </w:pPr>
      <w:r w:rsidRPr="00B80CC3">
        <w:rPr>
          <w:color w:val="595959" w:themeColor="text1" w:themeTint="A6"/>
        </w:rPr>
        <w:t>Patient Quality &amp; Safety Officer</w:t>
      </w:r>
    </w:p>
    <w:p w14:paraId="3F70DC29" w14:textId="77777777" w:rsidR="00B80CC3" w:rsidRPr="00B80CC3" w:rsidRDefault="00B80CC3" w:rsidP="00B80CC3">
      <w:pPr>
        <w:rPr>
          <w:color w:val="595959" w:themeColor="text1" w:themeTint="A6"/>
        </w:rPr>
      </w:pPr>
      <w:r w:rsidRPr="00B80CC3">
        <w:rPr>
          <w:color w:val="595959" w:themeColor="text1" w:themeTint="A6"/>
        </w:rPr>
        <w:t xml:space="preserve">Administrative Director of Quality, Safety, Medical Staff Services, </w:t>
      </w:r>
    </w:p>
    <w:p w14:paraId="67BAEB7B" w14:textId="77777777" w:rsidR="00B80CC3" w:rsidRPr="00B80CC3" w:rsidRDefault="00B80CC3" w:rsidP="00B80CC3">
      <w:pPr>
        <w:rPr>
          <w:color w:val="595959" w:themeColor="text1" w:themeTint="A6"/>
        </w:rPr>
      </w:pPr>
      <w:r w:rsidRPr="00B80CC3">
        <w:rPr>
          <w:color w:val="595959" w:themeColor="text1" w:themeTint="A6"/>
        </w:rPr>
        <w:t>GME Residency, Hospitalist Advanced Practice Providers,</w:t>
      </w:r>
    </w:p>
    <w:p w14:paraId="04301383" w14:textId="63E7C963" w:rsidR="00B80CC3" w:rsidRDefault="00B80CC3" w:rsidP="00B80CC3">
      <w:pPr>
        <w:rPr>
          <w:color w:val="595959" w:themeColor="text1" w:themeTint="A6"/>
        </w:rPr>
      </w:pPr>
      <w:r w:rsidRPr="00B80CC3">
        <w:rPr>
          <w:color w:val="595959" w:themeColor="text1" w:themeTint="A6"/>
        </w:rPr>
        <w:t>&amp; Health Information Management</w:t>
      </w:r>
    </w:p>
    <w:p w14:paraId="4E25D34D" w14:textId="22F07098" w:rsidR="00B80CC3" w:rsidRDefault="00B80CC3" w:rsidP="00B80CC3">
      <w:pPr>
        <w:rPr>
          <w:color w:val="595959" w:themeColor="text1" w:themeTint="A6"/>
        </w:rPr>
      </w:pPr>
      <w:r>
        <w:rPr>
          <w:color w:val="595959" w:themeColor="text1" w:themeTint="A6"/>
        </w:rPr>
        <w:t>Norman Regional Health System</w:t>
      </w:r>
    </w:p>
    <w:p w14:paraId="7D1C4A89" w14:textId="4164695F" w:rsidR="00B80CC3" w:rsidRDefault="00B80CC3" w:rsidP="00B80CC3">
      <w:pPr>
        <w:rPr>
          <w:color w:val="595959" w:themeColor="text1" w:themeTint="A6"/>
        </w:rPr>
      </w:pPr>
    </w:p>
    <w:p w14:paraId="08D1B018" w14:textId="01244397" w:rsidR="00B80CC3" w:rsidRDefault="00B80CC3" w:rsidP="00B80CC3">
      <w:pPr>
        <w:rPr>
          <w:b/>
          <w:color w:val="595959" w:themeColor="text1" w:themeTint="A6"/>
        </w:rPr>
      </w:pPr>
      <w:r>
        <w:rPr>
          <w:b/>
          <w:color w:val="595959" w:themeColor="text1" w:themeTint="A6"/>
        </w:rPr>
        <w:t>Brittni McGill, RN</w:t>
      </w:r>
    </w:p>
    <w:p w14:paraId="7E372BDB" w14:textId="255F4921" w:rsidR="00B80CC3" w:rsidRPr="00B80CC3" w:rsidRDefault="00B80CC3" w:rsidP="00B80CC3">
      <w:pPr>
        <w:rPr>
          <w:bCs/>
          <w:color w:val="595959" w:themeColor="text1" w:themeTint="A6"/>
        </w:rPr>
      </w:pPr>
      <w:r>
        <w:rPr>
          <w:bCs/>
          <w:color w:val="595959" w:themeColor="text1" w:themeTint="A6"/>
        </w:rPr>
        <w:t>CNO</w:t>
      </w:r>
    </w:p>
    <w:p w14:paraId="259A5C62" w14:textId="77777777" w:rsidR="00B80CC3" w:rsidRDefault="00B80CC3" w:rsidP="00B80CC3">
      <w:pPr>
        <w:rPr>
          <w:color w:val="595959" w:themeColor="text1" w:themeTint="A6"/>
        </w:rPr>
      </w:pPr>
      <w:r>
        <w:rPr>
          <w:color w:val="595959" w:themeColor="text1" w:themeTint="A6"/>
        </w:rPr>
        <w:t>Norman Regional Health System</w:t>
      </w:r>
    </w:p>
    <w:p w14:paraId="442B483D" w14:textId="77777777" w:rsidR="00B80CC3" w:rsidRPr="008730EB" w:rsidRDefault="00B80CC3" w:rsidP="00B80CC3"/>
    <w:sectPr w:rsidR="00B80CC3"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FDCA5" w14:textId="77777777" w:rsidR="002036E6" w:rsidRDefault="002036E6" w:rsidP="00971D43">
      <w:r>
        <w:separator/>
      </w:r>
    </w:p>
  </w:endnote>
  <w:endnote w:type="continuationSeparator" w:id="0">
    <w:p w14:paraId="04C737F0" w14:textId="77777777" w:rsidR="002036E6" w:rsidRDefault="002036E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65AB1" w14:textId="77777777" w:rsidR="002036E6" w:rsidRDefault="002036E6" w:rsidP="00971D43">
      <w:r>
        <w:separator/>
      </w:r>
    </w:p>
  </w:footnote>
  <w:footnote w:type="continuationSeparator" w:id="0">
    <w:p w14:paraId="6227A6D4" w14:textId="77777777" w:rsidR="002036E6" w:rsidRDefault="002036E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C6E13"/>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036E6"/>
    <w:rsid w:val="00211BA3"/>
    <w:rsid w:val="00211EFB"/>
    <w:rsid w:val="002210D7"/>
    <w:rsid w:val="00231702"/>
    <w:rsid w:val="00273E1B"/>
    <w:rsid w:val="0029361D"/>
    <w:rsid w:val="002A28B4"/>
    <w:rsid w:val="002B3983"/>
    <w:rsid w:val="002C549F"/>
    <w:rsid w:val="002D0D3A"/>
    <w:rsid w:val="002D2783"/>
    <w:rsid w:val="002D2FCE"/>
    <w:rsid w:val="002E26E9"/>
    <w:rsid w:val="002E5346"/>
    <w:rsid w:val="00307785"/>
    <w:rsid w:val="00312693"/>
    <w:rsid w:val="00315D23"/>
    <w:rsid w:val="00316BC2"/>
    <w:rsid w:val="003259A5"/>
    <w:rsid w:val="00330B71"/>
    <w:rsid w:val="00336F9C"/>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37E8"/>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A3ECE"/>
    <w:rsid w:val="008B127D"/>
    <w:rsid w:val="008D1039"/>
    <w:rsid w:val="008F0EC4"/>
    <w:rsid w:val="009225E4"/>
    <w:rsid w:val="00926C1F"/>
    <w:rsid w:val="00931508"/>
    <w:rsid w:val="009322F6"/>
    <w:rsid w:val="00952F89"/>
    <w:rsid w:val="0095353D"/>
    <w:rsid w:val="00963CDE"/>
    <w:rsid w:val="00971D43"/>
    <w:rsid w:val="00980A48"/>
    <w:rsid w:val="00987B49"/>
    <w:rsid w:val="0099741C"/>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1B5F"/>
    <w:rsid w:val="00B51D9B"/>
    <w:rsid w:val="00B52641"/>
    <w:rsid w:val="00B640EE"/>
    <w:rsid w:val="00B65EAB"/>
    <w:rsid w:val="00B75EF3"/>
    <w:rsid w:val="00B7767D"/>
    <w:rsid w:val="00B80CC3"/>
    <w:rsid w:val="00B82B14"/>
    <w:rsid w:val="00B82EE5"/>
    <w:rsid w:val="00B914EC"/>
    <w:rsid w:val="00BA2D73"/>
    <w:rsid w:val="00BA6AAC"/>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5AA4"/>
    <w:rsid w:val="00C65E61"/>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0D33"/>
    <w:rsid w:val="00F4230E"/>
    <w:rsid w:val="00F45D18"/>
    <w:rsid w:val="00F47F98"/>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VariableListDefinition name="System" displayName="System" id="dc9731b4-d0d2-4ed5-b20d-434d69de1706" isdomainofvalue="False" dataSourceId="00b80028-d226-4a39-9a19-6787589aad19"/>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DocPartTree/>
</file>

<file path=customXml/item15.xml><?xml version="1.0" encoding="utf-8"?>
<VariableListDefinition name="Computed" displayName="Computed" id="69155e26-4760-488b-ab4c-bb15b0f8b2a2" isdomainofvalue="False" dataSourceId="87651697-ca1f-4d80-9f69-bb743e325714"/>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VariableUsageMapping/>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AllExternalAdhocVariableMappings/>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SourceDataModel Name="System" TargetDataSourceId="00b80028-d226-4a39-9a19-6787589aad19"/>
</file>

<file path=customXml/item25.xml><?xml version="1.0" encoding="utf-8"?>
<AllWordPDs>
</AllWordPDs>
</file>

<file path=customXml/item26.xml><?xml version="1.0" encoding="utf-8"?>
<SourceDataModel Name="AD_HOC" TargetDataSourceId="80be7e5f-6e71-448c-9228-23264555308c"/>
</file>

<file path=customXml/item27.xml><?xml version="1.0" encoding="utf-8"?>
<AllMetadata/>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DataSourceInfo>
  <Id>00b80028-d226-4a39-9a19-6787589aad19</Id>
  <MajorVersion>0</MajorVersion>
  <MinorVersion>1</MinorVersion>
  <DataSourceType>System</DataSourceType>
  <Name>System</Name>
  <Description/>
  <Filter/>
  <DataFields/>
</DataSourceInfo>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ourceDataModel Name="Computed" TargetDataSourceId="87651697-ca1f-4d80-9f69-bb743e325714"/>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VariableListDefinition name="AD_HOC" displayName="AD_HOC" id="9426ea6f-1b24-4683-bca3-85d71f6375fd" isdomainofvalue="False" dataSourceId="80be7e5f-6e71-448c-9228-23264555308c"/>
</file>

<file path=customXml/itemProps1.xml><?xml version="1.0" encoding="utf-8"?>
<ds:datastoreItem xmlns:ds="http://schemas.openxmlformats.org/officeDocument/2006/customXml" ds:itemID="{5B401B9D-B553-4B56-A34A-971673CC9681}">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37871AC4-84F1-4DCF-9181-89FBC406BA26}">
  <ds:schemaRefs/>
</ds:datastoreItem>
</file>

<file path=customXml/itemProps1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0.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A613EE9C-F5E0-4282-839C-53FE8976D615}">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7CA12843-4DEB-4A4D-9869-29F66BB28D05}">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1D690A50-E3B4-44F5-A4C5-75EEC88CF4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1273</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23</cp:revision>
  <cp:lastPrinted>2015-12-22T16:01:00Z</cp:lastPrinted>
  <dcterms:created xsi:type="dcterms:W3CDTF">2020-01-30T19:54:00Z</dcterms:created>
  <dcterms:modified xsi:type="dcterms:W3CDTF">2020-07-31T18:16:00Z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