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054CE3F" w:rsidR="00423054" w:rsidRPr="00E50346" w:rsidRDefault="00137B0E" w:rsidP="00137B0E">
      <w:pPr>
        <w:pStyle w:val="Heading"/>
      </w:pPr>
      <w:r>
        <w:t>Supply Chain and Clinical Supply Chain Leadership Series: Spotlight on COVID-19 Response and Recovery - Hospital of the University of Pennsylvania - Influencing Supply Chain Resiliency through Hospital Operations and Command Center Execution</w:t>
      </w:r>
    </w:p>
    <w:p w14:paraId="0D0DC3CD" w14:textId="6040600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37B0E">
        <w:rPr>
          <w:color w:val="595959" w:themeColor="text1" w:themeTint="A6"/>
        </w:rPr>
        <w:t>August 19</w:t>
      </w:r>
      <w:r w:rsidR="007F2F51">
        <w:rPr>
          <w:color w:val="595959" w:themeColor="text1" w:themeTint="A6"/>
        </w:rPr>
        <w:t>, 2020</w:t>
      </w:r>
    </w:p>
    <w:p w14:paraId="641D3E3A" w14:textId="3BCC7A8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E09B8">
        <w:rPr>
          <w:color w:val="595959" w:themeColor="text1" w:themeTint="A6"/>
        </w:rPr>
        <w:t xml:space="preserve">Molly </w:t>
      </w:r>
      <w:proofErr w:type="spellStart"/>
      <w:r w:rsidR="007E09B8">
        <w:rPr>
          <w:color w:val="595959" w:themeColor="text1" w:themeTint="A6"/>
        </w:rPr>
        <w:t>Zmuda</w:t>
      </w:r>
      <w:proofErr w:type="spellEnd"/>
      <w:r w:rsidR="00D0399B">
        <w:rPr>
          <w:color w:val="595959" w:themeColor="text1" w:themeTint="A6"/>
        </w:rPr>
        <w:t>, MHA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0D30D8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D2DDB">
        <w:rPr>
          <w:rFonts w:cs="Arial"/>
          <w:b/>
          <w:color w:val="595959" w:themeColor="text1" w:themeTint="A6"/>
          <w:szCs w:val="20"/>
        </w:rPr>
        <w:t xml:space="preserve">Friday, </w:t>
      </w:r>
      <w:r w:rsidR="003B4CDB">
        <w:rPr>
          <w:rFonts w:cs="Arial"/>
          <w:b/>
          <w:color w:val="595959" w:themeColor="text1" w:themeTint="A6"/>
          <w:szCs w:val="20"/>
        </w:rPr>
        <w:t>October 2</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93176A5" w14:textId="2A599817" w:rsidR="004A294A" w:rsidRPr="00994AC3" w:rsidRDefault="00994AC3" w:rsidP="00B248B2">
      <w:pPr>
        <w:pStyle w:val="ListParagraph"/>
        <w:numPr>
          <w:ilvl w:val="0"/>
          <w:numId w:val="40"/>
        </w:numPr>
        <w:ind w:left="360"/>
        <w:rPr>
          <w:rFonts w:cs="Arial"/>
          <w:color w:val="595959" w:themeColor="text1" w:themeTint="A6"/>
          <w:szCs w:val="20"/>
        </w:rPr>
      </w:pPr>
      <w:r w:rsidRPr="00994AC3">
        <w:rPr>
          <w:rFonts w:eastAsia="Calibri" w:cs="Arial"/>
          <w:color w:val="595959" w:themeColor="text1" w:themeTint="A6"/>
          <w:szCs w:val="20"/>
        </w:rPr>
        <w:t>Discuss emerging practices among health care executives, supply chain leaders and staff responsible for advancing supply chain strategy, enhancing operational efficiencies, reducing unfavorable variation and impacting the cost and accessibility of care.</w:t>
      </w:r>
    </w:p>
    <w:p w14:paraId="19A14A12" w14:textId="4A108C8F" w:rsidR="004A294A" w:rsidRPr="00145C63" w:rsidRDefault="00994AC3" w:rsidP="005C5387">
      <w:pPr>
        <w:pStyle w:val="ListParagraph"/>
        <w:numPr>
          <w:ilvl w:val="0"/>
          <w:numId w:val="40"/>
        </w:numPr>
        <w:ind w:left="360"/>
        <w:rPr>
          <w:rFonts w:cs="Arial"/>
          <w:color w:val="595959" w:themeColor="text1" w:themeTint="A6"/>
          <w:szCs w:val="20"/>
        </w:rPr>
      </w:pPr>
      <w:r w:rsidRPr="00994AC3">
        <w:rPr>
          <w:rFonts w:cs="Arial"/>
          <w:color w:val="595959" w:themeColor="text1" w:themeTint="A6"/>
          <w:szCs w:val="20"/>
        </w:rPr>
        <w:t xml:space="preserve">Describe how hospital operations decision-making and command center execution influence supply chain </w:t>
      </w:r>
      <w:r>
        <w:rPr>
          <w:rFonts w:cs="Arial"/>
          <w:color w:val="595959" w:themeColor="text1" w:themeTint="A6"/>
          <w:szCs w:val="20"/>
        </w:rPr>
        <w:t>resiliency.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w:t>
      </w:r>
      <w:r w:rsidRPr="00145C63">
        <w:rPr>
          <w:rFonts w:eastAsia="Times" w:cs="Arial"/>
          <w:color w:val="595959" w:themeColor="text1" w:themeTint="A6"/>
          <w:szCs w:val="20"/>
        </w:rPr>
        <w:lastRenderedPageBreak/>
        <w:t xml:space="preserve">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 xml:space="preserve">Molly </w:t>
      </w:r>
      <w:proofErr w:type="spellStart"/>
      <w:r w:rsidRPr="0089085A">
        <w:rPr>
          <w:rFonts w:cs="Arial"/>
          <w:b/>
          <w:bCs/>
          <w:color w:val="595959" w:themeColor="text1" w:themeTint="A6"/>
          <w:szCs w:val="20"/>
        </w:rPr>
        <w:t>Zmuda</w:t>
      </w:r>
      <w:proofErr w:type="spellEnd"/>
      <w:r w:rsidRPr="0089085A">
        <w:rPr>
          <w:rFonts w:cs="Arial"/>
          <w:b/>
          <w:bCs/>
          <w:color w:val="595959" w:themeColor="text1" w:themeTint="A6"/>
          <w:szCs w:val="20"/>
        </w:rPr>
        <w:t>, MHA</w:t>
      </w:r>
    </w:p>
    <w:p w14:paraId="05C542A8"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Senior Networks Director</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 xml:space="preserve">Jerry </w:t>
      </w:r>
      <w:proofErr w:type="spellStart"/>
      <w:r w:rsidRPr="0089085A">
        <w:rPr>
          <w:rFonts w:cs="Arial"/>
          <w:b/>
          <w:bCs/>
          <w:color w:val="595959" w:themeColor="text1" w:themeTint="A6"/>
          <w:szCs w:val="20"/>
        </w:rPr>
        <w:t>Kostal</w:t>
      </w:r>
      <w:proofErr w:type="spellEnd"/>
      <w:r w:rsidRPr="0089085A">
        <w:rPr>
          <w:rFonts w:cs="Arial"/>
          <w:b/>
          <w:bCs/>
          <w:color w:val="595959" w:themeColor="text1" w:themeTint="A6"/>
          <w:szCs w:val="20"/>
        </w:rPr>
        <w:t>,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proofErr w:type="spellStart"/>
      <w:r w:rsidRPr="0089085A">
        <w:rPr>
          <w:rFonts w:cs="Arial"/>
          <w:b/>
          <w:bCs/>
          <w:color w:val="595959" w:themeColor="text1" w:themeTint="A6"/>
          <w:szCs w:val="20"/>
        </w:rPr>
        <w:t>DeAnne</w:t>
      </w:r>
      <w:proofErr w:type="spellEnd"/>
      <w:r w:rsidRPr="0089085A">
        <w:rPr>
          <w:rFonts w:cs="Arial"/>
          <w:b/>
          <w:bCs/>
          <w:color w:val="595959" w:themeColor="text1" w:themeTint="A6"/>
          <w:szCs w:val="20"/>
        </w:rPr>
        <w:t xml:space="preserv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3E9ACAAF" w:rsidR="00CB449D" w:rsidRPr="00145C63" w:rsidRDefault="003B4CDB" w:rsidP="00CB449D">
      <w:pPr>
        <w:rPr>
          <w:b/>
          <w:color w:val="595959" w:themeColor="text1" w:themeTint="A6"/>
        </w:rPr>
      </w:pPr>
      <w:r>
        <w:rPr>
          <w:b/>
          <w:color w:val="595959" w:themeColor="text1" w:themeTint="A6"/>
        </w:rPr>
        <w:t>Aron Berman, FACHE</w:t>
      </w:r>
    </w:p>
    <w:p w14:paraId="2F090FC4" w14:textId="7C5FC674" w:rsidR="00DD5B1A" w:rsidRDefault="003B4CDB" w:rsidP="00CB449D">
      <w:pPr>
        <w:rPr>
          <w:color w:val="595959" w:themeColor="text1" w:themeTint="A6"/>
        </w:rPr>
      </w:pPr>
      <w:r>
        <w:rPr>
          <w:color w:val="595959" w:themeColor="text1" w:themeTint="A6"/>
        </w:rPr>
        <w:t>Executive Hospital Director</w:t>
      </w:r>
    </w:p>
    <w:p w14:paraId="014D5A2A" w14:textId="64700B0E" w:rsidR="003B4CDB" w:rsidRDefault="003B4CDB" w:rsidP="00CB449D">
      <w:pPr>
        <w:rPr>
          <w:color w:val="595959" w:themeColor="text1" w:themeTint="A6"/>
        </w:rPr>
      </w:pPr>
      <w:r>
        <w:rPr>
          <w:color w:val="595959" w:themeColor="text1" w:themeTint="A6"/>
        </w:rPr>
        <w:t>Hospital of the University of Pennsylvania at Penn Medicine</w:t>
      </w:r>
    </w:p>
    <w:p w14:paraId="3964F419" w14:textId="77777777" w:rsidR="003B4CDB" w:rsidRDefault="003B4CDB" w:rsidP="00CB449D">
      <w:pPr>
        <w:rPr>
          <w:color w:val="595959" w:themeColor="text1" w:themeTint="A6"/>
        </w:rPr>
      </w:pPr>
    </w:p>
    <w:sectPr w:rsidR="003B4CD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71D3D" w14:textId="77777777" w:rsidR="00527800" w:rsidRDefault="00527800" w:rsidP="00971D43">
      <w:r>
        <w:separator/>
      </w:r>
    </w:p>
  </w:endnote>
  <w:endnote w:type="continuationSeparator" w:id="0">
    <w:p w14:paraId="186DABD2" w14:textId="77777777" w:rsidR="00527800" w:rsidRDefault="0052780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B6FCD" w14:textId="77777777" w:rsidR="00527800" w:rsidRDefault="00527800" w:rsidP="00971D43">
      <w:r>
        <w:separator/>
      </w:r>
    </w:p>
  </w:footnote>
  <w:footnote w:type="continuationSeparator" w:id="0">
    <w:p w14:paraId="25466FE3" w14:textId="77777777" w:rsidR="00527800" w:rsidRDefault="0052780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F1401"/>
    <w:rsid w:val="00104CA4"/>
    <w:rsid w:val="00120DF0"/>
    <w:rsid w:val="00122743"/>
    <w:rsid w:val="001255F0"/>
    <w:rsid w:val="0013180C"/>
    <w:rsid w:val="00132AA2"/>
    <w:rsid w:val="00137B0E"/>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4CDB"/>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27800"/>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41E5"/>
    <w:rsid w:val="006A6544"/>
    <w:rsid w:val="006B43B7"/>
    <w:rsid w:val="006B6BF5"/>
    <w:rsid w:val="006B7975"/>
    <w:rsid w:val="006C2361"/>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75D79"/>
    <w:rsid w:val="007910DA"/>
    <w:rsid w:val="0079149D"/>
    <w:rsid w:val="007C2570"/>
    <w:rsid w:val="007C6E08"/>
    <w:rsid w:val="007D473D"/>
    <w:rsid w:val="007E09B8"/>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71D43"/>
    <w:rsid w:val="00980A48"/>
    <w:rsid w:val="00987B49"/>
    <w:rsid w:val="00994AC3"/>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399B"/>
    <w:rsid w:val="00D04BFD"/>
    <w:rsid w:val="00D13F13"/>
    <w:rsid w:val="00D14C65"/>
    <w:rsid w:val="00D2267A"/>
    <w:rsid w:val="00D35964"/>
    <w:rsid w:val="00D3796A"/>
    <w:rsid w:val="00D45CFF"/>
    <w:rsid w:val="00D46507"/>
    <w:rsid w:val="00D531EC"/>
    <w:rsid w:val="00D53AD4"/>
    <w:rsid w:val="00D55902"/>
    <w:rsid w:val="00D6051F"/>
    <w:rsid w:val="00D60D0D"/>
    <w:rsid w:val="00D96007"/>
    <w:rsid w:val="00D97E07"/>
    <w:rsid w:val="00DA6BD0"/>
    <w:rsid w:val="00DB507E"/>
    <w:rsid w:val="00DC09A4"/>
    <w:rsid w:val="00DD5B1A"/>
    <w:rsid w:val="00DE18AA"/>
    <w:rsid w:val="00DE3426"/>
    <w:rsid w:val="00DE53F3"/>
    <w:rsid w:val="00DF65D5"/>
    <w:rsid w:val="00E2049D"/>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C4202"/>
    <w:rsid w:val="00FD2DDB"/>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VariableListDefinition name="System" displayName="System" id="dc9731b4-d0d2-4ed5-b20d-434d69de1706" isdomainofvalue="False" dataSourceId="00b80028-d226-4a39-9a19-6787589aad19"/>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DocPartTree/>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AllWordPDs>
</AllWordPDs>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VariableUsageMapping/>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DataModel Name="AD_HOC" TargetDataSourceId="80be7e5f-6e71-448c-9228-23264555308c"/>
</file>

<file path=customXml/item5.xml><?xml version="1.0" encoding="utf-8"?>
<AllMetadata/>
</file>

<file path=customXml/item6.xml><?xml version="1.0" encoding="utf-8"?>
<AllExternalAdhocVariableMappings/>
</file>

<file path=customXml/item7.xml><?xml version="1.0" encoding="utf-8"?>
<VariableListDefinition name="Computed" displayName="Computed" id="69155e26-4760-488b-ab4c-bb15b0f8b2a2" isdomainofvalue="False" dataSourceId="87651697-ca1f-4d80-9f69-bb743e325714"/>
</file>

<file path=customXml/item8.xml><?xml version="1.0" encoding="utf-8"?>
<SourceDataModel Name="Computed" TargetDataSourceId="87651697-ca1f-4d80-9f69-bb743e325714"/>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2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5</cp:revision>
  <cp:lastPrinted>2015-12-22T16:01:00Z</cp:lastPrinted>
  <dcterms:created xsi:type="dcterms:W3CDTF">2020-06-26T19:18:00Z</dcterms:created>
  <dcterms:modified xsi:type="dcterms:W3CDTF">2020-07-08T19:21:00Z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