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69342300" w:rsidR="00423054" w:rsidRPr="00985AA1" w:rsidRDefault="00B93D32" w:rsidP="00985AA1">
      <w:pPr>
        <w:pStyle w:val="Heading"/>
        <w:rPr>
          <w:sz w:val="25"/>
          <w:szCs w:val="25"/>
        </w:rPr>
      </w:pPr>
      <w:r>
        <w:rPr>
          <w:sz w:val="25"/>
          <w:szCs w:val="25"/>
        </w:rPr>
        <w:t xml:space="preserve">2021 </w:t>
      </w:r>
      <w:r w:rsidR="00137B0E" w:rsidRPr="00985AA1">
        <w:rPr>
          <w:sz w:val="25"/>
          <w:szCs w:val="25"/>
        </w:rPr>
        <w:t xml:space="preserve">Supply Chain </w:t>
      </w:r>
      <w:r w:rsidR="00430C8E">
        <w:rPr>
          <w:sz w:val="25"/>
          <w:szCs w:val="25"/>
        </w:rPr>
        <w:t>L</w:t>
      </w:r>
      <w:r w:rsidR="00137B0E" w:rsidRPr="00985AA1">
        <w:rPr>
          <w:sz w:val="25"/>
          <w:szCs w:val="25"/>
        </w:rPr>
        <w:t>eadership Series:</w:t>
      </w:r>
      <w:r w:rsidR="008568DD">
        <w:rPr>
          <w:sz w:val="25"/>
          <w:szCs w:val="25"/>
        </w:rPr>
        <w:t xml:space="preserve"> </w:t>
      </w:r>
      <w:r w:rsidR="00FF3755">
        <w:rPr>
          <w:sz w:val="25"/>
          <w:szCs w:val="25"/>
        </w:rPr>
        <w:t>Spotlight on Supply Chain Operational Excellence with Willis Knighton Health System</w:t>
      </w:r>
    </w:p>
    <w:p w14:paraId="0D0DC3CD" w14:textId="2615CAED"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FF3755">
        <w:rPr>
          <w:color w:val="595959" w:themeColor="text1" w:themeTint="A6"/>
        </w:rPr>
        <w:t>August 17</w:t>
      </w:r>
      <w:r w:rsidR="00430C8E">
        <w:rPr>
          <w:color w:val="595959" w:themeColor="text1" w:themeTint="A6"/>
        </w:rPr>
        <w:t>, 2021</w:t>
      </w:r>
    </w:p>
    <w:p w14:paraId="641D3E3A" w14:textId="74D1851E"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FF3755">
        <w:rPr>
          <w:color w:val="595959" w:themeColor="text1" w:themeTint="A6"/>
        </w:rPr>
        <w:t>Carla Stephens</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6B4755C0"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FF3755">
        <w:rPr>
          <w:rFonts w:cs="Arial"/>
          <w:b/>
          <w:color w:val="595959" w:themeColor="text1" w:themeTint="A6"/>
          <w:szCs w:val="20"/>
        </w:rPr>
        <w:t>September 30</w:t>
      </w:r>
      <w:r w:rsidR="006C68B7">
        <w:rPr>
          <w:rFonts w:cs="Arial"/>
          <w:b/>
          <w:color w:val="595959" w:themeColor="text1" w:themeTint="A6"/>
          <w:szCs w:val="20"/>
        </w:rPr>
        <w:t>, 2021</w:t>
      </w:r>
      <w:r w:rsidR="007F2F51">
        <w:rPr>
          <w:rFonts w:cs="Arial"/>
          <w:b/>
          <w:color w:val="595959" w:themeColor="text1" w:themeTint="A6"/>
          <w:szCs w:val="20"/>
        </w:rPr>
        <w:t>.</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3FA12BBE" w14:textId="4491597F" w:rsidR="006C68B7" w:rsidRPr="006C68B7" w:rsidRDefault="00351760" w:rsidP="006C68B7">
      <w:pPr>
        <w:pStyle w:val="ListParagraph"/>
        <w:numPr>
          <w:ilvl w:val="0"/>
          <w:numId w:val="40"/>
        </w:numPr>
        <w:ind w:left="360"/>
        <w:rPr>
          <w:rFonts w:eastAsia="Calibri" w:cs="Arial"/>
          <w:color w:val="595959" w:themeColor="text1" w:themeTint="A6"/>
          <w:szCs w:val="20"/>
        </w:rPr>
      </w:pPr>
      <w:r>
        <w:rPr>
          <w:rFonts w:eastAsia="Calibri" w:cs="Arial"/>
          <w:color w:val="595959" w:themeColor="text1" w:themeTint="A6"/>
          <w:szCs w:val="20"/>
        </w:rPr>
        <w:t>Describe how price management, purchase management, transaction efficiency, and purchase standardization can each contribute to supply chain operational excellence</w:t>
      </w:r>
      <w:r w:rsidR="00F85320">
        <w:rPr>
          <w:rFonts w:eastAsia="Calibri" w:cs="Arial"/>
          <w:color w:val="595959" w:themeColor="text1" w:themeTint="A6"/>
          <w:szCs w:val="20"/>
        </w:rPr>
        <w:t>.</w:t>
      </w:r>
    </w:p>
    <w:p w14:paraId="47E26515" w14:textId="35A8B57B" w:rsidR="006C68B7" w:rsidRDefault="00351760" w:rsidP="006C68B7">
      <w:pPr>
        <w:pStyle w:val="ListParagraph"/>
        <w:numPr>
          <w:ilvl w:val="0"/>
          <w:numId w:val="40"/>
        </w:numPr>
        <w:ind w:left="360"/>
        <w:rPr>
          <w:rFonts w:eastAsia="Calibri" w:cs="Arial"/>
          <w:color w:val="595959" w:themeColor="text1" w:themeTint="A6"/>
          <w:szCs w:val="20"/>
        </w:rPr>
      </w:pPr>
      <w:r>
        <w:rPr>
          <w:rFonts w:eastAsia="Calibri" w:cs="Arial"/>
          <w:color w:val="595959" w:themeColor="text1" w:themeTint="A6"/>
          <w:szCs w:val="20"/>
        </w:rPr>
        <w:t>Discuss how digital process automation, collaboration with channel partners and a discipline around data accuracy contribute to efficiency and reliability of the supply chain</w:t>
      </w:r>
      <w:r w:rsidR="006C68B7">
        <w:rPr>
          <w:rFonts w:eastAsia="Calibri" w:cs="Arial"/>
          <w:color w:val="595959" w:themeColor="text1" w:themeTint="A6"/>
          <w:szCs w:val="20"/>
        </w:rPr>
        <w:t xml:space="preserve">. </w:t>
      </w:r>
    </w:p>
    <w:p w14:paraId="28E5686B" w14:textId="102A2221"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lastRenderedPageBreak/>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326C74B0"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Molly Zmuda, MHA</w:t>
      </w:r>
    </w:p>
    <w:p w14:paraId="05C542A8" w14:textId="281E6AF7" w:rsidR="00D0399B" w:rsidRPr="0089085A" w:rsidRDefault="00D90ADF" w:rsidP="00D0399B">
      <w:pPr>
        <w:rPr>
          <w:rFonts w:cs="Arial"/>
          <w:bCs/>
          <w:color w:val="595959" w:themeColor="text1" w:themeTint="A6"/>
          <w:szCs w:val="20"/>
        </w:rPr>
      </w:pPr>
      <w:r>
        <w:rPr>
          <w:rFonts w:cs="Arial"/>
          <w:bCs/>
          <w:color w:val="595959" w:themeColor="text1" w:themeTint="A6"/>
          <w:szCs w:val="20"/>
        </w:rPr>
        <w:t>Associate Vice President</w:t>
      </w:r>
    </w:p>
    <w:p w14:paraId="7B9ADBC7"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Vizient</w:t>
      </w:r>
    </w:p>
    <w:p w14:paraId="7EEE5CB2" w14:textId="77777777" w:rsidR="00D0399B" w:rsidRPr="0089085A" w:rsidRDefault="00D0399B" w:rsidP="00D0399B">
      <w:pPr>
        <w:rPr>
          <w:rFonts w:cs="Arial"/>
          <w:bCs/>
          <w:color w:val="595959" w:themeColor="text1" w:themeTint="A6"/>
          <w:szCs w:val="20"/>
        </w:rPr>
      </w:pPr>
    </w:p>
    <w:p w14:paraId="19671F2A"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Rosemary Curran, MBA</w:t>
      </w:r>
    </w:p>
    <w:p w14:paraId="24234389"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Associate Vice President, Media Productions</w:t>
      </w:r>
    </w:p>
    <w:p w14:paraId="77E297DD"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Vizient</w:t>
      </w:r>
    </w:p>
    <w:p w14:paraId="4AE8E2DC" w14:textId="77777777" w:rsidR="00D0399B" w:rsidRPr="0089085A" w:rsidRDefault="00D0399B" w:rsidP="00D0399B">
      <w:pPr>
        <w:rPr>
          <w:rFonts w:cs="Arial"/>
          <w:bCs/>
          <w:color w:val="595959" w:themeColor="text1" w:themeTint="A6"/>
          <w:szCs w:val="20"/>
        </w:rPr>
      </w:pPr>
    </w:p>
    <w:p w14:paraId="6353E936"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Ian O’Malley, MS</w:t>
      </w:r>
    </w:p>
    <w:p w14:paraId="2526ADE9"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Director of Strategic Sourcing</w:t>
      </w:r>
    </w:p>
    <w:p w14:paraId="57EA8FB2"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University of Chicago Medicine</w:t>
      </w:r>
    </w:p>
    <w:p w14:paraId="5C978783" w14:textId="77777777" w:rsidR="00D0399B" w:rsidRPr="0089085A" w:rsidRDefault="00D0399B" w:rsidP="00D0399B">
      <w:pPr>
        <w:rPr>
          <w:rFonts w:cs="Arial"/>
          <w:bCs/>
          <w:color w:val="595959" w:themeColor="text1" w:themeTint="A6"/>
          <w:szCs w:val="20"/>
        </w:rPr>
      </w:pPr>
    </w:p>
    <w:p w14:paraId="3C36A35A"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Gary Rakes, MS</w:t>
      </w:r>
    </w:p>
    <w:p w14:paraId="172589B7"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System Vice President of Supply Chain</w:t>
      </w:r>
    </w:p>
    <w:p w14:paraId="1620F90A"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Aspirus, Inc.</w:t>
      </w:r>
    </w:p>
    <w:p w14:paraId="09FEBA05" w14:textId="77777777" w:rsidR="00D0399B" w:rsidRPr="0089085A" w:rsidRDefault="00D0399B" w:rsidP="00D0399B">
      <w:pPr>
        <w:rPr>
          <w:rFonts w:cs="Arial"/>
          <w:bCs/>
          <w:color w:val="595959" w:themeColor="text1" w:themeTint="A6"/>
          <w:szCs w:val="20"/>
        </w:rPr>
      </w:pPr>
    </w:p>
    <w:p w14:paraId="0C330CF0"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Jerry Kostal, BSBA</w:t>
      </w:r>
    </w:p>
    <w:p w14:paraId="1D8412BB"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Director, Supply Chain, Procurement &amp; Logistics</w:t>
      </w:r>
    </w:p>
    <w:p w14:paraId="6ECF449B"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Nebraska Methodist Health System</w:t>
      </w:r>
    </w:p>
    <w:p w14:paraId="2087E2C0" w14:textId="77777777" w:rsidR="00D0399B" w:rsidRPr="0089085A" w:rsidRDefault="00D0399B" w:rsidP="00D0399B">
      <w:pPr>
        <w:rPr>
          <w:rFonts w:cs="Arial"/>
          <w:bCs/>
          <w:color w:val="595959" w:themeColor="text1" w:themeTint="A6"/>
          <w:szCs w:val="20"/>
        </w:rPr>
      </w:pPr>
    </w:p>
    <w:p w14:paraId="18129DB8"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DeAnne Short, MBA</w:t>
      </w:r>
    </w:p>
    <w:p w14:paraId="1D3957A4"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Director of CQVA and Clinical Sourcing</w:t>
      </w:r>
    </w:p>
    <w:p w14:paraId="3BE3E01B"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Premier Health</w:t>
      </w:r>
    </w:p>
    <w:p w14:paraId="45BCFB53" w14:textId="77777777" w:rsidR="00CB449D" w:rsidRDefault="00CB449D" w:rsidP="00CB449D"/>
    <w:p w14:paraId="7E02880C" w14:textId="5F009C6F" w:rsidR="00CB449D" w:rsidRDefault="00CB449D" w:rsidP="00CB449D">
      <w:pPr>
        <w:pStyle w:val="Heading3"/>
        <w:spacing w:before="0" w:after="120"/>
        <w:rPr>
          <w:rFonts w:cs="Arial"/>
          <w:color w:val="01ADAB"/>
          <w:sz w:val="24"/>
        </w:rPr>
      </w:pPr>
      <w:r>
        <w:rPr>
          <w:rFonts w:cs="Arial"/>
          <w:b w:val="0"/>
          <w:bCs w:val="0"/>
          <w:color w:val="01ADAB"/>
          <w:sz w:val="24"/>
        </w:rPr>
        <w:t>Presenter</w:t>
      </w:r>
    </w:p>
    <w:p w14:paraId="422A3FF3" w14:textId="51E2A18E" w:rsidR="00CB449D" w:rsidRDefault="00351760" w:rsidP="00CB449D">
      <w:pPr>
        <w:rPr>
          <w:b/>
          <w:color w:val="595959" w:themeColor="text1" w:themeTint="A6"/>
        </w:rPr>
      </w:pPr>
      <w:r>
        <w:rPr>
          <w:b/>
          <w:color w:val="595959" w:themeColor="text1" w:themeTint="A6"/>
        </w:rPr>
        <w:t>Tim Mann, BS, MBA</w:t>
      </w:r>
    </w:p>
    <w:p w14:paraId="5A201CF7" w14:textId="2E874FBE" w:rsidR="007E45EE" w:rsidRPr="007E45EE" w:rsidRDefault="00351760" w:rsidP="00CB449D">
      <w:pPr>
        <w:rPr>
          <w:bCs/>
          <w:color w:val="595959" w:themeColor="text1" w:themeTint="A6"/>
        </w:rPr>
      </w:pPr>
      <w:r>
        <w:rPr>
          <w:bCs/>
          <w:color w:val="595959" w:themeColor="text1" w:themeTint="A6"/>
        </w:rPr>
        <w:t>Corporate Director Materials Management</w:t>
      </w:r>
    </w:p>
    <w:p w14:paraId="0266BC18" w14:textId="35F04E1A" w:rsidR="007E45EE" w:rsidRPr="007E45EE" w:rsidRDefault="00351760" w:rsidP="00CB449D">
      <w:pPr>
        <w:rPr>
          <w:bCs/>
          <w:color w:val="595959" w:themeColor="text1" w:themeTint="A6"/>
        </w:rPr>
      </w:pPr>
      <w:r>
        <w:rPr>
          <w:bCs/>
          <w:color w:val="595959" w:themeColor="text1" w:themeTint="A6"/>
        </w:rPr>
        <w:t>Willis-Knighton Health System</w:t>
      </w:r>
    </w:p>
    <w:sectPr w:rsidR="007E45EE" w:rsidRPr="007E45EE" w:rsidSect="007E45EE">
      <w:headerReference w:type="even" r:id="rId34"/>
      <w:headerReference w:type="default" r:id="rId35"/>
      <w:footerReference w:type="default" r:id="rId36"/>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CC0FC" w14:textId="77777777" w:rsidR="00D57A03" w:rsidRDefault="00D57A03" w:rsidP="00971D43">
      <w:r>
        <w:separator/>
      </w:r>
    </w:p>
  </w:endnote>
  <w:endnote w:type="continuationSeparator" w:id="0">
    <w:p w14:paraId="0CA4C48E" w14:textId="77777777" w:rsidR="00D57A03" w:rsidRDefault="00D57A0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A9178" w14:textId="77777777" w:rsidR="00D57A03" w:rsidRDefault="00D57A03" w:rsidP="00971D43">
      <w:r>
        <w:separator/>
      </w:r>
    </w:p>
  </w:footnote>
  <w:footnote w:type="continuationSeparator" w:id="0">
    <w:p w14:paraId="1DA5FEB3" w14:textId="77777777" w:rsidR="00D57A03" w:rsidRDefault="00D57A0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BC4"/>
    <w:rsid w:val="00052CEC"/>
    <w:rsid w:val="00056A0F"/>
    <w:rsid w:val="00060A68"/>
    <w:rsid w:val="00060DE0"/>
    <w:rsid w:val="00065834"/>
    <w:rsid w:val="000765B6"/>
    <w:rsid w:val="00095B16"/>
    <w:rsid w:val="000970CD"/>
    <w:rsid w:val="000F1401"/>
    <w:rsid w:val="00104CA4"/>
    <w:rsid w:val="00120DF0"/>
    <w:rsid w:val="00122743"/>
    <w:rsid w:val="001255F0"/>
    <w:rsid w:val="0013180C"/>
    <w:rsid w:val="00132AA2"/>
    <w:rsid w:val="00137B0E"/>
    <w:rsid w:val="00141630"/>
    <w:rsid w:val="00142A01"/>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A28B4"/>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1760"/>
    <w:rsid w:val="003539AF"/>
    <w:rsid w:val="003764AF"/>
    <w:rsid w:val="00380106"/>
    <w:rsid w:val="00395719"/>
    <w:rsid w:val="003A65B4"/>
    <w:rsid w:val="003B021D"/>
    <w:rsid w:val="003B4CDB"/>
    <w:rsid w:val="003B5D8E"/>
    <w:rsid w:val="003B687F"/>
    <w:rsid w:val="003C3821"/>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0C8E"/>
    <w:rsid w:val="00435E61"/>
    <w:rsid w:val="0043610D"/>
    <w:rsid w:val="004463DA"/>
    <w:rsid w:val="00451C91"/>
    <w:rsid w:val="00452B25"/>
    <w:rsid w:val="00463FCD"/>
    <w:rsid w:val="004722C1"/>
    <w:rsid w:val="004747C2"/>
    <w:rsid w:val="00477A34"/>
    <w:rsid w:val="004814ED"/>
    <w:rsid w:val="0048354F"/>
    <w:rsid w:val="00486539"/>
    <w:rsid w:val="004A294A"/>
    <w:rsid w:val="004A35F8"/>
    <w:rsid w:val="004A5394"/>
    <w:rsid w:val="004A677D"/>
    <w:rsid w:val="004B0F88"/>
    <w:rsid w:val="004B2DC2"/>
    <w:rsid w:val="004B3F48"/>
    <w:rsid w:val="004C3FD4"/>
    <w:rsid w:val="004C7923"/>
    <w:rsid w:val="004D46AE"/>
    <w:rsid w:val="004D66E5"/>
    <w:rsid w:val="004E7AAA"/>
    <w:rsid w:val="00520393"/>
    <w:rsid w:val="005228D3"/>
    <w:rsid w:val="00527800"/>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841E5"/>
    <w:rsid w:val="006A6544"/>
    <w:rsid w:val="006B43B7"/>
    <w:rsid w:val="006B6BF5"/>
    <w:rsid w:val="006B7975"/>
    <w:rsid w:val="006C2361"/>
    <w:rsid w:val="006C68B7"/>
    <w:rsid w:val="006E3F56"/>
    <w:rsid w:val="006F020F"/>
    <w:rsid w:val="006F1E6D"/>
    <w:rsid w:val="00707853"/>
    <w:rsid w:val="00714301"/>
    <w:rsid w:val="00715300"/>
    <w:rsid w:val="007158FC"/>
    <w:rsid w:val="007175E5"/>
    <w:rsid w:val="00723601"/>
    <w:rsid w:val="00743621"/>
    <w:rsid w:val="00745310"/>
    <w:rsid w:val="007461D1"/>
    <w:rsid w:val="00751A26"/>
    <w:rsid w:val="00756986"/>
    <w:rsid w:val="00775D79"/>
    <w:rsid w:val="007910DA"/>
    <w:rsid w:val="0079149D"/>
    <w:rsid w:val="007C2570"/>
    <w:rsid w:val="007C6E08"/>
    <w:rsid w:val="007D473D"/>
    <w:rsid w:val="007E09B8"/>
    <w:rsid w:val="007E45DA"/>
    <w:rsid w:val="007E45EE"/>
    <w:rsid w:val="007F2200"/>
    <w:rsid w:val="007F2F51"/>
    <w:rsid w:val="007F42A3"/>
    <w:rsid w:val="007F7B52"/>
    <w:rsid w:val="00815BAC"/>
    <w:rsid w:val="00825C14"/>
    <w:rsid w:val="00826763"/>
    <w:rsid w:val="008323D6"/>
    <w:rsid w:val="00832E17"/>
    <w:rsid w:val="00834830"/>
    <w:rsid w:val="00844482"/>
    <w:rsid w:val="00851FDB"/>
    <w:rsid w:val="008568DD"/>
    <w:rsid w:val="008730EB"/>
    <w:rsid w:val="00880598"/>
    <w:rsid w:val="008939B0"/>
    <w:rsid w:val="008A32F5"/>
    <w:rsid w:val="008B127D"/>
    <w:rsid w:val="008D0DDA"/>
    <w:rsid w:val="008D1039"/>
    <w:rsid w:val="008F0EC4"/>
    <w:rsid w:val="009225E4"/>
    <w:rsid w:val="00926C1F"/>
    <w:rsid w:val="00931508"/>
    <w:rsid w:val="009322F6"/>
    <w:rsid w:val="00952F89"/>
    <w:rsid w:val="0095353D"/>
    <w:rsid w:val="00963CDE"/>
    <w:rsid w:val="00971D43"/>
    <w:rsid w:val="00980A48"/>
    <w:rsid w:val="00985AA1"/>
    <w:rsid w:val="00987B49"/>
    <w:rsid w:val="00994AC3"/>
    <w:rsid w:val="009A27BF"/>
    <w:rsid w:val="009A7E1B"/>
    <w:rsid w:val="009A7E9D"/>
    <w:rsid w:val="009B2BA5"/>
    <w:rsid w:val="009B6D1A"/>
    <w:rsid w:val="009D4020"/>
    <w:rsid w:val="009F06DE"/>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403B0"/>
    <w:rsid w:val="00B52641"/>
    <w:rsid w:val="00B640EE"/>
    <w:rsid w:val="00B65EAB"/>
    <w:rsid w:val="00B75EF3"/>
    <w:rsid w:val="00B7767D"/>
    <w:rsid w:val="00B82B14"/>
    <w:rsid w:val="00B82EE5"/>
    <w:rsid w:val="00B914EC"/>
    <w:rsid w:val="00B93D32"/>
    <w:rsid w:val="00BA0333"/>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1C2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3780"/>
    <w:rsid w:val="00CF5730"/>
    <w:rsid w:val="00D0399B"/>
    <w:rsid w:val="00D04BFD"/>
    <w:rsid w:val="00D13F13"/>
    <w:rsid w:val="00D14C65"/>
    <w:rsid w:val="00D21CD2"/>
    <w:rsid w:val="00D2267A"/>
    <w:rsid w:val="00D308D4"/>
    <w:rsid w:val="00D35964"/>
    <w:rsid w:val="00D3796A"/>
    <w:rsid w:val="00D45CFF"/>
    <w:rsid w:val="00D46507"/>
    <w:rsid w:val="00D531EC"/>
    <w:rsid w:val="00D53AD4"/>
    <w:rsid w:val="00D55902"/>
    <w:rsid w:val="00D57A03"/>
    <w:rsid w:val="00D6051F"/>
    <w:rsid w:val="00D60D0D"/>
    <w:rsid w:val="00D81C3E"/>
    <w:rsid w:val="00D90ADF"/>
    <w:rsid w:val="00D96007"/>
    <w:rsid w:val="00D97E07"/>
    <w:rsid w:val="00DA3E45"/>
    <w:rsid w:val="00DA6BD0"/>
    <w:rsid w:val="00DB507E"/>
    <w:rsid w:val="00DC09A4"/>
    <w:rsid w:val="00DD5B1A"/>
    <w:rsid w:val="00DE18AA"/>
    <w:rsid w:val="00DE3426"/>
    <w:rsid w:val="00DE53F3"/>
    <w:rsid w:val="00DF65D5"/>
    <w:rsid w:val="00E2049D"/>
    <w:rsid w:val="00E435CD"/>
    <w:rsid w:val="00E47D10"/>
    <w:rsid w:val="00E50346"/>
    <w:rsid w:val="00E609BA"/>
    <w:rsid w:val="00E6269B"/>
    <w:rsid w:val="00E63522"/>
    <w:rsid w:val="00E63D33"/>
    <w:rsid w:val="00E64E1E"/>
    <w:rsid w:val="00E6655D"/>
    <w:rsid w:val="00EA0EB6"/>
    <w:rsid w:val="00EA13B8"/>
    <w:rsid w:val="00EC0481"/>
    <w:rsid w:val="00ED0769"/>
    <w:rsid w:val="00ED457B"/>
    <w:rsid w:val="00EE1259"/>
    <w:rsid w:val="00EF51E1"/>
    <w:rsid w:val="00F146F1"/>
    <w:rsid w:val="00F20160"/>
    <w:rsid w:val="00F206F3"/>
    <w:rsid w:val="00F23794"/>
    <w:rsid w:val="00F40406"/>
    <w:rsid w:val="00F40D33"/>
    <w:rsid w:val="00F4230E"/>
    <w:rsid w:val="00F45D18"/>
    <w:rsid w:val="00F47F98"/>
    <w:rsid w:val="00F63FFC"/>
    <w:rsid w:val="00F739D0"/>
    <w:rsid w:val="00F748D1"/>
    <w:rsid w:val="00F85320"/>
    <w:rsid w:val="00F85FA6"/>
    <w:rsid w:val="00FB393D"/>
    <w:rsid w:val="00FC4202"/>
    <w:rsid w:val="00FD2DDB"/>
    <w:rsid w:val="00FD3B8D"/>
    <w:rsid w:val="00FD544F"/>
    <w:rsid w:val="00FE3941"/>
    <w:rsid w:val="00FE4AD5"/>
    <w:rsid w:val="00FE7D33"/>
    <w:rsid w:val="00FF3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2.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0.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1.xml><?xml version="1.0" encoding="utf-8"?>
<?mso-contentType ?>
<SharedContentType xmlns="Microsoft.SharePoint.Taxonomy.ContentTypeSync" SourceId="c9bec5de-3132-4daf-ae55-1613447ae162" ContentTypeId="0x0101003892C1470B32FA4ABADA805F9A36FDE40106" PreviousValue="false"/>
</file>

<file path=customXml/item1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3.xml><?xml version="1.0" encoding="utf-8"?>
<AllMetadata/>
</file>

<file path=customXml/item14.xml><?xml version="1.0" encoding="utf-8"?>
<VariableListDefinition name="System" displayName="System" id="dc9731b4-d0d2-4ed5-b20d-434d69de1706" isdomainofvalue="False" dataSourceId="00b80028-d226-4a39-9a19-6787589aad19"/>
</file>

<file path=customXml/item15.xml><?xml version="1.0" encoding="utf-8"?>
<AllWordPDs>
</AllWordPDs>
</file>

<file path=customXml/item16.xml><?xml version="1.0" encoding="utf-8"?>
<VariableUsageMapping/>
</file>

<file path=customXml/item17.xml><?xml version="1.0" encoding="utf-8"?>
<VariableListDefinition name="AD_HOC" displayName="AD_HOC" id="9426ea6f-1b24-4683-bca3-85d71f6375fd" isdomainofvalue="False" dataSourceId="80be7e5f-6e71-448c-9228-23264555308c"/>
</file>

<file path=customXml/item18.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9.xml><?xml version="1.0" encoding="utf-8"?>
<DocPartTree/>
</file>

<file path=customXml/item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0.xml><?xml version="1.0" encoding="utf-8"?>
<SourceDataModel Name="Computed" TargetDataSourceId="87651697-ca1f-4d80-9f69-bb743e325714"/>
</file>

<file path=customXml/item21.xml><?xml version="1.0" encoding="utf-8"?>
<DataSourceInfo>
  <Id>00b80028-d226-4a39-9a19-6787589aad19</Id>
  <MajorVersion>0</MajorVersion>
  <MinorVersion>1</MinorVersion>
  <DataSourceType>System</DataSourceType>
  <Name>System</Name>
  <Description/>
  <Filter/>
  <DataFields/>
</DataSourceInfo>
</file>

<file path=customXml/item22.xml><?xml version="1.0" encoding="utf-8"?>
<SourceDataModel Name="AD_HOC" TargetDataSourceId="80be7e5f-6e71-448c-9228-23264555308c"/>
</file>

<file path=customXml/item23.xml><?xml version="1.0" encoding="utf-8"?>
<VariableListDefinition name="Computed" displayName="Computed" id="69155e26-4760-488b-ab4c-bb15b0f8b2a2" isdomainofvalue="False" dataSourceId="87651697-ca1f-4d80-9f69-bb743e325714"/>
</file>

<file path=customXml/item2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AllExternalAdhocVariableMappings/>
</file>

<file path=customXml/item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4.xml><?xml version="1.0" encoding="utf-8"?>
<DataSourceInfo>
  <Id>87651697-ca1f-4d80-9f69-bb743e325714</Id>
  <MajorVersion>0</MajorVersion>
  <MinorVersion>1</MinorVersion>
  <DataSourceType>Expression</DataSourceType>
  <Name>Computed</Name>
  <Description/>
  <Filter/>
  <DataFields/>
</DataSourceInfo>
</file>

<file path=customXml/item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8.xml><?xml version="1.0" encoding="utf-8"?>
<SourceDataModel Name="System" TargetDataSourceId="00b80028-d226-4a39-9a19-6787589aad19"/>
</file>

<file path=customXml/item9.xml><?xml version="1.0" encoding="utf-8"?>
<DataSourceInfo>
  <Id>80be7e5f-6e71-448c-9228-23264555308c</Id>
  <MajorVersion>0</MajorVersion>
  <MinorVersion>1</MinorVersion>
  <DataSourceType>Ad_Hoc</DataSourceType>
  <Name>AD_HOC</Name>
  <Description/>
  <Filter/>
  <DataFields/>
</DataSourceInfo>
</file>

<file path=customXml/itemProps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0.xml><?xml version="1.0" encoding="utf-8"?>
<ds:datastoreItem xmlns:ds="http://schemas.openxmlformats.org/officeDocument/2006/customXml" ds:itemID="{BDDC9A50-D520-4DBB-861E-17850ECDD206}">
  <ds:schemaRefs/>
</ds:datastoreItem>
</file>

<file path=customXml/itemProps1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2.xml><?xml version="1.0" encoding="utf-8"?>
<ds:datastoreItem xmlns:ds="http://schemas.openxmlformats.org/officeDocument/2006/customXml" ds:itemID="{5B401B9D-B553-4B56-A34A-971673CC9681}">
  <ds:schemaRefs/>
</ds:datastoreItem>
</file>

<file path=customXml/itemProps13.xml><?xml version="1.0" encoding="utf-8"?>
<ds:datastoreItem xmlns:ds="http://schemas.openxmlformats.org/officeDocument/2006/customXml" ds:itemID="{A613EE9C-F5E0-4282-839C-53FE8976D615}">
  <ds:schemaRefs/>
</ds:datastoreItem>
</file>

<file path=customXml/itemProps14.xml><?xml version="1.0" encoding="utf-8"?>
<ds:datastoreItem xmlns:ds="http://schemas.openxmlformats.org/officeDocument/2006/customXml" ds:itemID="{80CE4447-D1BD-469E-BD8B-B31A4C9A896F}">
  <ds:schemaRefs/>
</ds:datastoreItem>
</file>

<file path=customXml/itemProps15.xml><?xml version="1.0" encoding="utf-8"?>
<ds:datastoreItem xmlns:ds="http://schemas.openxmlformats.org/officeDocument/2006/customXml" ds:itemID="{78E85137-610F-4DE4-A961-7F7A1DA29F2D}">
  <ds:schemaRefs/>
</ds:datastoreItem>
</file>

<file path=customXml/itemProps16.xml><?xml version="1.0" encoding="utf-8"?>
<ds:datastoreItem xmlns:ds="http://schemas.openxmlformats.org/officeDocument/2006/customXml" ds:itemID="{E714D73B-064F-4FC2-AD89-143579607756}">
  <ds:schemaRefs/>
</ds:datastoreItem>
</file>

<file path=customXml/itemProps17.xml><?xml version="1.0" encoding="utf-8"?>
<ds:datastoreItem xmlns:ds="http://schemas.openxmlformats.org/officeDocument/2006/customXml" ds:itemID="{1D690A50-E3B4-44F5-A4C5-75EEC88CF4EC}">
  <ds:schemaRefs/>
</ds:datastoreItem>
</file>

<file path=customXml/itemProps18.xml><?xml version="1.0" encoding="utf-8"?>
<ds:datastoreItem xmlns:ds="http://schemas.openxmlformats.org/officeDocument/2006/customXml" ds:itemID="{0510B9D0-C027-45D1-B797-FA865004CBBF}">
  <ds:schemaRefs/>
</ds:datastoreItem>
</file>

<file path=customXml/itemProps19.xml><?xml version="1.0" encoding="utf-8"?>
<ds:datastoreItem xmlns:ds="http://schemas.openxmlformats.org/officeDocument/2006/customXml" ds:itemID="{54E4ECD0-5730-4CBC-B5C8-CDD180BD053A}">
  <ds:schemaRefs/>
</ds:datastoreItem>
</file>

<file path=customXml/itemProps2.xml><?xml version="1.0" encoding="utf-8"?>
<ds:datastoreItem xmlns:ds="http://schemas.openxmlformats.org/officeDocument/2006/customXml" ds:itemID="{C4AEAB29-4929-45AF-A192-84C4D708764D}">
  <ds:schemaRefs/>
</ds:datastoreItem>
</file>

<file path=customXml/itemProps20.xml><?xml version="1.0" encoding="utf-8"?>
<ds:datastoreItem xmlns:ds="http://schemas.openxmlformats.org/officeDocument/2006/customXml" ds:itemID="{4C134B16-2CC0-4F00-BAB8-0BCCEF3E9F16}">
  <ds:schemaRefs/>
</ds:datastoreItem>
</file>

<file path=customXml/itemProps21.xml><?xml version="1.0" encoding="utf-8"?>
<ds:datastoreItem xmlns:ds="http://schemas.openxmlformats.org/officeDocument/2006/customXml" ds:itemID="{7CA12843-4DEB-4A4D-9869-29F66BB28D05}">
  <ds:schemaRefs/>
</ds:datastoreItem>
</file>

<file path=customXml/itemProps22.xml><?xml version="1.0" encoding="utf-8"?>
<ds:datastoreItem xmlns:ds="http://schemas.openxmlformats.org/officeDocument/2006/customXml" ds:itemID="{D44D0B5A-EC6D-4AEA-A833-02344E0C6DB2}">
  <ds:schemaRefs/>
</ds:datastoreItem>
</file>

<file path=customXml/itemProps23.xml><?xml version="1.0" encoding="utf-8"?>
<ds:datastoreItem xmlns:ds="http://schemas.openxmlformats.org/officeDocument/2006/customXml" ds:itemID="{37871AC4-84F1-4DCF-9181-89FBC406BA26}">
  <ds:schemaRefs/>
</ds:datastoreItem>
</file>

<file path=customXml/itemProps2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5.xml><?xml version="1.0" encoding="utf-8"?>
<ds:datastoreItem xmlns:ds="http://schemas.openxmlformats.org/officeDocument/2006/customXml" ds:itemID="{AA6627A9-5958-4FF6-A3EF-A3484F1D9B1B}">
  <ds:schemaRefs>
    <ds:schemaRef ds:uri="http://schemas.openxmlformats.org/officeDocument/2006/bibliography"/>
  </ds:schemaRefs>
</ds:datastoreItem>
</file>

<file path=customXml/itemProps26.xml><?xml version="1.0" encoding="utf-8"?>
<ds:datastoreItem xmlns:ds="http://schemas.openxmlformats.org/officeDocument/2006/customXml" ds:itemID="{0D4A98D7-A056-4A12-A949-9E2EE5A35FE4}">
  <ds:schemaRefs/>
</ds:datastoreItem>
</file>

<file path=customXml/itemProps27.xml><?xml version="1.0" encoding="utf-8"?>
<ds:datastoreItem xmlns:ds="http://schemas.openxmlformats.org/officeDocument/2006/customXml" ds:itemID="{7B773B23-CD27-407C-8EF7-714316C2ACF2}">
  <ds:schemaRefs/>
</ds:datastoreItem>
</file>

<file path=customXml/itemProps3.xml><?xml version="1.0" encoding="utf-8"?>
<ds:datastoreItem xmlns:ds="http://schemas.openxmlformats.org/officeDocument/2006/customXml" ds:itemID="{DE544662-F77F-4442-B53C-A34A18686309}">
  <ds:schemaRefs/>
</ds:datastoreItem>
</file>

<file path=customXml/itemProps4.xml><?xml version="1.0" encoding="utf-8"?>
<ds:datastoreItem xmlns:ds="http://schemas.openxmlformats.org/officeDocument/2006/customXml" ds:itemID="{83B1EF68-4D55-4397-AF73-D916BC2254F0}">
  <ds:schemaRefs/>
</ds:datastoreItem>
</file>

<file path=customXml/itemProps5.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6.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7.xml><?xml version="1.0" encoding="utf-8"?>
<ds:datastoreItem xmlns:ds="http://schemas.openxmlformats.org/officeDocument/2006/customXml" ds:itemID="{BEAFDBBE-0F51-4017-B707-8386C7FBABFD}">
  <ds:schemaRefs/>
</ds:datastoreItem>
</file>

<file path=customXml/itemProps8.xml><?xml version="1.0" encoding="utf-8"?>
<ds:datastoreItem xmlns:ds="http://schemas.openxmlformats.org/officeDocument/2006/customXml" ds:itemID="{E0C162D0-F7BA-4089-AC31-880761F0BD65}">
  <ds:schemaRefs/>
</ds:datastoreItem>
</file>

<file path=customXml/itemProps9.xml><?xml version="1.0" encoding="utf-8"?>
<ds:datastoreItem xmlns:ds="http://schemas.openxmlformats.org/officeDocument/2006/customXml" ds:itemID="{D4628565-9CB4-4F10-AA9C-1309D57A874A}">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23</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3694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3</cp:revision>
  <cp:lastPrinted>2015-12-22T16:01:00Z</cp:lastPrinted>
  <dcterms:created xsi:type="dcterms:W3CDTF">2021-08-12T19:18:00Z</dcterms:created>
  <dcterms:modified xsi:type="dcterms:W3CDTF">2021-08-12T19:41:00Z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