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104D1BA" w14:textId="77777777" w:rsidR="00824605" w:rsidRDefault="00824605" w:rsidP="004A294A">
      <w:pPr>
        <w:pStyle w:val="BodyText1"/>
        <w:rPr>
          <w:rFonts w:eastAsiaTheme="majorEastAsia" w:cstheme="majorBidi"/>
          <w:b/>
          <w:bCs/>
          <w:color w:val="01ADAB" w:themeColor="accent4"/>
          <w:sz w:val="28"/>
          <w:szCs w:val="28"/>
        </w:rPr>
      </w:pPr>
      <w:r w:rsidRPr="00824605">
        <w:rPr>
          <w:rFonts w:eastAsiaTheme="majorEastAsia" w:cstheme="majorBidi"/>
          <w:b/>
          <w:bCs/>
          <w:color w:val="01ADAB" w:themeColor="accent4"/>
          <w:sz w:val="28"/>
          <w:szCs w:val="28"/>
        </w:rPr>
        <w:t>2021 Advanced Accreditation Education Series: Patient Rights - Diversity and Disparity</w:t>
      </w:r>
    </w:p>
    <w:p w14:paraId="0D0DC3CD" w14:textId="0DEF3F8B"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FB3AA9">
        <w:rPr>
          <w:color w:val="595959" w:themeColor="text1" w:themeTint="A6"/>
        </w:rPr>
        <w:t>Ju</w:t>
      </w:r>
      <w:r w:rsidR="00824605">
        <w:rPr>
          <w:color w:val="595959" w:themeColor="text1" w:themeTint="A6"/>
        </w:rPr>
        <w:t>ly</w:t>
      </w:r>
      <w:r w:rsidR="00FB3AA9">
        <w:rPr>
          <w:color w:val="595959" w:themeColor="text1" w:themeTint="A6"/>
        </w:rPr>
        <w:t xml:space="preserve"> 2</w:t>
      </w:r>
      <w:r w:rsidR="00824605">
        <w:rPr>
          <w:color w:val="595959" w:themeColor="text1" w:themeTint="A6"/>
        </w:rPr>
        <w:t>6</w:t>
      </w:r>
      <w:r w:rsidR="00ED02B6">
        <w:rPr>
          <w:color w:val="595959" w:themeColor="text1" w:themeTint="A6"/>
        </w:rPr>
        <w:t>, 2021</w:t>
      </w:r>
    </w:p>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3E4A2D">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3E4A2D">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35C053EF" w:rsidR="00EA13B8" w:rsidRPr="00D13F13" w:rsidRDefault="00EA13B8" w:rsidP="003E4A2D">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BB491D">
        <w:rPr>
          <w:rFonts w:cs="Arial"/>
          <w:b/>
          <w:color w:val="595959" w:themeColor="text1" w:themeTint="A6"/>
          <w:szCs w:val="20"/>
        </w:rPr>
        <w:t xml:space="preserve">Thursday, </w:t>
      </w:r>
      <w:r w:rsidR="00824605">
        <w:rPr>
          <w:rFonts w:cs="Arial"/>
          <w:b/>
          <w:color w:val="595959" w:themeColor="text1" w:themeTint="A6"/>
          <w:szCs w:val="20"/>
        </w:rPr>
        <w:t>September</w:t>
      </w:r>
      <w:r w:rsidR="008710C0">
        <w:rPr>
          <w:rFonts w:cs="Arial"/>
          <w:b/>
          <w:color w:val="595959" w:themeColor="text1" w:themeTint="A6"/>
          <w:szCs w:val="20"/>
        </w:rPr>
        <w:t xml:space="preserve"> </w:t>
      </w:r>
      <w:r w:rsidR="00824605">
        <w:rPr>
          <w:rFonts w:cs="Arial"/>
          <w:b/>
          <w:color w:val="595959" w:themeColor="text1" w:themeTint="A6"/>
          <w:szCs w:val="20"/>
        </w:rPr>
        <w:t>9</w:t>
      </w:r>
      <w:r w:rsidR="008B224A">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609345D" w14:textId="77777777" w:rsidR="00827FB3" w:rsidRPr="000211DF" w:rsidRDefault="00827FB3" w:rsidP="008730EB">
      <w:pPr>
        <w:rPr>
          <w:rFonts w:cs="Arial"/>
          <w:szCs w:val="20"/>
        </w:rPr>
      </w:pPr>
    </w:p>
    <w:p w14:paraId="141838A3" w14:textId="2CD61C61" w:rsidR="00E53145" w:rsidRPr="008730EB" w:rsidRDefault="00CE480A" w:rsidP="00E53145">
      <w:pPr>
        <w:spacing w:after="120"/>
        <w:rPr>
          <w:rFonts w:cs="Arial"/>
          <w:b/>
          <w:color w:val="01ADAB"/>
          <w:sz w:val="24"/>
        </w:rPr>
      </w:pPr>
      <w:r>
        <w:rPr>
          <w:rFonts w:cs="Arial"/>
          <w:b/>
          <w:color w:val="01ADAB"/>
          <w:sz w:val="24"/>
        </w:rPr>
        <w:t>L</w:t>
      </w:r>
      <w:r w:rsidR="00E53145" w:rsidRPr="008730EB">
        <w:rPr>
          <w:rFonts w:cs="Arial"/>
          <w:b/>
          <w:color w:val="01ADAB"/>
          <w:sz w:val="24"/>
        </w:rPr>
        <w:t>earning objectives</w:t>
      </w:r>
    </w:p>
    <w:p w14:paraId="4C8D4560" w14:textId="196D354B" w:rsidR="007137AE" w:rsidRDefault="007137AE" w:rsidP="007137AE"/>
    <w:p w14:paraId="1A75D301" w14:textId="77777777" w:rsidR="00824605" w:rsidRPr="00606E00" w:rsidRDefault="00824605" w:rsidP="00824605">
      <w:pPr>
        <w:pStyle w:val="ListParagraph"/>
        <w:numPr>
          <w:ilvl w:val="0"/>
          <w:numId w:val="6"/>
        </w:numPr>
        <w:rPr>
          <w:color w:val="595959" w:themeColor="text1" w:themeTint="A6"/>
        </w:rPr>
      </w:pPr>
      <w:r w:rsidRPr="00606E00">
        <w:rPr>
          <w:color w:val="595959" w:themeColor="text1" w:themeTint="A6"/>
        </w:rPr>
        <w:t>Identify the intent of diversity and disparity regulatory / accreditation requirements.</w:t>
      </w:r>
    </w:p>
    <w:p w14:paraId="352C900D" w14:textId="2A3288F5" w:rsidR="00824605" w:rsidRPr="00606E00" w:rsidRDefault="00824605" w:rsidP="00824605">
      <w:pPr>
        <w:pStyle w:val="ListParagraph"/>
        <w:numPr>
          <w:ilvl w:val="0"/>
          <w:numId w:val="6"/>
        </w:numPr>
        <w:rPr>
          <w:color w:val="595959" w:themeColor="text1" w:themeTint="A6"/>
        </w:rPr>
      </w:pPr>
      <w:r w:rsidRPr="00606E00">
        <w:rPr>
          <w:color w:val="595959" w:themeColor="text1" w:themeTint="A6"/>
        </w:rPr>
        <w:t>Describe organization’s current process to meet diversity and disparity regulatory / accreditation requirements.</w:t>
      </w:r>
    </w:p>
    <w:p w14:paraId="099F0F87" w14:textId="77777777" w:rsidR="00824605" w:rsidRPr="00606E00" w:rsidRDefault="00824605" w:rsidP="00824605">
      <w:pPr>
        <w:pStyle w:val="ListParagraph"/>
        <w:numPr>
          <w:ilvl w:val="0"/>
          <w:numId w:val="6"/>
        </w:numPr>
        <w:rPr>
          <w:color w:val="595959" w:themeColor="text1" w:themeTint="A6"/>
        </w:rPr>
      </w:pPr>
      <w:r w:rsidRPr="00606E00">
        <w:rPr>
          <w:color w:val="595959" w:themeColor="text1" w:themeTint="A6"/>
        </w:rPr>
        <w:t>Develop a recommended strategy for successfully implementing diversity and disparity regulatory / accreditation requirements.</w:t>
      </w:r>
    </w:p>
    <w:p w14:paraId="626FBB66" w14:textId="3623687D" w:rsidR="00DC41E1" w:rsidRPr="00606E00" w:rsidRDefault="00824605" w:rsidP="00824605">
      <w:pPr>
        <w:pStyle w:val="ListParagraph"/>
        <w:numPr>
          <w:ilvl w:val="0"/>
          <w:numId w:val="6"/>
        </w:numPr>
        <w:rPr>
          <w:color w:val="595959" w:themeColor="text1" w:themeTint="A6"/>
        </w:rPr>
      </w:pPr>
      <w:r w:rsidRPr="00606E00">
        <w:rPr>
          <w:color w:val="595959" w:themeColor="text1" w:themeTint="A6"/>
        </w:rPr>
        <w:t>Describe how addressing diversity and disparity regulatory / accreditation issues using a recommended strategy positions an organization for effective and reliable delivery of safe, high quality patient care.</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07BF8E51" w14:textId="77777777" w:rsidR="00135A0D" w:rsidRDefault="00135A0D" w:rsidP="0035174D">
      <w:pPr>
        <w:rPr>
          <w:rFonts w:cs="Arial"/>
          <w:b/>
          <w:color w:val="595959" w:themeColor="text1" w:themeTint="A6"/>
          <w:szCs w:val="20"/>
          <w:u w:val="single"/>
        </w:rPr>
      </w:pPr>
    </w:p>
    <w:p w14:paraId="13DC6F4F" w14:textId="77777777" w:rsidR="001807A8" w:rsidRDefault="001807A8" w:rsidP="0035174D">
      <w:pPr>
        <w:rPr>
          <w:rFonts w:cs="Arial"/>
          <w:b/>
          <w:color w:val="595959" w:themeColor="text1" w:themeTint="A6"/>
          <w:szCs w:val="20"/>
          <w:u w:val="single"/>
        </w:rPr>
      </w:pPr>
    </w:p>
    <w:p w14:paraId="68BD3ABF" w14:textId="6DDEB541"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0642171"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A28B4">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6BA937CD"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A28B4">
        <w:rPr>
          <w:rFonts w:cs="Arial"/>
          <w:color w:val="595959" w:themeColor="text1" w:themeTint="A6"/>
          <w:szCs w:val="20"/>
        </w:rPr>
        <w:t>8</w:t>
      </w:r>
      <w:r w:rsidRPr="00145C63">
        <w:rPr>
          <w:rFonts w:cs="Arial"/>
          <w:color w:val="595959" w:themeColor="text1" w:themeTint="A6"/>
          <w:szCs w:val="20"/>
        </w:rPr>
        <w:t>0 contact hours.</w:t>
      </w:r>
    </w:p>
    <w:p w14:paraId="55CE93AE" w14:textId="77777777" w:rsidR="00B37CAD" w:rsidRDefault="00B37CAD" w:rsidP="0013180C">
      <w:pPr>
        <w:rPr>
          <w:rFonts w:cs="Arial"/>
          <w:color w:val="595959" w:themeColor="text1" w:themeTint="A6"/>
          <w:szCs w:val="20"/>
        </w:rPr>
      </w:pPr>
    </w:p>
    <w:p w14:paraId="0DD897CB" w14:textId="77777777" w:rsidR="00B37CAD" w:rsidRPr="002C7F55" w:rsidRDefault="00B37CAD" w:rsidP="00B37CAD">
      <w:pPr>
        <w:rPr>
          <w:rFonts w:cs="Arial"/>
          <w:b/>
          <w:bCs/>
          <w:color w:val="595959" w:themeColor="text1" w:themeTint="A6"/>
          <w:szCs w:val="20"/>
        </w:rPr>
      </w:pPr>
      <w:r w:rsidRPr="002C7F55">
        <w:rPr>
          <w:rFonts w:cs="Arial"/>
          <w:b/>
          <w:bCs/>
          <w:color w:val="595959" w:themeColor="text1" w:themeTint="A6"/>
          <w:szCs w:val="20"/>
        </w:rPr>
        <w:t>NATIONAL ASSOCIATION FOR HEALTHCARE QUALITY</w:t>
      </w:r>
    </w:p>
    <w:p w14:paraId="0BFD41F9" w14:textId="49441246" w:rsidR="00B37CAD" w:rsidRDefault="00B37CAD" w:rsidP="00B37CAD">
      <w:pPr>
        <w:rPr>
          <w:rFonts w:cs="Arial"/>
          <w:color w:val="595959" w:themeColor="text1" w:themeTint="A6"/>
          <w:szCs w:val="20"/>
        </w:rPr>
      </w:pPr>
      <w:r w:rsidRPr="002C7F55">
        <w:rPr>
          <w:rFonts w:cs="Arial"/>
          <w:color w:val="595959" w:themeColor="text1" w:themeTint="A6"/>
          <w:szCs w:val="20"/>
        </w:rPr>
        <w:t>This program has been approved by the National Association for Healthcare Quality for a maximum of 1.</w:t>
      </w:r>
      <w:r>
        <w:rPr>
          <w:rFonts w:cs="Arial"/>
          <w:color w:val="595959" w:themeColor="text1" w:themeTint="A6"/>
          <w:szCs w:val="20"/>
        </w:rPr>
        <w:t>5</w:t>
      </w:r>
      <w:r w:rsidRPr="002C7F55">
        <w:rPr>
          <w:rFonts w:cs="Arial"/>
          <w:color w:val="595959" w:themeColor="text1" w:themeTint="A6"/>
          <w:szCs w:val="20"/>
        </w:rPr>
        <w:t>0 CPHQ continuing education credits for this event</w:t>
      </w:r>
      <w:r>
        <w:rPr>
          <w:rFonts w:cs="Arial"/>
          <w:color w:val="595959" w:themeColor="text1" w:themeTint="A6"/>
          <w:szCs w:val="20"/>
        </w:rPr>
        <w: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contextualSpacing/>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contextualSpacing/>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contextualSpacing/>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23F7DCF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461E069"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29EAEF51"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34EBCD3B" w14:textId="77777777" w:rsidR="00120DF0" w:rsidRPr="00120DF0" w:rsidRDefault="00120DF0" w:rsidP="00120DF0">
      <w:pPr>
        <w:rPr>
          <w:bCs/>
          <w:color w:val="595959" w:themeColor="text1" w:themeTint="A6"/>
        </w:rPr>
      </w:pPr>
      <w:r w:rsidRPr="00120DF0">
        <w:rPr>
          <w:bCs/>
          <w:color w:val="595959" w:themeColor="text1" w:themeTint="A6"/>
        </w:rPr>
        <w:t>Vizient</w:t>
      </w:r>
    </w:p>
    <w:p w14:paraId="552D279D" w14:textId="77777777" w:rsidR="00120DF0" w:rsidRPr="00120DF0" w:rsidRDefault="00120DF0" w:rsidP="00120DF0">
      <w:pPr>
        <w:rPr>
          <w:b/>
          <w:color w:val="595959" w:themeColor="text1" w:themeTint="A6"/>
        </w:rPr>
      </w:pPr>
    </w:p>
    <w:p w14:paraId="1C4360BC" w14:textId="77777777" w:rsidR="00120DF0" w:rsidRPr="00120DF0" w:rsidRDefault="00120DF0" w:rsidP="00120DF0">
      <w:pPr>
        <w:rPr>
          <w:b/>
          <w:color w:val="595959" w:themeColor="text1" w:themeTint="A6"/>
        </w:rPr>
      </w:pPr>
      <w:r w:rsidRPr="00120DF0">
        <w:rPr>
          <w:b/>
          <w:color w:val="595959" w:themeColor="text1" w:themeTint="A6"/>
        </w:rPr>
        <w:t>Diana Scott, MHA, RN, CPHQ</w:t>
      </w:r>
    </w:p>
    <w:p w14:paraId="1A752548" w14:textId="77777777" w:rsidR="00E10DDF" w:rsidRDefault="00E10DDF" w:rsidP="00120DF0">
      <w:pPr>
        <w:rPr>
          <w:bCs/>
          <w:color w:val="595959" w:themeColor="text1" w:themeTint="A6"/>
        </w:rPr>
      </w:pPr>
      <w:r>
        <w:rPr>
          <w:bCs/>
          <w:color w:val="595959" w:themeColor="text1" w:themeTint="A6"/>
        </w:rPr>
        <w:t>Associate Vice President</w:t>
      </w:r>
    </w:p>
    <w:p w14:paraId="5FE2CF48" w14:textId="0B3F6793" w:rsidR="00120DF0" w:rsidRPr="00120DF0" w:rsidRDefault="00E10DDF" w:rsidP="00120DF0">
      <w:pPr>
        <w:rPr>
          <w:bCs/>
          <w:color w:val="595959" w:themeColor="text1" w:themeTint="A6"/>
        </w:rPr>
      </w:pPr>
      <w:r>
        <w:rPr>
          <w:bCs/>
          <w:color w:val="595959" w:themeColor="text1" w:themeTint="A6"/>
        </w:rPr>
        <w:t>Accreditation Advisory Services</w:t>
      </w:r>
    </w:p>
    <w:p w14:paraId="1B36E5D5" w14:textId="77777777" w:rsidR="00120DF0" w:rsidRPr="00120DF0" w:rsidRDefault="00120DF0" w:rsidP="00120DF0">
      <w:pPr>
        <w:rPr>
          <w:b/>
          <w:color w:val="595959" w:themeColor="text1" w:themeTint="A6"/>
        </w:rPr>
      </w:pPr>
      <w:r w:rsidRPr="00120DF0">
        <w:rPr>
          <w:bCs/>
          <w:color w:val="595959" w:themeColor="text1" w:themeTint="A6"/>
        </w:rPr>
        <w:t>Vizient</w:t>
      </w:r>
    </w:p>
    <w:p w14:paraId="247E7FC1" w14:textId="77777777" w:rsidR="003A342E" w:rsidRDefault="003A342E" w:rsidP="00120DF0">
      <w:pPr>
        <w:rPr>
          <w:b/>
          <w:color w:val="595959" w:themeColor="text1" w:themeTint="A6"/>
        </w:rPr>
      </w:pPr>
    </w:p>
    <w:p w14:paraId="5E548470" w14:textId="554DCB56" w:rsidR="00120DF0" w:rsidRPr="00120DF0" w:rsidRDefault="00120DF0" w:rsidP="00120DF0">
      <w:pPr>
        <w:rPr>
          <w:b/>
          <w:color w:val="595959" w:themeColor="text1" w:themeTint="A6"/>
        </w:rPr>
      </w:pPr>
      <w:r w:rsidRPr="00120DF0">
        <w:rPr>
          <w:b/>
          <w:color w:val="595959" w:themeColor="text1" w:themeTint="A6"/>
        </w:rPr>
        <w:t>Katrina Harper, PharmD, MBA</w:t>
      </w:r>
    </w:p>
    <w:p w14:paraId="6B69AEBA" w14:textId="735D2ADC" w:rsidR="00120DF0" w:rsidRPr="00120DF0" w:rsidRDefault="00195815" w:rsidP="00120DF0">
      <w:pPr>
        <w:rPr>
          <w:bCs/>
          <w:color w:val="595959" w:themeColor="text1" w:themeTint="A6"/>
        </w:rPr>
      </w:pPr>
      <w:r>
        <w:rPr>
          <w:bCs/>
          <w:color w:val="595959" w:themeColor="text1" w:themeTint="A6"/>
        </w:rPr>
        <w:t>Clinical Pharmacy Director</w:t>
      </w:r>
    </w:p>
    <w:p w14:paraId="0B0D8A21" w14:textId="506100F1" w:rsidR="00CB449D" w:rsidRPr="00145C63" w:rsidRDefault="00120DF0" w:rsidP="00120DF0">
      <w:pPr>
        <w:rPr>
          <w:color w:val="595959" w:themeColor="text1" w:themeTint="A6"/>
        </w:rPr>
      </w:pPr>
      <w:r w:rsidRPr="00120DF0">
        <w:rPr>
          <w:bCs/>
          <w:color w:val="595959" w:themeColor="text1" w:themeTint="A6"/>
        </w:rPr>
        <w:t>Vizient</w:t>
      </w:r>
    </w:p>
    <w:p w14:paraId="2178C392" w14:textId="77777777" w:rsidR="00CB449D" w:rsidRDefault="00CB449D" w:rsidP="00CB449D"/>
    <w:p w14:paraId="30F378A1" w14:textId="1014AC6A"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lastRenderedPageBreak/>
        <w:t>Course reviewer</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4F5A5B99" w14:textId="77777777" w:rsidR="001807A8" w:rsidRDefault="00120DF0" w:rsidP="00CB449D">
      <w:pPr>
        <w:rPr>
          <w:bCs/>
          <w:color w:val="595959" w:themeColor="text1" w:themeTint="A6"/>
        </w:rPr>
      </w:pPr>
      <w:r w:rsidRPr="00120DF0">
        <w:rPr>
          <w:bCs/>
          <w:color w:val="595959" w:themeColor="text1" w:themeTint="A6"/>
        </w:rPr>
        <w:t>Accreditation Director</w:t>
      </w:r>
    </w:p>
    <w:p w14:paraId="1E3DD910" w14:textId="20D61117" w:rsidR="00CB449D" w:rsidRDefault="00120DF0" w:rsidP="00CB449D">
      <w:pPr>
        <w:rPr>
          <w:bCs/>
          <w:color w:val="595959" w:themeColor="text1" w:themeTint="A6"/>
        </w:rPr>
      </w:pPr>
      <w:r w:rsidRPr="00120DF0">
        <w:rPr>
          <w:bCs/>
          <w:color w:val="595959" w:themeColor="text1" w:themeTint="A6"/>
        </w:rPr>
        <w:t>Vizient</w:t>
      </w:r>
    </w:p>
    <w:p w14:paraId="43F8E043" w14:textId="3DC044A1" w:rsidR="006A3A62" w:rsidRDefault="006A3A62" w:rsidP="00CB449D">
      <w:pPr>
        <w:rPr>
          <w:bCs/>
          <w:color w:val="595959" w:themeColor="text1" w:themeTint="A6"/>
        </w:rPr>
      </w:pPr>
    </w:p>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3705945B" w14:textId="77777777" w:rsidR="00824605" w:rsidRPr="00824605" w:rsidRDefault="00824605" w:rsidP="00824605">
      <w:pPr>
        <w:rPr>
          <w:b/>
          <w:color w:val="595959" w:themeColor="text1" w:themeTint="A6"/>
        </w:rPr>
      </w:pPr>
      <w:r w:rsidRPr="00824605">
        <w:rPr>
          <w:b/>
          <w:color w:val="595959" w:themeColor="text1" w:themeTint="A6"/>
        </w:rPr>
        <w:t xml:space="preserve">Robert </w:t>
      </w:r>
      <w:proofErr w:type="spellStart"/>
      <w:r w:rsidRPr="00824605">
        <w:rPr>
          <w:b/>
          <w:color w:val="595959" w:themeColor="text1" w:themeTint="A6"/>
        </w:rPr>
        <w:t>Durkee</w:t>
      </w:r>
      <w:proofErr w:type="spellEnd"/>
      <w:r w:rsidRPr="00824605">
        <w:rPr>
          <w:b/>
          <w:color w:val="595959" w:themeColor="text1" w:themeTint="A6"/>
        </w:rPr>
        <w:t>, MHA, RN, FACHE</w:t>
      </w:r>
      <w:r w:rsidRPr="00824605">
        <w:rPr>
          <w:b/>
          <w:color w:val="595959" w:themeColor="text1" w:themeTint="A6"/>
        </w:rPr>
        <w:tab/>
      </w:r>
    </w:p>
    <w:p w14:paraId="6C1934AF" w14:textId="63AA88DA" w:rsidR="00824605" w:rsidRDefault="00824605" w:rsidP="00824605">
      <w:pPr>
        <w:rPr>
          <w:bCs/>
          <w:color w:val="595959" w:themeColor="text1" w:themeTint="A6"/>
        </w:rPr>
      </w:pPr>
      <w:r w:rsidRPr="00824605">
        <w:rPr>
          <w:bCs/>
          <w:color w:val="595959" w:themeColor="text1" w:themeTint="A6"/>
        </w:rPr>
        <w:t>Sr. Director Accreditation Advisory Services</w:t>
      </w:r>
    </w:p>
    <w:p w14:paraId="20510457" w14:textId="76984F2B" w:rsidR="009C492D" w:rsidRPr="00824605" w:rsidRDefault="009C492D" w:rsidP="00824605">
      <w:pPr>
        <w:rPr>
          <w:bCs/>
          <w:color w:val="595959" w:themeColor="text1" w:themeTint="A6"/>
        </w:rPr>
      </w:pPr>
      <w:r w:rsidRPr="009C492D">
        <w:rPr>
          <w:bCs/>
          <w:color w:val="595959" w:themeColor="text1" w:themeTint="A6"/>
        </w:rPr>
        <w:t>Vizient, Inc.</w:t>
      </w:r>
    </w:p>
    <w:p w14:paraId="1E06FE4F" w14:textId="77777777" w:rsidR="00824605" w:rsidRPr="00824605" w:rsidRDefault="00824605" w:rsidP="00824605">
      <w:pPr>
        <w:rPr>
          <w:b/>
          <w:color w:val="595959" w:themeColor="text1" w:themeTint="A6"/>
        </w:rPr>
      </w:pPr>
    </w:p>
    <w:p w14:paraId="0D56E35C" w14:textId="77777777" w:rsidR="00824605" w:rsidRPr="00824605" w:rsidRDefault="00824605" w:rsidP="00824605">
      <w:pPr>
        <w:rPr>
          <w:b/>
          <w:color w:val="595959" w:themeColor="text1" w:themeTint="A6"/>
        </w:rPr>
      </w:pPr>
      <w:r w:rsidRPr="00824605">
        <w:rPr>
          <w:b/>
          <w:color w:val="595959" w:themeColor="text1" w:themeTint="A6"/>
        </w:rPr>
        <w:t>Robyn Golden, MA, LCSW, ACSW</w:t>
      </w:r>
      <w:r w:rsidRPr="00824605">
        <w:rPr>
          <w:b/>
          <w:color w:val="595959" w:themeColor="text1" w:themeTint="A6"/>
        </w:rPr>
        <w:tab/>
      </w:r>
    </w:p>
    <w:p w14:paraId="595CFEE9" w14:textId="4C2228DE" w:rsidR="00824605" w:rsidRDefault="00824605" w:rsidP="00824605">
      <w:pPr>
        <w:rPr>
          <w:bCs/>
          <w:color w:val="595959" w:themeColor="text1" w:themeTint="A6"/>
        </w:rPr>
      </w:pPr>
      <w:r w:rsidRPr="00824605">
        <w:rPr>
          <w:bCs/>
          <w:color w:val="595959" w:themeColor="text1" w:themeTint="A6"/>
        </w:rPr>
        <w:t>AVP of Social Work and Community Health</w:t>
      </w:r>
    </w:p>
    <w:p w14:paraId="5586BD6A" w14:textId="3EC610CA" w:rsidR="009C492D" w:rsidRPr="00824605" w:rsidRDefault="009C492D" w:rsidP="00824605">
      <w:pPr>
        <w:rPr>
          <w:bCs/>
          <w:color w:val="595959" w:themeColor="text1" w:themeTint="A6"/>
        </w:rPr>
      </w:pPr>
      <w:r w:rsidRPr="009C492D">
        <w:rPr>
          <w:bCs/>
          <w:color w:val="595959" w:themeColor="text1" w:themeTint="A6"/>
        </w:rPr>
        <w:t>Rush University Medical Center</w:t>
      </w:r>
    </w:p>
    <w:p w14:paraId="5FAC1D37" w14:textId="77777777" w:rsidR="00824605" w:rsidRPr="00824605" w:rsidRDefault="00824605" w:rsidP="00824605">
      <w:pPr>
        <w:rPr>
          <w:b/>
          <w:color w:val="595959" w:themeColor="text1" w:themeTint="A6"/>
        </w:rPr>
      </w:pPr>
    </w:p>
    <w:p w14:paraId="68E9A863" w14:textId="77777777" w:rsidR="00824605" w:rsidRPr="00824605" w:rsidRDefault="00824605" w:rsidP="00824605">
      <w:pPr>
        <w:rPr>
          <w:b/>
          <w:color w:val="595959" w:themeColor="text1" w:themeTint="A6"/>
        </w:rPr>
      </w:pPr>
      <w:r w:rsidRPr="00824605">
        <w:rPr>
          <w:b/>
          <w:color w:val="595959" w:themeColor="text1" w:themeTint="A6"/>
        </w:rPr>
        <w:t>Rachel Smith, MBA</w:t>
      </w:r>
      <w:r w:rsidRPr="00824605">
        <w:rPr>
          <w:b/>
          <w:color w:val="595959" w:themeColor="text1" w:themeTint="A6"/>
        </w:rPr>
        <w:tab/>
      </w:r>
    </w:p>
    <w:p w14:paraId="66EDBCE6" w14:textId="26DC665B" w:rsidR="00824605" w:rsidRDefault="00824605" w:rsidP="00824605">
      <w:pPr>
        <w:rPr>
          <w:bCs/>
          <w:color w:val="595959" w:themeColor="text1" w:themeTint="A6"/>
        </w:rPr>
      </w:pPr>
      <w:r w:rsidRPr="00824605">
        <w:rPr>
          <w:bCs/>
          <w:color w:val="595959" w:themeColor="text1" w:themeTint="A6"/>
        </w:rPr>
        <w:t>Program Manager, Social Determinants of Health</w:t>
      </w:r>
    </w:p>
    <w:p w14:paraId="548421FB" w14:textId="0BAEE9EF" w:rsidR="009C492D" w:rsidRPr="00824605" w:rsidRDefault="009C492D" w:rsidP="00824605">
      <w:pPr>
        <w:rPr>
          <w:bCs/>
          <w:color w:val="595959" w:themeColor="text1" w:themeTint="A6"/>
        </w:rPr>
      </w:pPr>
      <w:r w:rsidRPr="009C492D">
        <w:rPr>
          <w:bCs/>
          <w:color w:val="595959" w:themeColor="text1" w:themeTint="A6"/>
        </w:rPr>
        <w:t>Rush University Medical Center</w:t>
      </w:r>
    </w:p>
    <w:sectPr w:rsidR="009C492D" w:rsidRPr="00824605" w:rsidSect="001807A8">
      <w:headerReference w:type="even" r:id="rId35"/>
      <w:headerReference w:type="default" r:id="rId36"/>
      <w:footerReference w:type="default" r:id="rId37"/>
      <w:pgSz w:w="12240" w:h="15840"/>
      <w:pgMar w:top="1620"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3EA09" w14:textId="77777777" w:rsidR="0035407F" w:rsidRDefault="0035407F" w:rsidP="00971D43">
      <w:r>
        <w:separator/>
      </w:r>
    </w:p>
  </w:endnote>
  <w:endnote w:type="continuationSeparator" w:id="0">
    <w:p w14:paraId="0378DE62" w14:textId="77777777" w:rsidR="0035407F" w:rsidRDefault="0035407F"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5F34D144"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8710C0">
      <w:rPr>
        <w:rFonts w:cs="Arial"/>
        <w:b w:val="0"/>
        <w:i w:val="0"/>
        <w:color w:val="696969"/>
        <w:sz w:val="13"/>
        <w:szCs w:val="13"/>
      </w:rPr>
      <w:t>2</w:t>
    </w:r>
    <w:r w:rsidR="00D37D19">
      <w:rPr>
        <w:rFonts w:cs="Arial"/>
        <w:b w:val="0"/>
        <w:i w:val="0"/>
        <w:color w:val="696969"/>
        <w:sz w:val="13"/>
        <w:szCs w:val="13"/>
      </w:rPr>
      <w:t>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9928E" w14:textId="77777777" w:rsidR="0035407F" w:rsidRDefault="0035407F" w:rsidP="00971D43">
      <w:r>
        <w:separator/>
      </w:r>
    </w:p>
  </w:footnote>
  <w:footnote w:type="continuationSeparator" w:id="0">
    <w:p w14:paraId="2818269A" w14:textId="77777777" w:rsidR="0035407F" w:rsidRDefault="0035407F"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6" name="Picture 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656300"/>
    <w:multiLevelType w:val="hybridMultilevel"/>
    <w:tmpl w:val="A48C2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F362A49"/>
    <w:multiLevelType w:val="hybridMultilevel"/>
    <w:tmpl w:val="F9BE8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1"/>
  </w:num>
  <w:num w:numId="5">
    <w:abstractNumId w:val="5"/>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B3C54"/>
    <w:rsid w:val="000F1401"/>
    <w:rsid w:val="00104CA4"/>
    <w:rsid w:val="00120DF0"/>
    <w:rsid w:val="00122743"/>
    <w:rsid w:val="001255F0"/>
    <w:rsid w:val="0013180C"/>
    <w:rsid w:val="00132AA2"/>
    <w:rsid w:val="001331DE"/>
    <w:rsid w:val="00135A0D"/>
    <w:rsid w:val="00141630"/>
    <w:rsid w:val="001449C2"/>
    <w:rsid w:val="00145C63"/>
    <w:rsid w:val="0015087F"/>
    <w:rsid w:val="0015299B"/>
    <w:rsid w:val="001537EB"/>
    <w:rsid w:val="00155E54"/>
    <w:rsid w:val="001621CC"/>
    <w:rsid w:val="00165966"/>
    <w:rsid w:val="001707FD"/>
    <w:rsid w:val="001716CE"/>
    <w:rsid w:val="00175E57"/>
    <w:rsid w:val="001807A8"/>
    <w:rsid w:val="00182E6B"/>
    <w:rsid w:val="00185D37"/>
    <w:rsid w:val="00195815"/>
    <w:rsid w:val="001C3AD4"/>
    <w:rsid w:val="001D2425"/>
    <w:rsid w:val="001D3415"/>
    <w:rsid w:val="001D56DD"/>
    <w:rsid w:val="001F5E4B"/>
    <w:rsid w:val="00200804"/>
    <w:rsid w:val="00200BDE"/>
    <w:rsid w:val="00211BA3"/>
    <w:rsid w:val="00211EFB"/>
    <w:rsid w:val="002210D7"/>
    <w:rsid w:val="00231702"/>
    <w:rsid w:val="00273E1B"/>
    <w:rsid w:val="0027611C"/>
    <w:rsid w:val="00293226"/>
    <w:rsid w:val="0029361D"/>
    <w:rsid w:val="002A28B4"/>
    <w:rsid w:val="002A440F"/>
    <w:rsid w:val="002B3983"/>
    <w:rsid w:val="002C549F"/>
    <w:rsid w:val="002D0D3A"/>
    <w:rsid w:val="002D2FCE"/>
    <w:rsid w:val="002E26E9"/>
    <w:rsid w:val="002E5346"/>
    <w:rsid w:val="00307785"/>
    <w:rsid w:val="00312693"/>
    <w:rsid w:val="00315D23"/>
    <w:rsid w:val="00316BC2"/>
    <w:rsid w:val="003259A5"/>
    <w:rsid w:val="00330B71"/>
    <w:rsid w:val="0033709F"/>
    <w:rsid w:val="003404C7"/>
    <w:rsid w:val="00350D84"/>
    <w:rsid w:val="0035174D"/>
    <w:rsid w:val="003539AF"/>
    <w:rsid w:val="0035407F"/>
    <w:rsid w:val="00374D4B"/>
    <w:rsid w:val="003764AF"/>
    <w:rsid w:val="00380106"/>
    <w:rsid w:val="00395719"/>
    <w:rsid w:val="003A342E"/>
    <w:rsid w:val="003A65B4"/>
    <w:rsid w:val="003B021D"/>
    <w:rsid w:val="003B5D8E"/>
    <w:rsid w:val="003B687F"/>
    <w:rsid w:val="003C51E8"/>
    <w:rsid w:val="003C6062"/>
    <w:rsid w:val="003C6EDB"/>
    <w:rsid w:val="003D583B"/>
    <w:rsid w:val="003E1362"/>
    <w:rsid w:val="003E319D"/>
    <w:rsid w:val="003E4049"/>
    <w:rsid w:val="003E424B"/>
    <w:rsid w:val="003E4A2D"/>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97A08"/>
    <w:rsid w:val="004A294A"/>
    <w:rsid w:val="004A35F8"/>
    <w:rsid w:val="004A5394"/>
    <w:rsid w:val="004A677D"/>
    <w:rsid w:val="004B0F88"/>
    <w:rsid w:val="004B2DC2"/>
    <w:rsid w:val="004B3F48"/>
    <w:rsid w:val="004C3FD4"/>
    <w:rsid w:val="004C5F25"/>
    <w:rsid w:val="004C7923"/>
    <w:rsid w:val="004D66E5"/>
    <w:rsid w:val="005162A4"/>
    <w:rsid w:val="00520393"/>
    <w:rsid w:val="005228D3"/>
    <w:rsid w:val="0053313E"/>
    <w:rsid w:val="005349BB"/>
    <w:rsid w:val="00541FB2"/>
    <w:rsid w:val="00542D16"/>
    <w:rsid w:val="00552F0C"/>
    <w:rsid w:val="0055599E"/>
    <w:rsid w:val="005603C1"/>
    <w:rsid w:val="00560C84"/>
    <w:rsid w:val="00560CD0"/>
    <w:rsid w:val="00563BEA"/>
    <w:rsid w:val="005800D8"/>
    <w:rsid w:val="00586A2D"/>
    <w:rsid w:val="00586A82"/>
    <w:rsid w:val="00587434"/>
    <w:rsid w:val="0059060D"/>
    <w:rsid w:val="00592B90"/>
    <w:rsid w:val="005A78EF"/>
    <w:rsid w:val="005C3633"/>
    <w:rsid w:val="005C5387"/>
    <w:rsid w:val="005E688C"/>
    <w:rsid w:val="005F37E5"/>
    <w:rsid w:val="005F3EA9"/>
    <w:rsid w:val="005F53FC"/>
    <w:rsid w:val="005F7196"/>
    <w:rsid w:val="00606E00"/>
    <w:rsid w:val="00607C19"/>
    <w:rsid w:val="00612814"/>
    <w:rsid w:val="0063036E"/>
    <w:rsid w:val="00636E51"/>
    <w:rsid w:val="00642B45"/>
    <w:rsid w:val="00654283"/>
    <w:rsid w:val="006775CF"/>
    <w:rsid w:val="00694A08"/>
    <w:rsid w:val="006A3A62"/>
    <w:rsid w:val="006A6544"/>
    <w:rsid w:val="006B43B7"/>
    <w:rsid w:val="006B6BF5"/>
    <w:rsid w:val="006B7975"/>
    <w:rsid w:val="006C2361"/>
    <w:rsid w:val="006E3F56"/>
    <w:rsid w:val="006F020F"/>
    <w:rsid w:val="006F1E6D"/>
    <w:rsid w:val="006F2674"/>
    <w:rsid w:val="00707853"/>
    <w:rsid w:val="007137AE"/>
    <w:rsid w:val="00714301"/>
    <w:rsid w:val="00715300"/>
    <w:rsid w:val="007158FC"/>
    <w:rsid w:val="00723601"/>
    <w:rsid w:val="00743621"/>
    <w:rsid w:val="00745310"/>
    <w:rsid w:val="007461D1"/>
    <w:rsid w:val="00751A26"/>
    <w:rsid w:val="00756986"/>
    <w:rsid w:val="00775D79"/>
    <w:rsid w:val="007910DA"/>
    <w:rsid w:val="0079149D"/>
    <w:rsid w:val="007C217E"/>
    <w:rsid w:val="007C2570"/>
    <w:rsid w:val="007C6E08"/>
    <w:rsid w:val="007D473D"/>
    <w:rsid w:val="007E0EC2"/>
    <w:rsid w:val="007E45DA"/>
    <w:rsid w:val="007F2200"/>
    <w:rsid w:val="007F2F51"/>
    <w:rsid w:val="007F42A3"/>
    <w:rsid w:val="007F7B52"/>
    <w:rsid w:val="00806B89"/>
    <w:rsid w:val="00815BAC"/>
    <w:rsid w:val="00824605"/>
    <w:rsid w:val="00825C14"/>
    <w:rsid w:val="00826763"/>
    <w:rsid w:val="00827FB3"/>
    <w:rsid w:val="008323D6"/>
    <w:rsid w:val="00832E17"/>
    <w:rsid w:val="00834830"/>
    <w:rsid w:val="00844482"/>
    <w:rsid w:val="00851FDB"/>
    <w:rsid w:val="008710C0"/>
    <w:rsid w:val="008730EB"/>
    <w:rsid w:val="00880598"/>
    <w:rsid w:val="00883C3E"/>
    <w:rsid w:val="008939B0"/>
    <w:rsid w:val="008A32F5"/>
    <w:rsid w:val="008B127D"/>
    <w:rsid w:val="008B224A"/>
    <w:rsid w:val="008C5518"/>
    <w:rsid w:val="008D1039"/>
    <w:rsid w:val="008E0092"/>
    <w:rsid w:val="008F0EC4"/>
    <w:rsid w:val="009225E4"/>
    <w:rsid w:val="00926C1F"/>
    <w:rsid w:val="00931508"/>
    <w:rsid w:val="009322F6"/>
    <w:rsid w:val="00952F89"/>
    <w:rsid w:val="0095353D"/>
    <w:rsid w:val="009620BA"/>
    <w:rsid w:val="00963CDE"/>
    <w:rsid w:val="00967777"/>
    <w:rsid w:val="00971D43"/>
    <w:rsid w:val="00980A48"/>
    <w:rsid w:val="00987B49"/>
    <w:rsid w:val="009A2531"/>
    <w:rsid w:val="009A27BF"/>
    <w:rsid w:val="009A7E1B"/>
    <w:rsid w:val="009A7E9D"/>
    <w:rsid w:val="009B243C"/>
    <w:rsid w:val="009B2BA5"/>
    <w:rsid w:val="009B6D1A"/>
    <w:rsid w:val="009C492D"/>
    <w:rsid w:val="009D4020"/>
    <w:rsid w:val="009F4A49"/>
    <w:rsid w:val="00A00028"/>
    <w:rsid w:val="00A26322"/>
    <w:rsid w:val="00A30FA5"/>
    <w:rsid w:val="00A457A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48DB"/>
    <w:rsid w:val="00AD6E51"/>
    <w:rsid w:val="00AE5182"/>
    <w:rsid w:val="00AF32FC"/>
    <w:rsid w:val="00AF364E"/>
    <w:rsid w:val="00AF3AF2"/>
    <w:rsid w:val="00AF44C9"/>
    <w:rsid w:val="00B04281"/>
    <w:rsid w:val="00B1796A"/>
    <w:rsid w:val="00B213B6"/>
    <w:rsid w:val="00B3199E"/>
    <w:rsid w:val="00B37CAD"/>
    <w:rsid w:val="00B47B76"/>
    <w:rsid w:val="00B52641"/>
    <w:rsid w:val="00B640EE"/>
    <w:rsid w:val="00B65C10"/>
    <w:rsid w:val="00B65EAB"/>
    <w:rsid w:val="00B75EF3"/>
    <w:rsid w:val="00B7767D"/>
    <w:rsid w:val="00B82B14"/>
    <w:rsid w:val="00B82EE5"/>
    <w:rsid w:val="00B914EC"/>
    <w:rsid w:val="00BA2D73"/>
    <w:rsid w:val="00BA55C0"/>
    <w:rsid w:val="00BA6CBF"/>
    <w:rsid w:val="00BB491D"/>
    <w:rsid w:val="00BB6CB3"/>
    <w:rsid w:val="00BB6F5C"/>
    <w:rsid w:val="00BB7234"/>
    <w:rsid w:val="00BC037D"/>
    <w:rsid w:val="00BC3377"/>
    <w:rsid w:val="00BC3FDA"/>
    <w:rsid w:val="00BD39BC"/>
    <w:rsid w:val="00BE6400"/>
    <w:rsid w:val="00BF5337"/>
    <w:rsid w:val="00C01E22"/>
    <w:rsid w:val="00C04534"/>
    <w:rsid w:val="00C05F92"/>
    <w:rsid w:val="00C205E3"/>
    <w:rsid w:val="00C36F35"/>
    <w:rsid w:val="00C370B8"/>
    <w:rsid w:val="00C406F6"/>
    <w:rsid w:val="00C419FD"/>
    <w:rsid w:val="00C472DE"/>
    <w:rsid w:val="00C55AA4"/>
    <w:rsid w:val="00C62B0B"/>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E480A"/>
    <w:rsid w:val="00CF2699"/>
    <w:rsid w:val="00CF5730"/>
    <w:rsid w:val="00D04BFD"/>
    <w:rsid w:val="00D1210E"/>
    <w:rsid w:val="00D12B45"/>
    <w:rsid w:val="00D12DA9"/>
    <w:rsid w:val="00D13F13"/>
    <w:rsid w:val="00D14C65"/>
    <w:rsid w:val="00D2267A"/>
    <w:rsid w:val="00D35964"/>
    <w:rsid w:val="00D3796A"/>
    <w:rsid w:val="00D37D19"/>
    <w:rsid w:val="00D45CFF"/>
    <w:rsid w:val="00D46507"/>
    <w:rsid w:val="00D531EC"/>
    <w:rsid w:val="00D53AD4"/>
    <w:rsid w:val="00D55902"/>
    <w:rsid w:val="00D6051F"/>
    <w:rsid w:val="00D60D0D"/>
    <w:rsid w:val="00D7486A"/>
    <w:rsid w:val="00D97E07"/>
    <w:rsid w:val="00DA6BD0"/>
    <w:rsid w:val="00DB507E"/>
    <w:rsid w:val="00DC09A4"/>
    <w:rsid w:val="00DC41E1"/>
    <w:rsid w:val="00DC7F32"/>
    <w:rsid w:val="00DE18AA"/>
    <w:rsid w:val="00DE25FE"/>
    <w:rsid w:val="00DE3426"/>
    <w:rsid w:val="00DF65D5"/>
    <w:rsid w:val="00E10DDF"/>
    <w:rsid w:val="00E435CD"/>
    <w:rsid w:val="00E447D2"/>
    <w:rsid w:val="00E47D10"/>
    <w:rsid w:val="00E50346"/>
    <w:rsid w:val="00E53145"/>
    <w:rsid w:val="00E609BA"/>
    <w:rsid w:val="00E63522"/>
    <w:rsid w:val="00E63D33"/>
    <w:rsid w:val="00E64E1E"/>
    <w:rsid w:val="00E6655D"/>
    <w:rsid w:val="00E8670F"/>
    <w:rsid w:val="00EA0EB6"/>
    <w:rsid w:val="00EA13B8"/>
    <w:rsid w:val="00EC0481"/>
    <w:rsid w:val="00ED02B6"/>
    <w:rsid w:val="00ED0769"/>
    <w:rsid w:val="00ED457B"/>
    <w:rsid w:val="00EF51E1"/>
    <w:rsid w:val="00F146F1"/>
    <w:rsid w:val="00F20160"/>
    <w:rsid w:val="00F206F3"/>
    <w:rsid w:val="00F23794"/>
    <w:rsid w:val="00F25A30"/>
    <w:rsid w:val="00F40406"/>
    <w:rsid w:val="00F40D33"/>
    <w:rsid w:val="00F4230E"/>
    <w:rsid w:val="00F45D18"/>
    <w:rsid w:val="00F47F98"/>
    <w:rsid w:val="00F52050"/>
    <w:rsid w:val="00F63FFC"/>
    <w:rsid w:val="00F739D0"/>
    <w:rsid w:val="00F748D1"/>
    <w:rsid w:val="00F85FA6"/>
    <w:rsid w:val="00F93C8D"/>
    <w:rsid w:val="00FA36E4"/>
    <w:rsid w:val="00FB393D"/>
    <w:rsid w:val="00FB3AA9"/>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1590">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0.xml><?xml version="1.0" encoding="utf-8"?>
<SourceDataModel Name="Computed" TargetDataSourceId="87651697-ca1f-4d80-9f69-bb743e325714"/>
</file>

<file path=customXml/item1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AllMetadata/>
</file>

<file path=customXml/item1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DataSourceInfo>
  <Id>00b80028-d226-4a39-9a19-6787589aad19</Id>
  <MajorVersion>0</MajorVersion>
  <MinorVersion>1</MinorVersion>
  <DataSourceType>System</DataSourceType>
  <Name>System</Name>
  <Description/>
  <Filter/>
  <DataFields/>
</DataSourceInfo>
</file>

<file path=customXml/item16.xml><?xml version="1.0" encoding="utf-8"?>
<SourceDataModel Name="AD_HOC" TargetDataSourceId="80be7e5f-6e71-448c-9228-23264555308c"/>
</file>

<file path=customXml/item1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8.xml><?xml version="1.0" encoding="utf-8"?>
<AllWordPDs>
</AllWordPDs>
</file>

<file path=customXml/item1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AllExternalAdhocVariableMappings/>
</file>

<file path=customXml/item2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mso-contentType ?>
<SharedContentType xmlns="Microsoft.SharePoint.Taxonomy.ContentTypeSync" SourceId="c9bec5de-3132-4daf-ae55-1613447ae162" ContentTypeId="0x0101003892C1470B32FA4ABADA805F9A36FDE40106" PreviousValue="false"/>
</file>

<file path=customXml/item22.xml><?xml version="1.0" encoding="utf-8"?>
<DataSourceInfo>
  <Id>87651697-ca1f-4d80-9f69-bb743e325714</Id>
  <MajorVersion>0</MajorVersion>
  <MinorVersion>1</MinorVersion>
  <DataSourceType>Expression</DataSourceType>
  <Name>Computed</Name>
  <Description/>
  <Filter/>
  <DataFields/>
</DataSourceInfo>
</file>

<file path=customXml/item2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4.xml><?xml version="1.0" encoding="utf-8"?>
<DataSourceInfo>
  <Id>80be7e5f-6e71-448c-9228-23264555308c</Id>
  <MajorVersion>0</MajorVersion>
  <MinorVersion>1</MinorVersion>
  <DataSourceType>Ad_Hoc</DataSourceType>
  <Name>AD_HOC</Name>
  <Description/>
  <Filter/>
  <DataFields/>
</DataSourceInfo>
</file>

<file path=customXml/item2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VariableUsageMapping/>
</file>

<file path=customXml/item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VariableListDefinition name="AD_HOC" displayName="AD_HOC" id="9426ea6f-1b24-4683-bca3-85d71f6375fd" isdomainofvalue="False" dataSourceId="80be7e5f-6e71-448c-9228-23264555308c"/>
</file>

<file path=customXml/item5.xml><?xml version="1.0" encoding="utf-8"?>
<VariableListDefinition name="System" displayName="System" id="dc9731b4-d0d2-4ed5-b20d-434d69de1706" isdomainofvalue="False" dataSourceId="00b80028-d226-4a39-9a19-6787589aad19"/>
</file>

<file path=customXml/item6.xml><?xml version="1.0" encoding="utf-8"?>
<DocPartTree/>
</file>

<file path=customXml/item7.xml><?xml version="1.0" encoding="utf-8"?>
<VariableListDefinition name="Computed" displayName="Computed" id="69155e26-4760-488b-ab4c-bb15b0f8b2a2" isdomainofvalue="False" dataSourceId="87651697-ca1f-4d80-9f69-bb743e325714"/>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SourceDataModel Name="System" TargetDataSourceId="00b80028-d226-4a39-9a19-6787589aad19"/>
</file>

<file path=customXml/itemProps1.xml><?xml version="1.0" encoding="utf-8"?>
<ds:datastoreItem xmlns:ds="http://schemas.openxmlformats.org/officeDocument/2006/customXml" ds:itemID="{0510B9D0-C027-45D1-B797-FA865004CBBF}">
  <ds:schemaRefs/>
</ds:datastoreItem>
</file>

<file path=customXml/itemProps10.xml><?xml version="1.0" encoding="utf-8"?>
<ds:datastoreItem xmlns:ds="http://schemas.openxmlformats.org/officeDocument/2006/customXml" ds:itemID="{4C134B16-2CC0-4F00-BAB8-0BCCEF3E9F16}">
  <ds:schemaRefs/>
</ds:datastoreItem>
</file>

<file path=customXml/itemProps11.xml><?xml version="1.0" encoding="utf-8"?>
<ds:datastoreItem xmlns:ds="http://schemas.openxmlformats.org/officeDocument/2006/customXml" ds:itemID="{0D4A98D7-A056-4A12-A949-9E2EE5A35FE4}">
  <ds:schemaRefs/>
</ds:datastoreItem>
</file>

<file path=customXml/itemProps12.xml><?xml version="1.0" encoding="utf-8"?>
<ds:datastoreItem xmlns:ds="http://schemas.openxmlformats.org/officeDocument/2006/customXml" ds:itemID="{A613EE9C-F5E0-4282-839C-53FE8976D615}">
  <ds:schemaRefs/>
</ds:datastoreItem>
</file>

<file path=customXml/itemProps13.xml><?xml version="1.0" encoding="utf-8"?>
<ds:datastoreItem xmlns:ds="http://schemas.openxmlformats.org/officeDocument/2006/customXml" ds:itemID="{BDDC9A50-D520-4DBB-861E-17850ECDD206}">
  <ds:schemaRefs/>
</ds:datastoreItem>
</file>

<file path=customXml/itemProps1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5.xml><?xml version="1.0" encoding="utf-8"?>
<ds:datastoreItem xmlns:ds="http://schemas.openxmlformats.org/officeDocument/2006/customXml" ds:itemID="{7CA12843-4DEB-4A4D-9869-29F66BB28D05}">
  <ds:schemaRefs/>
</ds:datastoreItem>
</file>

<file path=customXml/itemProps16.xml><?xml version="1.0" encoding="utf-8"?>
<ds:datastoreItem xmlns:ds="http://schemas.openxmlformats.org/officeDocument/2006/customXml" ds:itemID="{D44D0B5A-EC6D-4AEA-A833-02344E0C6DB2}">
  <ds:schemaRefs/>
</ds:datastoreItem>
</file>

<file path=customXml/itemProps17.xml><?xml version="1.0" encoding="utf-8"?>
<ds:datastoreItem xmlns:ds="http://schemas.openxmlformats.org/officeDocument/2006/customXml" ds:itemID="{C4AEAB29-4929-45AF-A192-84C4D708764D}">
  <ds:schemaRefs/>
</ds:datastoreItem>
</file>

<file path=customXml/itemProps18.xml><?xml version="1.0" encoding="utf-8"?>
<ds:datastoreItem xmlns:ds="http://schemas.openxmlformats.org/officeDocument/2006/customXml" ds:itemID="{78E85137-610F-4DE4-A961-7F7A1DA29F2D}">
  <ds:schemaRefs/>
</ds:datastoreItem>
</file>

<file path=customXml/itemProps19.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xml><?xml version="1.0" encoding="utf-8"?>
<ds:datastoreItem xmlns:ds="http://schemas.openxmlformats.org/officeDocument/2006/customXml" ds:itemID="{7B773B23-CD27-407C-8EF7-714316C2ACF2}">
  <ds:schemaRefs/>
</ds:datastoreItem>
</file>

<file path=customXml/itemProps20.xml><?xml version="1.0" encoding="utf-8"?>
<ds:datastoreItem xmlns:ds="http://schemas.openxmlformats.org/officeDocument/2006/customXml" ds:itemID="{DE544662-F77F-4442-B53C-A34A18686309}">
  <ds:schemaRefs/>
</ds:datastoreItem>
</file>

<file path=customXml/itemProps2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2.xml><?xml version="1.0" encoding="utf-8"?>
<ds:datastoreItem xmlns:ds="http://schemas.openxmlformats.org/officeDocument/2006/customXml" ds:itemID="{83B1EF68-4D55-4397-AF73-D916BC2254F0}">
  <ds:schemaRefs/>
</ds:datastoreItem>
</file>

<file path=customXml/itemProps23.xml><?xml version="1.0" encoding="utf-8"?>
<ds:datastoreItem xmlns:ds="http://schemas.openxmlformats.org/officeDocument/2006/customXml" ds:itemID="{5B401B9D-B553-4B56-A34A-971673CC9681}">
  <ds:schemaRefs/>
</ds:datastoreItem>
</file>

<file path=customXml/itemProps24.xml><?xml version="1.0" encoding="utf-8"?>
<ds:datastoreItem xmlns:ds="http://schemas.openxmlformats.org/officeDocument/2006/customXml" ds:itemID="{D4628565-9CB4-4F10-AA9C-1309D57A874A}">
  <ds:schemaRefs/>
</ds:datastoreItem>
</file>

<file path=customXml/itemProps25.xml><?xml version="1.0" encoding="utf-8"?>
<ds:datastoreItem xmlns:ds="http://schemas.openxmlformats.org/officeDocument/2006/customXml" ds:itemID="{BEAFDBBE-0F51-4017-B707-8386C7FBABFD}">
  <ds:schemaRefs/>
</ds:datastoreItem>
</file>

<file path=customXml/itemProps2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7.xml><?xml version="1.0" encoding="utf-8"?>
<ds:datastoreItem xmlns:ds="http://schemas.openxmlformats.org/officeDocument/2006/customXml" ds:itemID="{E714D73B-064F-4FC2-AD89-143579607756}">
  <ds:schemaRefs/>
</ds:datastoreItem>
</file>

<file path=customXml/itemProps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690A50-E3B4-44F5-A4C5-75EEC88CF4EC}">
  <ds:schemaRefs/>
</ds:datastoreItem>
</file>

<file path=customXml/itemProps5.xml><?xml version="1.0" encoding="utf-8"?>
<ds:datastoreItem xmlns:ds="http://schemas.openxmlformats.org/officeDocument/2006/customXml" ds:itemID="{80CE4447-D1BD-469E-BD8B-B31A4C9A896F}">
  <ds:schemaRefs/>
</ds:datastoreItem>
</file>

<file path=customXml/itemProps6.xml><?xml version="1.0" encoding="utf-8"?>
<ds:datastoreItem xmlns:ds="http://schemas.openxmlformats.org/officeDocument/2006/customXml" ds:itemID="{54E4ECD0-5730-4CBC-B5C8-CDD180BD053A}">
  <ds:schemaRefs/>
</ds:datastoreItem>
</file>

<file path=customXml/itemProps7.xml><?xml version="1.0" encoding="utf-8"?>
<ds:datastoreItem xmlns:ds="http://schemas.openxmlformats.org/officeDocument/2006/customXml" ds:itemID="{37871AC4-84F1-4DCF-9181-89FBC406BA26}">
  <ds:schemaRefs/>
</ds:datastoreItem>
</file>

<file path=customXml/itemProps8.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9.xml><?xml version="1.0" encoding="utf-8"?>
<ds:datastoreItem xmlns:ds="http://schemas.openxmlformats.org/officeDocument/2006/customXml" ds:itemID="{E0C162D0-F7BA-4089-AC31-880761F0BD6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268</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43</cp:revision>
  <cp:lastPrinted>2015-12-22T16:01:00Z</cp:lastPrinted>
  <dcterms:created xsi:type="dcterms:W3CDTF">2020-09-22T19:00:00Z</dcterms:created>
  <dcterms:modified xsi:type="dcterms:W3CDTF">2021-07-22T14:35:00Z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