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2E098C96" w14:textId="77777777" w:rsidR="00E529B5" w:rsidRDefault="00E529B5" w:rsidP="004A294A">
      <w:pPr>
        <w:pStyle w:val="BodyText1"/>
        <w:rPr>
          <w:rFonts w:eastAsiaTheme="majorEastAsia" w:cstheme="majorBidi"/>
          <w:b/>
          <w:bCs/>
          <w:color w:val="01ADAB" w:themeColor="accent4"/>
          <w:sz w:val="28"/>
          <w:szCs w:val="28"/>
        </w:rPr>
      </w:pPr>
      <w:r w:rsidRPr="00E529B5">
        <w:rPr>
          <w:rFonts w:eastAsiaTheme="majorEastAsia" w:cstheme="majorBidi"/>
          <w:b/>
          <w:bCs/>
          <w:color w:val="01ADAB" w:themeColor="accent4"/>
          <w:sz w:val="28"/>
          <w:szCs w:val="28"/>
        </w:rPr>
        <w:t>Vizient/AACN Nurse Residency Program Coordinator Call - Health Equity</w:t>
      </w:r>
    </w:p>
    <w:p w14:paraId="5A422A0F" w14:textId="77777777" w:rsidR="00E529B5" w:rsidRDefault="00E529B5" w:rsidP="004A294A">
      <w:pPr>
        <w:pStyle w:val="BodyText1"/>
        <w:rPr>
          <w:rFonts w:eastAsiaTheme="majorEastAsia" w:cstheme="majorBidi"/>
          <w:b/>
          <w:bCs/>
          <w:color w:val="01ADAB" w:themeColor="accent4"/>
          <w:sz w:val="28"/>
          <w:szCs w:val="28"/>
        </w:rPr>
      </w:pPr>
    </w:p>
    <w:p w14:paraId="0D0DC3CD" w14:textId="4F3C66DF"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529B5">
        <w:rPr>
          <w:color w:val="595959" w:themeColor="text1" w:themeTint="A6"/>
        </w:rPr>
        <w:t>July 22</w:t>
      </w:r>
      <w:r w:rsidR="005C2D31">
        <w:rPr>
          <w:color w:val="595959" w:themeColor="text1" w:themeTint="A6"/>
        </w:rPr>
        <w:t>, 2021</w:t>
      </w:r>
    </w:p>
    <w:p w14:paraId="641D3E3A" w14:textId="0BC7AF4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5A5EBD" w:rsidRPr="005A5EBD">
        <w:rPr>
          <w:color w:val="595959" w:themeColor="text1" w:themeTint="A6"/>
        </w:rPr>
        <w:t>Meg Ingram, MSN, RN</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546800AC"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983CD98"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529B5">
        <w:rPr>
          <w:rFonts w:cs="Arial"/>
          <w:b/>
          <w:color w:val="595959" w:themeColor="text1" w:themeTint="A6"/>
          <w:szCs w:val="20"/>
        </w:rPr>
        <w:t>September 5, 2021</w:t>
      </w:r>
      <w:r w:rsidR="00BE7633">
        <w:rPr>
          <w:rFonts w:cs="Arial"/>
          <w:b/>
          <w:color w:val="595959" w:themeColor="text1" w:themeTint="A6"/>
          <w:szCs w:val="20"/>
        </w:rPr>
        <w:t>.</w:t>
      </w:r>
    </w:p>
    <w:p w14:paraId="03A41A56" w14:textId="6E0810C3"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A5EBD">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CD0DFD5" w14:textId="77777777" w:rsidR="00E529B5" w:rsidRPr="00E529B5" w:rsidRDefault="00E529B5" w:rsidP="00E529B5">
      <w:pPr>
        <w:pStyle w:val="ListParagraph"/>
        <w:numPr>
          <w:ilvl w:val="0"/>
          <w:numId w:val="49"/>
        </w:numPr>
        <w:rPr>
          <w:rFonts w:eastAsia="Calibri" w:cs="Arial"/>
          <w:color w:val="595959" w:themeColor="text1" w:themeTint="A6"/>
          <w:szCs w:val="20"/>
        </w:rPr>
      </w:pPr>
      <w:r w:rsidRPr="00E529B5">
        <w:rPr>
          <w:rFonts w:eastAsia="Calibri" w:cs="Arial"/>
          <w:color w:val="595959" w:themeColor="text1" w:themeTint="A6"/>
          <w:szCs w:val="20"/>
        </w:rPr>
        <w:t>Discuss health disparities and their impact on patient outcomes.</w:t>
      </w:r>
    </w:p>
    <w:p w14:paraId="4427A1B4" w14:textId="77777777" w:rsidR="00E529B5" w:rsidRPr="00E529B5" w:rsidRDefault="00E529B5" w:rsidP="00E529B5">
      <w:pPr>
        <w:pStyle w:val="ListParagraph"/>
        <w:numPr>
          <w:ilvl w:val="0"/>
          <w:numId w:val="49"/>
        </w:numPr>
        <w:rPr>
          <w:rFonts w:eastAsia="Calibri" w:cs="Arial"/>
          <w:color w:val="595959" w:themeColor="text1" w:themeTint="A6"/>
          <w:szCs w:val="20"/>
        </w:rPr>
      </w:pPr>
      <w:r w:rsidRPr="00E529B5">
        <w:rPr>
          <w:rFonts w:eastAsia="Calibri" w:cs="Arial"/>
          <w:color w:val="595959" w:themeColor="text1" w:themeTint="A6"/>
          <w:szCs w:val="20"/>
        </w:rPr>
        <w:t>Identify nursing actions to promote health equity.</w:t>
      </w:r>
    </w:p>
    <w:p w14:paraId="17079211" w14:textId="77777777" w:rsidR="005A5EBD" w:rsidRPr="005A5EBD" w:rsidRDefault="005A5EBD" w:rsidP="005A5EBD"/>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141538C7" w14:textId="77777777" w:rsidR="00E529B5" w:rsidRDefault="00E529B5"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35DFD95" w14:textId="77777777" w:rsidR="00E529B5" w:rsidRDefault="00E529B5"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0D2FF1DA"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lastRenderedPageBreak/>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01217626" w14:textId="79E1D2DB" w:rsidR="00DD68D3" w:rsidRDefault="00CB449D" w:rsidP="005A5EB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6763226D" w14:textId="612CAE00" w:rsidR="005A5EBD" w:rsidRDefault="005A5EBD" w:rsidP="005A5EBD">
      <w:pPr>
        <w:spacing w:before="120"/>
        <w:rPr>
          <w:rFonts w:cs="Arial"/>
          <w:bCs/>
          <w:color w:val="595959" w:themeColor="text1" w:themeTint="A6"/>
          <w:szCs w:val="20"/>
        </w:rPr>
      </w:pPr>
    </w:p>
    <w:p w14:paraId="1F4E3A51" w14:textId="77777777" w:rsidR="005A5EBD" w:rsidRPr="005A5EBD" w:rsidRDefault="005A5EBD" w:rsidP="005A5EBD">
      <w:pPr>
        <w:spacing w:before="120"/>
        <w:contextualSpacing/>
        <w:rPr>
          <w:rFonts w:cs="Arial"/>
          <w:b/>
          <w:color w:val="595959" w:themeColor="text1" w:themeTint="A6"/>
          <w:szCs w:val="20"/>
        </w:rPr>
      </w:pPr>
      <w:r w:rsidRPr="005A5EBD">
        <w:rPr>
          <w:rFonts w:cs="Arial"/>
          <w:b/>
          <w:color w:val="595959" w:themeColor="text1" w:themeTint="A6"/>
          <w:szCs w:val="20"/>
        </w:rPr>
        <w:t>Planning committee members</w:t>
      </w:r>
    </w:p>
    <w:p w14:paraId="171FF32B" w14:textId="77777777" w:rsidR="005A5EBD" w:rsidRPr="005A5EBD" w:rsidRDefault="005A5EBD" w:rsidP="005A5EBD">
      <w:pPr>
        <w:spacing w:before="120"/>
        <w:contextualSpacing/>
        <w:rPr>
          <w:rFonts w:cs="Arial"/>
          <w:bCs/>
          <w:color w:val="595959" w:themeColor="text1" w:themeTint="A6"/>
          <w:szCs w:val="20"/>
        </w:rPr>
      </w:pPr>
    </w:p>
    <w:p w14:paraId="3FC085DF"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Meg Ingram, MSN, RN</w:t>
      </w:r>
    </w:p>
    <w:p w14:paraId="57DCA04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45FD2BE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1C89A5D8" w14:textId="77777777" w:rsidR="005A5EBD" w:rsidRPr="005A5EBD" w:rsidRDefault="005A5EBD" w:rsidP="005A5EBD">
      <w:pPr>
        <w:spacing w:before="120"/>
        <w:rPr>
          <w:rFonts w:cs="Arial"/>
          <w:b/>
          <w:bCs/>
          <w:color w:val="01ADAB"/>
          <w:sz w:val="24"/>
        </w:rPr>
      </w:pPr>
    </w:p>
    <w:p w14:paraId="67AC050A"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Brooke McCarron</w:t>
      </w:r>
    </w:p>
    <w:p w14:paraId="4D4A4BF7"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Sr. Member Support Specialist</w:t>
      </w:r>
    </w:p>
    <w:p w14:paraId="36511BD2"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0A52001" w14:textId="77777777" w:rsidR="005A5EBD" w:rsidRPr="005A5EBD" w:rsidRDefault="005A5EBD" w:rsidP="005A5EBD">
      <w:pPr>
        <w:spacing w:before="120"/>
        <w:contextualSpacing/>
        <w:rPr>
          <w:rFonts w:cs="Arial"/>
          <w:bCs/>
          <w:color w:val="595959" w:themeColor="text1" w:themeTint="A6"/>
          <w:szCs w:val="20"/>
        </w:rPr>
      </w:pPr>
    </w:p>
    <w:p w14:paraId="39C9A29A"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Angela Renkema, MPH, BSN, RN, NPD-BC, RN-BC, CPH</w:t>
      </w:r>
    </w:p>
    <w:p w14:paraId="076FB86E"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 Director</w:t>
      </w:r>
    </w:p>
    <w:p w14:paraId="6402F63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0AC031A" w14:textId="77777777" w:rsidR="005A5EBD" w:rsidRPr="005A5EBD" w:rsidRDefault="005A5EBD" w:rsidP="005A5EBD">
      <w:pPr>
        <w:spacing w:before="120"/>
        <w:contextualSpacing/>
        <w:rPr>
          <w:rFonts w:cs="Arial"/>
          <w:bCs/>
          <w:color w:val="595959" w:themeColor="text1" w:themeTint="A6"/>
          <w:szCs w:val="20"/>
        </w:rPr>
      </w:pPr>
    </w:p>
    <w:p w14:paraId="41FFF0F6"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Evy Olson, MSN, MBA, RN</w:t>
      </w:r>
    </w:p>
    <w:p w14:paraId="12CBD228"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AVP, Nursing Programs</w:t>
      </w:r>
    </w:p>
    <w:p w14:paraId="3049F245"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1FDFFB37" w14:textId="77777777" w:rsidR="005A5EBD" w:rsidRPr="005A5EBD" w:rsidRDefault="005A5EBD" w:rsidP="005A5EBD">
      <w:pPr>
        <w:spacing w:before="120"/>
        <w:contextualSpacing/>
        <w:rPr>
          <w:rFonts w:cs="Arial"/>
          <w:bCs/>
          <w:color w:val="595959" w:themeColor="text1" w:themeTint="A6"/>
          <w:szCs w:val="20"/>
        </w:rPr>
      </w:pPr>
    </w:p>
    <w:p w14:paraId="6EB51EA8"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Megan Buckley</w:t>
      </w:r>
    </w:p>
    <w:p w14:paraId="3565FD48"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Program Manager, Nurse Residency Program</w:t>
      </w:r>
    </w:p>
    <w:p w14:paraId="24B27C83"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E5F80C2"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 xml:space="preserve"> </w:t>
      </w:r>
    </w:p>
    <w:p w14:paraId="60DB842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Shannon Hale, MHA, RN, CPHQ</w:t>
      </w:r>
    </w:p>
    <w:p w14:paraId="6069480C"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41FDCE93"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40EAAB8E" w14:textId="77777777" w:rsidR="005A5EBD" w:rsidRPr="005A5EBD" w:rsidRDefault="005A5EBD" w:rsidP="005A5EBD">
      <w:pPr>
        <w:spacing w:before="120"/>
        <w:contextualSpacing/>
        <w:rPr>
          <w:rFonts w:cs="Arial"/>
          <w:bCs/>
          <w:color w:val="595959" w:themeColor="text1" w:themeTint="A6"/>
          <w:szCs w:val="20"/>
        </w:rPr>
      </w:pPr>
    </w:p>
    <w:p w14:paraId="05C42B60" w14:textId="77777777" w:rsidR="005A5EBD" w:rsidRPr="005A5EBD" w:rsidRDefault="005A5EBD" w:rsidP="005A5EBD">
      <w:pPr>
        <w:spacing w:before="120"/>
        <w:contextualSpacing/>
        <w:rPr>
          <w:rFonts w:cs="Arial"/>
          <w:b/>
          <w:color w:val="595959" w:themeColor="text1" w:themeTint="A6"/>
          <w:szCs w:val="20"/>
        </w:rPr>
      </w:pPr>
      <w:r w:rsidRPr="005A5EBD">
        <w:rPr>
          <w:rFonts w:cs="Arial"/>
          <w:b/>
          <w:color w:val="595959" w:themeColor="text1" w:themeTint="A6"/>
          <w:szCs w:val="20"/>
        </w:rPr>
        <w:t>Course reviewer</w:t>
      </w:r>
    </w:p>
    <w:p w14:paraId="51C0AB9C" w14:textId="77777777" w:rsidR="005A5EBD" w:rsidRPr="005A5EBD" w:rsidRDefault="005A5EBD" w:rsidP="005A5EBD">
      <w:pPr>
        <w:spacing w:before="120"/>
        <w:contextualSpacing/>
        <w:rPr>
          <w:rFonts w:cs="Arial"/>
          <w:bCs/>
          <w:color w:val="595959" w:themeColor="text1" w:themeTint="A6"/>
          <w:szCs w:val="20"/>
        </w:rPr>
      </w:pPr>
    </w:p>
    <w:p w14:paraId="6784602D"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Meg Ingram, MSN, RN</w:t>
      </w:r>
    </w:p>
    <w:p w14:paraId="5C6A9CC0"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 approved nurse planner</w:t>
      </w:r>
    </w:p>
    <w:p w14:paraId="010C5C01"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5232353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B2FF77D" w14:textId="77777777" w:rsidR="005A5EBD" w:rsidRPr="005A5EBD" w:rsidRDefault="005A5EBD" w:rsidP="005A5EBD">
      <w:pPr>
        <w:spacing w:before="120"/>
        <w:contextualSpacing/>
        <w:rPr>
          <w:rFonts w:cs="Arial"/>
          <w:bCs/>
          <w:color w:val="595959" w:themeColor="text1" w:themeTint="A6"/>
          <w:szCs w:val="20"/>
        </w:rPr>
      </w:pPr>
    </w:p>
    <w:p w14:paraId="2A36556C" w14:textId="301C2A5E" w:rsidR="005A5EBD" w:rsidRPr="005A5EBD" w:rsidRDefault="005A5EBD" w:rsidP="005A5EBD">
      <w:pPr>
        <w:spacing w:before="120"/>
        <w:contextualSpacing/>
        <w:rPr>
          <w:rFonts w:cs="Arial"/>
          <w:b/>
          <w:color w:val="595959" w:themeColor="text1" w:themeTint="A6"/>
          <w:szCs w:val="20"/>
        </w:rPr>
      </w:pPr>
      <w:r w:rsidRPr="005A5EBD">
        <w:rPr>
          <w:rFonts w:cs="Arial"/>
          <w:b/>
          <w:color w:val="595959" w:themeColor="text1" w:themeTint="A6"/>
          <w:szCs w:val="20"/>
        </w:rPr>
        <w:t>Presenter</w:t>
      </w:r>
      <w:r w:rsidR="00E529B5">
        <w:rPr>
          <w:rFonts w:cs="Arial"/>
          <w:b/>
          <w:color w:val="595959" w:themeColor="text1" w:themeTint="A6"/>
          <w:szCs w:val="20"/>
        </w:rPr>
        <w:t>(</w:t>
      </w:r>
      <w:r w:rsidRPr="005A5EBD">
        <w:rPr>
          <w:rFonts w:cs="Arial"/>
          <w:b/>
          <w:color w:val="595959" w:themeColor="text1" w:themeTint="A6"/>
          <w:szCs w:val="20"/>
        </w:rPr>
        <w:t>s</w:t>
      </w:r>
      <w:r w:rsidR="00E529B5">
        <w:rPr>
          <w:rFonts w:cs="Arial"/>
          <w:b/>
          <w:color w:val="595959" w:themeColor="text1" w:themeTint="A6"/>
          <w:szCs w:val="20"/>
        </w:rPr>
        <w:t>)</w:t>
      </w:r>
    </w:p>
    <w:p w14:paraId="0177D001" w14:textId="77777777" w:rsidR="005A5EBD" w:rsidRPr="005A5EBD" w:rsidRDefault="005A5EBD" w:rsidP="005A5EBD">
      <w:pPr>
        <w:spacing w:before="120"/>
        <w:contextualSpacing/>
        <w:rPr>
          <w:rFonts w:cs="Arial"/>
          <w:bCs/>
          <w:color w:val="595959" w:themeColor="text1" w:themeTint="A6"/>
          <w:szCs w:val="20"/>
        </w:rPr>
      </w:pPr>
    </w:p>
    <w:p w14:paraId="3BDF3F40" w14:textId="77777777" w:rsidR="00E529B5" w:rsidRPr="00E529B5" w:rsidRDefault="00E529B5" w:rsidP="00E529B5">
      <w:pPr>
        <w:spacing w:before="120"/>
        <w:contextualSpacing/>
        <w:rPr>
          <w:rFonts w:cs="Arial"/>
          <w:bCs/>
          <w:color w:val="595959" w:themeColor="text1" w:themeTint="A6"/>
          <w:szCs w:val="20"/>
        </w:rPr>
      </w:pPr>
      <w:r w:rsidRPr="00E529B5">
        <w:rPr>
          <w:rFonts w:cs="Arial"/>
          <w:bCs/>
          <w:color w:val="595959" w:themeColor="text1" w:themeTint="A6"/>
          <w:szCs w:val="20"/>
        </w:rPr>
        <w:t>Meg Ingram, MSN, RN</w:t>
      </w:r>
    </w:p>
    <w:p w14:paraId="7E8A4E2B" w14:textId="77777777" w:rsidR="00E529B5" w:rsidRPr="00E529B5" w:rsidRDefault="00E529B5" w:rsidP="00E529B5">
      <w:pPr>
        <w:spacing w:before="120"/>
        <w:contextualSpacing/>
        <w:rPr>
          <w:rFonts w:cs="Arial"/>
          <w:bCs/>
          <w:color w:val="595959" w:themeColor="text1" w:themeTint="A6"/>
          <w:szCs w:val="20"/>
        </w:rPr>
      </w:pPr>
      <w:r w:rsidRPr="00E529B5">
        <w:rPr>
          <w:rFonts w:cs="Arial"/>
          <w:bCs/>
          <w:color w:val="595959" w:themeColor="text1" w:themeTint="A6"/>
          <w:szCs w:val="20"/>
        </w:rPr>
        <w:t>Vizient approved nurse planner</w:t>
      </w:r>
    </w:p>
    <w:p w14:paraId="1AE5B23F" w14:textId="77777777" w:rsidR="00E529B5" w:rsidRPr="00E529B5" w:rsidRDefault="00E529B5" w:rsidP="00E529B5">
      <w:pPr>
        <w:spacing w:before="120"/>
        <w:contextualSpacing/>
        <w:rPr>
          <w:rFonts w:cs="Arial"/>
          <w:bCs/>
          <w:color w:val="595959" w:themeColor="text1" w:themeTint="A6"/>
          <w:szCs w:val="20"/>
        </w:rPr>
      </w:pPr>
      <w:r w:rsidRPr="00E529B5">
        <w:rPr>
          <w:rFonts w:cs="Arial"/>
          <w:bCs/>
          <w:color w:val="595959" w:themeColor="text1" w:themeTint="A6"/>
          <w:szCs w:val="20"/>
        </w:rPr>
        <w:t>NRP Programmatic Advisor</w:t>
      </w:r>
    </w:p>
    <w:p w14:paraId="7A1F269B" w14:textId="78F3E0A4" w:rsidR="005C2D31" w:rsidRDefault="00E529B5" w:rsidP="00E529B5">
      <w:pPr>
        <w:spacing w:before="120"/>
        <w:contextualSpacing/>
        <w:rPr>
          <w:rFonts w:cs="Arial"/>
          <w:bCs/>
          <w:color w:val="595959" w:themeColor="text1" w:themeTint="A6"/>
          <w:szCs w:val="20"/>
        </w:rPr>
      </w:pPr>
      <w:r w:rsidRPr="00E529B5">
        <w:rPr>
          <w:rFonts w:cs="Arial"/>
          <w:bCs/>
          <w:color w:val="595959" w:themeColor="text1" w:themeTint="A6"/>
          <w:szCs w:val="20"/>
        </w:rPr>
        <w:t>Vizient</w:t>
      </w:r>
    </w:p>
    <w:p w14:paraId="1929A40E" w14:textId="77777777" w:rsidR="00DC1D02" w:rsidRPr="005C2D31" w:rsidRDefault="00DC1D02" w:rsidP="00DC1D02">
      <w:pPr>
        <w:spacing w:before="120"/>
        <w:contextualSpacing/>
        <w:rPr>
          <w:rFonts w:cs="Arial"/>
          <w:bCs/>
          <w:color w:val="595959" w:themeColor="text1" w:themeTint="A6"/>
          <w:szCs w:val="20"/>
        </w:rPr>
      </w:pPr>
    </w:p>
    <w:sectPr w:rsidR="00DC1D02" w:rsidRPr="005C2D31"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09B99" w14:textId="77777777" w:rsidR="00DB6586" w:rsidRDefault="00DB6586" w:rsidP="00971D43">
      <w:r>
        <w:separator/>
      </w:r>
    </w:p>
  </w:endnote>
  <w:endnote w:type="continuationSeparator" w:id="0">
    <w:p w14:paraId="44C34983" w14:textId="77777777" w:rsidR="00DB6586" w:rsidRDefault="00DB658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E8DEF" w14:textId="77777777" w:rsidR="00DB6586" w:rsidRDefault="00DB6586" w:rsidP="00971D43">
      <w:r>
        <w:separator/>
      </w:r>
    </w:p>
  </w:footnote>
  <w:footnote w:type="continuationSeparator" w:id="0">
    <w:p w14:paraId="2BB2D828" w14:textId="77777777" w:rsidR="00DB6586" w:rsidRDefault="00DB658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E4EC4"/>
    <w:multiLevelType w:val="hybridMultilevel"/>
    <w:tmpl w:val="E9085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09F35A0"/>
    <w:multiLevelType w:val="hybridMultilevel"/>
    <w:tmpl w:val="F49E1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6B4E6899"/>
    <w:multiLevelType w:val="hybridMultilevel"/>
    <w:tmpl w:val="015EC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51D2739"/>
    <w:multiLevelType w:val="hybridMultilevel"/>
    <w:tmpl w:val="D0E69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7"/>
  </w:num>
  <w:num w:numId="3">
    <w:abstractNumId w:val="34"/>
  </w:num>
  <w:num w:numId="4">
    <w:abstractNumId w:val="34"/>
  </w:num>
  <w:num w:numId="5">
    <w:abstractNumId w:val="31"/>
  </w:num>
  <w:num w:numId="6">
    <w:abstractNumId w:val="4"/>
  </w:num>
  <w:num w:numId="7">
    <w:abstractNumId w:val="25"/>
  </w:num>
  <w:num w:numId="8">
    <w:abstractNumId w:val="42"/>
  </w:num>
  <w:num w:numId="9">
    <w:abstractNumId w:val="38"/>
  </w:num>
  <w:num w:numId="10">
    <w:abstractNumId w:val="44"/>
  </w:num>
  <w:num w:numId="11">
    <w:abstractNumId w:val="13"/>
  </w:num>
  <w:num w:numId="12">
    <w:abstractNumId w:val="28"/>
  </w:num>
  <w:num w:numId="13">
    <w:abstractNumId w:val="16"/>
  </w:num>
  <w:num w:numId="14">
    <w:abstractNumId w:val="33"/>
  </w:num>
  <w:num w:numId="15">
    <w:abstractNumId w:val="19"/>
  </w:num>
  <w:num w:numId="16">
    <w:abstractNumId w:val="6"/>
  </w:num>
  <w:num w:numId="17">
    <w:abstractNumId w:val="14"/>
  </w:num>
  <w:num w:numId="18">
    <w:abstractNumId w:val="37"/>
  </w:num>
  <w:num w:numId="19">
    <w:abstractNumId w:val="41"/>
  </w:num>
  <w:num w:numId="20">
    <w:abstractNumId w:val="30"/>
  </w:num>
  <w:num w:numId="21">
    <w:abstractNumId w:val="9"/>
  </w:num>
  <w:num w:numId="22">
    <w:abstractNumId w:val="22"/>
  </w:num>
  <w:num w:numId="23">
    <w:abstractNumId w:val="12"/>
  </w:num>
  <w:num w:numId="24">
    <w:abstractNumId w:val="36"/>
  </w:num>
  <w:num w:numId="25">
    <w:abstractNumId w:val="3"/>
  </w:num>
  <w:num w:numId="26">
    <w:abstractNumId w:val="20"/>
  </w:num>
  <w:num w:numId="27">
    <w:abstractNumId w:val="39"/>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8"/>
  </w:num>
  <w:num w:numId="33">
    <w:abstractNumId w:val="35"/>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2"/>
  </w:num>
  <w:num w:numId="43">
    <w:abstractNumId w:val="15"/>
  </w:num>
  <w:num w:numId="44">
    <w:abstractNumId w:val="11"/>
  </w:num>
  <w:num w:numId="45">
    <w:abstractNumId w:val="24"/>
  </w:num>
  <w:num w:numId="46">
    <w:abstractNumId w:val="23"/>
  </w:num>
  <w:num w:numId="47">
    <w:abstractNumId w:val="40"/>
  </w:num>
  <w:num w:numId="48">
    <w:abstractNumId w:val="4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0F47"/>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5EBD"/>
    <w:rsid w:val="005A78EF"/>
    <w:rsid w:val="005C2D31"/>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0321B"/>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B6586"/>
    <w:rsid w:val="00DC09A4"/>
    <w:rsid w:val="00DC1D02"/>
    <w:rsid w:val="00DD68D3"/>
    <w:rsid w:val="00DE18AA"/>
    <w:rsid w:val="00DE23A2"/>
    <w:rsid w:val="00DE3426"/>
    <w:rsid w:val="00DF65D5"/>
    <w:rsid w:val="00E435CD"/>
    <w:rsid w:val="00E47D10"/>
    <w:rsid w:val="00E50346"/>
    <w:rsid w:val="00E529B5"/>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VariableUsageMapping/>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DataSourceInfo>
  <Id>00b80028-d226-4a39-9a19-6787589aad19</Id>
  <MajorVersion>0</MajorVersion>
  <MinorVersion>1</MinorVersion>
  <DataSourceType>System</DataSourceType>
  <Name>System</Name>
  <Description/>
  <Filter/>
  <DataFields/>
</DataSourceInfo>
</file>

<file path=customXml/item15.xml><?xml version="1.0" encoding="utf-8"?>
<SourceDataModel Name="System" TargetDataSourceId="00b80028-d226-4a39-9a19-6787589aad19"/>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VariableListDefinition name="Computed" displayName="Computed" id="69155e26-4760-488b-ab4c-bb15b0f8b2a2" isdomainofvalue="False" dataSourceId="87651697-ca1f-4d80-9f69-bb743e325714"/>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SourceDataModel Name="Computed" TargetDataSourceId="87651697-ca1f-4d80-9f69-bb743e325714"/>
</file>

<file path=customXml/item20.xml><?xml version="1.0" encoding="utf-8"?>
<AllWordPDs>
</AllWordPDs>
</file>

<file path=customXml/item21.xml><?xml version="1.0" encoding="utf-8"?>
<AllMetadata/>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VariableListDefinition name="System" displayName="System" id="dc9731b4-d0d2-4ed5-b20d-434d69de1706" isdomainofvalue="False" dataSourceId="00b80028-d226-4a39-9a19-6787589aad19"/>
</file>

<file path=customXml/item2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DocPartTree/>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SourceDataModel Name="AD_HOC" TargetDataSourceId="80be7e5f-6e71-448c-9228-23264555308c"/>
</file>

<file path=customXml/item9.xml><?xml version="1.0" encoding="utf-8"?>
<VariableListDefinition name="AD_HOC" displayName="AD_HOC" id="9426ea6f-1b24-4683-bca3-85d71f6375fd" isdomainofvalue="False" dataSourceId="80be7e5f-6e71-448c-9228-23264555308c"/>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1.xml><?xml version="1.0" encoding="utf-8"?>
<ds:datastoreItem xmlns:ds="http://schemas.openxmlformats.org/officeDocument/2006/customXml" ds:itemID="{E714D73B-064F-4FC2-AD89-143579607756}">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7CA12843-4DEB-4A4D-9869-29F66BB28D05}">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37871AC4-84F1-4DCF-9181-89FBC406BA26}">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5B401B9D-B553-4B56-A34A-971673CC9681}">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1D690A50-E3B4-44F5-A4C5-75EEC88CF4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31</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22</cp:revision>
  <cp:lastPrinted>2015-12-22T16:01:00Z</cp:lastPrinted>
  <dcterms:created xsi:type="dcterms:W3CDTF">2020-01-30T19:54:00Z</dcterms:created>
  <dcterms:modified xsi:type="dcterms:W3CDTF">2021-07-09T15:01:00Z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