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4B20207E"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EF707C" w:rsidRPr="00EF707C">
        <w:rPr>
          <w:noProof/>
        </w:rPr>
        <w:t>COVID-19 Pharmacy Practice Considerations Series - 8 Weeks and Counting: COVID-19 Medication Management Insights from a New Jersey Community Hospital</w:t>
      </w:r>
    </w:p>
    <w:p w14:paraId="17877713" w14:textId="1C39086F"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E551D5">
        <w:rPr>
          <w:rFonts w:ascii="Calibri" w:hAnsi="Calibri" w:cs="Calibri"/>
        </w:rPr>
        <w:t xml:space="preserve">April </w:t>
      </w:r>
      <w:r w:rsidR="00EF707C">
        <w:rPr>
          <w:rFonts w:ascii="Calibri" w:hAnsi="Calibri" w:cs="Calibri"/>
        </w:rPr>
        <w:t>30</w:t>
      </w:r>
      <w:r w:rsidR="00E551D5">
        <w:rPr>
          <w:rFonts w:ascii="Calibri" w:hAnsi="Calibri" w:cs="Calibri"/>
        </w:rPr>
        <w:t>, 2020</w:t>
      </w:r>
    </w:p>
    <w:p w14:paraId="42EFCA00" w14:textId="1D4AD015"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E551D5" w:rsidRPr="00E551D5">
        <w:rPr>
          <w:rFonts w:ascii="Calibri" w:hAnsi="Calibri" w:cs="Calibri"/>
        </w:rPr>
        <w:t>Course director: Katrina Harper, PharmD, MBA, BCPS, BCSCP</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39229EF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37020">
        <w:rPr>
          <w:rFonts w:ascii="Calibri" w:hAnsi="Calibri" w:cs="Calibri"/>
          <w:color w:val="696969"/>
          <w:szCs w:val="20"/>
        </w:rPr>
        <w:t xml:space="preserve">June </w:t>
      </w:r>
      <w:r w:rsidR="00EF707C">
        <w:rPr>
          <w:rFonts w:ascii="Calibri" w:hAnsi="Calibri" w:cs="Calibri"/>
          <w:color w:val="696969"/>
          <w:szCs w:val="20"/>
        </w:rPr>
        <w:t>14</w:t>
      </w:r>
      <w:r w:rsidR="00937020">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36EE3C0" w14:textId="77777777" w:rsidR="00EF707C" w:rsidRPr="00EF707C" w:rsidRDefault="00EF707C" w:rsidP="00EF707C">
      <w:pPr>
        <w:rPr>
          <w:rFonts w:ascii="Calibri" w:eastAsia="Calibri" w:hAnsi="Calibri" w:cs="Calibri"/>
          <w:color w:val="595959" w:themeColor="text1" w:themeTint="A6"/>
          <w:szCs w:val="20"/>
        </w:rPr>
      </w:pPr>
      <w:r w:rsidRPr="00EF707C">
        <w:rPr>
          <w:rFonts w:ascii="Calibri" w:eastAsia="Calibri" w:hAnsi="Calibri" w:cs="Calibri"/>
          <w:color w:val="595959" w:themeColor="text1" w:themeTint="A6"/>
          <w:szCs w:val="20"/>
        </w:rPr>
        <w:t>Pharmacist and Pharmacy Tech</w:t>
      </w:r>
    </w:p>
    <w:p w14:paraId="20240043" w14:textId="77777777" w:rsidR="00EF707C" w:rsidRPr="00EF707C" w:rsidRDefault="00EF707C" w:rsidP="00EF707C">
      <w:pPr>
        <w:rPr>
          <w:rFonts w:ascii="Calibri" w:eastAsia="Calibri" w:hAnsi="Calibri" w:cs="Calibri"/>
          <w:color w:val="595959" w:themeColor="text1" w:themeTint="A6"/>
          <w:szCs w:val="20"/>
        </w:rPr>
      </w:pPr>
      <w:r w:rsidRPr="00EF707C">
        <w:rPr>
          <w:rFonts w:ascii="Calibri" w:eastAsia="Calibri" w:hAnsi="Calibri" w:cs="Calibri"/>
          <w:color w:val="595959" w:themeColor="text1" w:themeTint="A6"/>
          <w:szCs w:val="20"/>
        </w:rPr>
        <w:t xml:space="preserve">Describe shifts in focus over time related to medication management from initial patient surge, to case plateau, to planning for return to "normal" </w:t>
      </w:r>
    </w:p>
    <w:p w14:paraId="202AD712" w14:textId="77777777" w:rsidR="00EF707C" w:rsidRPr="00EF707C" w:rsidRDefault="00EF707C" w:rsidP="00EF707C">
      <w:pPr>
        <w:rPr>
          <w:rFonts w:ascii="Calibri" w:eastAsia="Calibri" w:hAnsi="Calibri" w:cs="Calibri"/>
          <w:color w:val="595959" w:themeColor="text1" w:themeTint="A6"/>
          <w:szCs w:val="20"/>
        </w:rPr>
      </w:pPr>
    </w:p>
    <w:p w14:paraId="26898104" w14:textId="77777777" w:rsidR="00EF707C" w:rsidRPr="00EF707C" w:rsidRDefault="00EF707C" w:rsidP="00EF707C">
      <w:pPr>
        <w:rPr>
          <w:rFonts w:ascii="Calibri" w:eastAsia="Calibri" w:hAnsi="Calibri" w:cs="Calibri"/>
          <w:color w:val="595959" w:themeColor="text1" w:themeTint="A6"/>
          <w:szCs w:val="20"/>
        </w:rPr>
      </w:pPr>
      <w:r w:rsidRPr="00EF707C">
        <w:rPr>
          <w:rFonts w:ascii="Calibri" w:eastAsia="Calibri" w:hAnsi="Calibri" w:cs="Calibri"/>
          <w:color w:val="595959" w:themeColor="text1" w:themeTint="A6"/>
          <w:szCs w:val="20"/>
        </w:rPr>
        <w:t>Pharmacist and Pharmacy Tech</w:t>
      </w:r>
    </w:p>
    <w:p w14:paraId="04274821" w14:textId="77777777" w:rsidR="00EF707C" w:rsidRPr="00EF707C" w:rsidRDefault="00EF707C" w:rsidP="00EF707C">
      <w:pPr>
        <w:rPr>
          <w:rFonts w:ascii="Calibri" w:eastAsia="Calibri" w:hAnsi="Calibri" w:cs="Calibri"/>
          <w:color w:val="595959" w:themeColor="text1" w:themeTint="A6"/>
          <w:szCs w:val="20"/>
        </w:rPr>
      </w:pPr>
      <w:r w:rsidRPr="00EF707C">
        <w:rPr>
          <w:rFonts w:ascii="Calibri" w:eastAsia="Calibri" w:hAnsi="Calibri" w:cs="Calibri"/>
          <w:color w:val="595959" w:themeColor="text1" w:themeTint="A6"/>
          <w:szCs w:val="20"/>
        </w:rPr>
        <w:t xml:space="preserve">Discuss supply chain challenges encountered and initiatives to manage them </w:t>
      </w:r>
    </w:p>
    <w:p w14:paraId="7206CD03" w14:textId="77777777" w:rsidR="00EF707C" w:rsidRPr="00EF707C" w:rsidRDefault="00EF707C" w:rsidP="00EF707C">
      <w:pPr>
        <w:rPr>
          <w:rFonts w:ascii="Calibri" w:eastAsia="Calibri" w:hAnsi="Calibri" w:cs="Calibri"/>
          <w:color w:val="595959" w:themeColor="text1" w:themeTint="A6"/>
          <w:szCs w:val="20"/>
        </w:rPr>
      </w:pPr>
    </w:p>
    <w:p w14:paraId="09F3E0AF" w14:textId="77777777" w:rsidR="00EF707C" w:rsidRPr="00EF707C" w:rsidRDefault="00EF707C" w:rsidP="00EF707C">
      <w:pPr>
        <w:rPr>
          <w:rFonts w:ascii="Calibri" w:eastAsia="Calibri" w:hAnsi="Calibri" w:cs="Calibri"/>
          <w:color w:val="595959" w:themeColor="text1" w:themeTint="A6"/>
          <w:szCs w:val="20"/>
        </w:rPr>
      </w:pPr>
      <w:r w:rsidRPr="00EF707C">
        <w:rPr>
          <w:rFonts w:ascii="Calibri" w:eastAsia="Calibri" w:hAnsi="Calibri" w:cs="Calibri"/>
          <w:color w:val="595959" w:themeColor="text1" w:themeTint="A6"/>
          <w:szCs w:val="20"/>
        </w:rPr>
        <w:t>Pharmacy Tech</w:t>
      </w:r>
    </w:p>
    <w:p w14:paraId="6FF782AB" w14:textId="6BFF3EF6" w:rsidR="00EA28F7" w:rsidRPr="00EF707C" w:rsidRDefault="00EF707C" w:rsidP="00EF707C">
      <w:pPr>
        <w:rPr>
          <w:rFonts w:ascii="Calibri" w:eastAsia="Calibri" w:hAnsi="Calibri" w:cs="Calibri"/>
          <w:color w:val="595959" w:themeColor="text1" w:themeTint="A6"/>
          <w:szCs w:val="20"/>
        </w:rPr>
      </w:pPr>
      <w:r w:rsidRPr="00EF707C">
        <w:rPr>
          <w:rFonts w:ascii="Calibri" w:eastAsia="Calibri" w:hAnsi="Calibri" w:cs="Calibri"/>
          <w:color w:val="595959" w:themeColor="text1" w:themeTint="A6"/>
          <w:szCs w:val="20"/>
        </w:rPr>
        <w:t>Discuss the Pharmacy Technician response including shifting functions, expectations, and risks.</w:t>
      </w:r>
    </w:p>
    <w:p w14:paraId="55673CF3" w14:textId="77777777" w:rsidR="00EA28F7" w:rsidRDefault="00EA28F7" w:rsidP="00EA28F7">
      <w:pPr>
        <w:rPr>
          <w:rFonts w:ascii="Calibri" w:eastAsia="Calibri" w:hAnsi="Calibri" w:cs="Calibri"/>
          <w:b/>
          <w:bCs/>
          <w:color w:val="595959" w:themeColor="text1" w:themeTint="A6"/>
          <w:szCs w:val="20"/>
        </w:rPr>
      </w:pPr>
    </w:p>
    <w:p w14:paraId="5699C3FD" w14:textId="055CD515" w:rsidR="00155E54" w:rsidRPr="00251281" w:rsidRDefault="00155E54" w:rsidP="00EA28F7">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14:paraId="4C391AED" w14:textId="37695B88"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F44F12" w:rsidRPr="00F44F12">
        <w:t xml:space="preserve"> </w:t>
      </w:r>
      <w:r w:rsidR="000D5503" w:rsidRPr="000D5503">
        <w:rPr>
          <w:rFonts w:ascii="Calibri" w:hAnsi="Calibri" w:cs="Arial"/>
          <w:color w:val="696969"/>
          <w:szCs w:val="20"/>
        </w:rPr>
        <w:t>JA0006103-0000-20-092-L04-P - JA0006103-0000-20-092-L04-T</w:t>
      </w:r>
      <w:bookmarkStart w:id="0" w:name="_GoBack"/>
      <w:bookmarkEnd w:id="0"/>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37982750" w:rsidR="004B0F88" w:rsidRPr="00251281" w:rsidRDefault="00573674" w:rsidP="00EA28F7">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37020">
        <w:rPr>
          <w:rFonts w:ascii="Calibri" w:hAnsi="Calibri" w:cs="Calibri"/>
          <w:bCs/>
          <w:color w:val="696969"/>
          <w:szCs w:val="20"/>
        </w:rPr>
        <w:t>None of the planning committee or presenters have anything to disclose</w:t>
      </w:r>
      <w:r w:rsidR="00EA28F7">
        <w:rPr>
          <w:rFonts w:ascii="Calibri" w:hAnsi="Calibri" w:cs="Calibri"/>
          <w:bCs/>
          <w:color w:val="696969"/>
          <w:szCs w:val="20"/>
        </w:rPr>
        <w:t>.</w:t>
      </w:r>
    </w:p>
    <w:p w14:paraId="4DB19051" w14:textId="77777777" w:rsidR="00FD0F7B" w:rsidRDefault="00FD0F7B" w:rsidP="008730EB">
      <w:pPr>
        <w:pStyle w:val="Heading3"/>
        <w:spacing w:before="240" w:after="120"/>
        <w:rPr>
          <w:rFonts w:ascii="Calibri" w:hAnsi="Calibri" w:cs="Calibri"/>
          <w:color w:val="01ADAB"/>
          <w:szCs w:val="20"/>
        </w:rPr>
      </w:pPr>
    </w:p>
    <w:p w14:paraId="4721E87D" w14:textId="3B5F2F9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75BAA3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Jackie Stokes, BS</w:t>
      </w:r>
    </w:p>
    <w:p w14:paraId="629DBF1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Manager, Pharmacy Program Services</w:t>
      </w:r>
    </w:p>
    <w:p w14:paraId="58B7ED2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2310F1C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C18B450"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Gretchen Brummel</w:t>
      </w:r>
    </w:p>
    <w:p w14:paraId="3ACA4A6A"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BCPS</w:t>
      </w:r>
    </w:p>
    <w:p w14:paraId="7D9586D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Pharmacy Executive Director</w:t>
      </w:r>
    </w:p>
    <w:p w14:paraId="6C61F69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053EB41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18F7BB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88B1A5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5B7F42A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661EC53A" w14:textId="3C2D6EA4"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7AE0DD52" w14:textId="77777777" w:rsidR="008730EB" w:rsidRPr="00251281" w:rsidRDefault="008730EB" w:rsidP="008730EB">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9F42AC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71AB838"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2719E33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272F32B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1EC4C265" w14:textId="77777777" w:rsidR="00EF707C" w:rsidRPr="00EF707C" w:rsidRDefault="00EF707C" w:rsidP="00EF707C">
      <w:pPr>
        <w:rPr>
          <w:rFonts w:ascii="Calibri" w:eastAsia="Times" w:hAnsi="Calibri" w:cs="Calibri"/>
          <w:color w:val="696969"/>
          <w:szCs w:val="20"/>
        </w:rPr>
      </w:pPr>
      <w:r w:rsidRPr="00EF707C">
        <w:rPr>
          <w:rFonts w:ascii="Calibri" w:eastAsia="Times" w:hAnsi="Calibri" w:cs="Calibri"/>
          <w:color w:val="696969"/>
          <w:szCs w:val="20"/>
        </w:rPr>
        <w:t>Nancy Palamara, PharmD</w:t>
      </w:r>
    </w:p>
    <w:p w14:paraId="7D62515D" w14:textId="77777777" w:rsidR="00EF707C" w:rsidRPr="00EF707C" w:rsidRDefault="00EF707C" w:rsidP="00EF707C">
      <w:pPr>
        <w:rPr>
          <w:rFonts w:ascii="Calibri" w:eastAsia="Times" w:hAnsi="Calibri" w:cs="Calibri"/>
          <w:color w:val="696969"/>
          <w:szCs w:val="20"/>
        </w:rPr>
      </w:pPr>
      <w:r w:rsidRPr="00EF707C">
        <w:rPr>
          <w:rFonts w:ascii="Calibri" w:eastAsia="Times" w:hAnsi="Calibri" w:cs="Calibri"/>
          <w:color w:val="696969"/>
          <w:szCs w:val="20"/>
        </w:rPr>
        <w:t>Director of Pharmacy Services, Infusion Therapy &amp; MS Services</w:t>
      </w:r>
    </w:p>
    <w:p w14:paraId="2F365C5D" w14:textId="3FD85139" w:rsidR="008730EB" w:rsidRPr="00251281" w:rsidRDefault="00EF707C" w:rsidP="00EF707C">
      <w:pPr>
        <w:rPr>
          <w:rFonts w:ascii="Calibri" w:hAnsi="Calibri"/>
          <w:szCs w:val="20"/>
        </w:rPr>
      </w:pPr>
      <w:r w:rsidRPr="00EF707C">
        <w:rPr>
          <w:rFonts w:ascii="Calibri" w:eastAsia="Times" w:hAnsi="Calibri" w:cs="Calibri"/>
          <w:color w:val="696969"/>
          <w:szCs w:val="20"/>
        </w:rPr>
        <w:t>Holy Name Medical Center</w:t>
      </w:r>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11824" w14:textId="77777777" w:rsidR="00250852" w:rsidRDefault="00250852" w:rsidP="00971D43">
      <w:r>
        <w:separator/>
      </w:r>
    </w:p>
  </w:endnote>
  <w:endnote w:type="continuationSeparator" w:id="0">
    <w:p w14:paraId="4C9D5989" w14:textId="77777777" w:rsidR="00250852" w:rsidRDefault="0025085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8ABE3" w14:textId="77777777" w:rsidR="00250852" w:rsidRDefault="00250852" w:rsidP="00971D43">
      <w:r>
        <w:separator/>
      </w:r>
    </w:p>
  </w:footnote>
  <w:footnote w:type="continuationSeparator" w:id="0">
    <w:p w14:paraId="53A324AE" w14:textId="77777777" w:rsidR="00250852" w:rsidRDefault="0025085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3001405"/>
    <w:multiLevelType w:val="hybridMultilevel"/>
    <w:tmpl w:val="61521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5DF"/>
    <w:multiLevelType w:val="hybridMultilevel"/>
    <w:tmpl w:val="27B00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37"/>
  </w:num>
  <w:num w:numId="4">
    <w:abstractNumId w:val="37"/>
  </w:num>
  <w:num w:numId="5">
    <w:abstractNumId w:val="34"/>
  </w:num>
  <w:num w:numId="6">
    <w:abstractNumId w:val="6"/>
  </w:num>
  <w:num w:numId="7">
    <w:abstractNumId w:val="29"/>
  </w:num>
  <w:num w:numId="8">
    <w:abstractNumId w:val="44"/>
  </w:num>
  <w:num w:numId="9">
    <w:abstractNumId w:val="41"/>
  </w:num>
  <w:num w:numId="10">
    <w:abstractNumId w:val="45"/>
  </w:num>
  <w:num w:numId="11">
    <w:abstractNumId w:val="15"/>
  </w:num>
  <w:num w:numId="12">
    <w:abstractNumId w:val="31"/>
  </w:num>
  <w:num w:numId="13">
    <w:abstractNumId w:val="18"/>
  </w:num>
  <w:num w:numId="14">
    <w:abstractNumId w:val="36"/>
  </w:num>
  <w:num w:numId="15">
    <w:abstractNumId w:val="22"/>
  </w:num>
  <w:num w:numId="16">
    <w:abstractNumId w:val="8"/>
  </w:num>
  <w:num w:numId="17">
    <w:abstractNumId w:val="16"/>
  </w:num>
  <w:num w:numId="18">
    <w:abstractNumId w:val="40"/>
  </w:num>
  <w:num w:numId="19">
    <w:abstractNumId w:val="43"/>
  </w:num>
  <w:num w:numId="20">
    <w:abstractNumId w:val="33"/>
  </w:num>
  <w:num w:numId="21">
    <w:abstractNumId w:val="12"/>
  </w:num>
  <w:num w:numId="22">
    <w:abstractNumId w:val="26"/>
  </w:num>
  <w:num w:numId="23">
    <w:abstractNumId w:val="14"/>
  </w:num>
  <w:num w:numId="24">
    <w:abstractNumId w:val="39"/>
  </w:num>
  <w:num w:numId="25">
    <w:abstractNumId w:val="5"/>
  </w:num>
  <w:num w:numId="26">
    <w:abstractNumId w:val="24"/>
  </w:num>
  <w:num w:numId="27">
    <w:abstractNumId w:val="42"/>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0"/>
  </w:num>
  <w:num w:numId="33">
    <w:abstractNumId w:val="38"/>
  </w:num>
  <w:num w:numId="34">
    <w:abstractNumId w:val="25"/>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5"/>
  </w:num>
  <w:num w:numId="43">
    <w:abstractNumId w:val="17"/>
  </w:num>
  <w:num w:numId="44">
    <w:abstractNumId w:val="3"/>
  </w:num>
  <w:num w:numId="45">
    <w:abstractNumId w:val="2"/>
  </w:num>
  <w:num w:numId="46">
    <w:abstractNumId w:val="11"/>
  </w:num>
  <w:num w:numId="47">
    <w:abstractNumId w:val="27"/>
  </w:num>
  <w:num w:numId="48">
    <w:abstractNumId w:val="28"/>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D5503"/>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01E5"/>
    <w:rsid w:val="001F5E4B"/>
    <w:rsid w:val="00200804"/>
    <w:rsid w:val="00200BDE"/>
    <w:rsid w:val="00211BA3"/>
    <w:rsid w:val="00211EFB"/>
    <w:rsid w:val="002210D7"/>
    <w:rsid w:val="00231702"/>
    <w:rsid w:val="0025085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14DD"/>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8F4A3A"/>
    <w:rsid w:val="009225E4"/>
    <w:rsid w:val="00931508"/>
    <w:rsid w:val="009322F6"/>
    <w:rsid w:val="00937020"/>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4061"/>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23D8B"/>
    <w:rsid w:val="00D35964"/>
    <w:rsid w:val="00D45CFF"/>
    <w:rsid w:val="00D46507"/>
    <w:rsid w:val="00D531EC"/>
    <w:rsid w:val="00D55902"/>
    <w:rsid w:val="00D6051F"/>
    <w:rsid w:val="00D60D0D"/>
    <w:rsid w:val="00D87816"/>
    <w:rsid w:val="00D97E07"/>
    <w:rsid w:val="00DA6BD0"/>
    <w:rsid w:val="00DB507E"/>
    <w:rsid w:val="00DC09A4"/>
    <w:rsid w:val="00DE18AA"/>
    <w:rsid w:val="00DE3426"/>
    <w:rsid w:val="00DE369C"/>
    <w:rsid w:val="00DF65D5"/>
    <w:rsid w:val="00E435CD"/>
    <w:rsid w:val="00E47D10"/>
    <w:rsid w:val="00E50346"/>
    <w:rsid w:val="00E551D5"/>
    <w:rsid w:val="00E609BA"/>
    <w:rsid w:val="00E63522"/>
    <w:rsid w:val="00E63D33"/>
    <w:rsid w:val="00E6655D"/>
    <w:rsid w:val="00E83F8D"/>
    <w:rsid w:val="00EA0EB6"/>
    <w:rsid w:val="00EA13B8"/>
    <w:rsid w:val="00EA28F7"/>
    <w:rsid w:val="00EC0481"/>
    <w:rsid w:val="00ED0769"/>
    <w:rsid w:val="00ED457B"/>
    <w:rsid w:val="00EF51E1"/>
    <w:rsid w:val="00EF707C"/>
    <w:rsid w:val="00F146F1"/>
    <w:rsid w:val="00F20160"/>
    <w:rsid w:val="00F206F3"/>
    <w:rsid w:val="00F23794"/>
    <w:rsid w:val="00F40406"/>
    <w:rsid w:val="00F44F12"/>
    <w:rsid w:val="00F45D18"/>
    <w:rsid w:val="00F47F98"/>
    <w:rsid w:val="00F63FFC"/>
    <w:rsid w:val="00F739D0"/>
    <w:rsid w:val="00F748D1"/>
    <w:rsid w:val="00F85FA6"/>
    <w:rsid w:val="00FB393D"/>
    <w:rsid w:val="00FC4202"/>
    <w:rsid w:val="00FD0F7B"/>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ListDefinition name="AD_HOC" displayName="AD_HOC" id="9426ea6f-1b24-4683-bca3-85d71f6375fd" isdomainofvalue="False" dataSourceId="80be7e5f-6e71-448c-9228-23264555308c"/>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SourceDataModel Name="System" TargetDataSourceId="00b80028-d226-4a39-9a19-6787589aad19"/>
</file>

<file path=customXml/item1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8.xml><?xml version="1.0" encoding="utf-8"?>
<SourceDataModel Name="AD_HOC" TargetDataSourceId="80be7e5f-6e71-448c-9228-23264555308c"/>
</file>

<file path=customXml/item19.xml><?xml version="1.0" encoding="utf-8"?>
<AllMetadata/>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VariableListDefinition name="System" displayName="System" id="dc9731b4-d0d2-4ed5-b20d-434d69de1706" isdomainofvalue="False" dataSourceId="00b80028-d226-4a39-9a19-6787589aad19"/>
</file>

<file path=customXml/item21.xml><?xml version="1.0" encoding="utf-8"?>
<SourceDataModel Name="Computed" TargetDataSourceId="87651697-ca1f-4d80-9f69-bb743e325714"/>
</file>

<file path=customXml/item22.xml><?xml version="1.0" encoding="utf-8"?>
<AllExternalAdhocVariableMappings/>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DocPartTree/>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VariableUsageMapping/>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Computed" displayName="Computed" id="69155e26-4760-488b-ab4c-bb15b0f8b2a2" isdomainofvalue="False" dataSourceId="87651697-ca1f-4d80-9f69-bb743e325714"/>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AllWordPDs>
</AllWordPDs>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BDDC9A50-D520-4DBB-861E-17850ECDD206}">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EE105426-71F8-4998-8D85-2BB186BC314F}">
  <ds:schemaRefs>
    <ds:schemaRef ds:uri="http://schemas.openxmlformats.org/officeDocument/2006/bibliography"/>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63</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19</cp:revision>
  <cp:lastPrinted>2015-12-22T16:01:00Z</cp:lastPrinted>
  <dcterms:created xsi:type="dcterms:W3CDTF">2019-08-20T14:38:00Z</dcterms:created>
  <dcterms:modified xsi:type="dcterms:W3CDTF">2020-04-24T18:01:00Z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